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Support Victims of Trafficking in Maine in Response to Federal Funding Cuts</w:t>
      </w:r>
    </w:p>
    <w:p w:rsidR="00FA6B88" w:rsidP="00FA6B88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51522be3_325f_4280_9c91_93"/>
      <w:bookmarkStart w:id="1" w:name="_PAGE__1_590b9770_cdee_48d7_b93a_88d31ae"/>
      <w:bookmarkStart w:id="2" w:name="_PAR__2_cde78574_4ccd_47f3_bb62_ea61c629"/>
      <w:r>
        <w:rPr>
          <w:rFonts w:ascii="Arial" w:eastAsia="Arial" w:hAnsi="Arial" w:cs="Arial"/>
          <w:caps/>
        </w:rPr>
        <w:t>L.D. 2136</w:t>
      </w:r>
    </w:p>
    <w:p w:rsidR="00FA6B88" w:rsidP="00FA6B88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c42eaa01_6c1a_4403_9868_dab0f066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FA6B88" w:rsidP="00FA6B88">
      <w:pPr>
        <w:spacing w:before="60" w:after="60"/>
        <w:ind w:left="720"/>
        <w:rPr>
          <w:rFonts w:ascii="Arial" w:eastAsia="Arial" w:hAnsi="Arial" w:cs="Arial"/>
        </w:rPr>
      </w:pPr>
      <w:bookmarkStart w:id="4" w:name="_PAR__4_23dfc754_d49a_4d61_90df_63d63180"/>
      <w:bookmarkEnd w:id="3"/>
      <w:r>
        <w:rPr>
          <w:rFonts w:ascii="Arial" w:eastAsia="Arial" w:hAnsi="Arial" w:cs="Arial"/>
        </w:rPr>
        <w:t>Reproduced and distributed under the direction of the Clerk of the House.</w:t>
      </w:r>
    </w:p>
    <w:p w:rsidR="00FA6B88" w:rsidP="00FA6B88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2e9bd457_5f5f_43ad_84b3_f020d404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FA6B88" w:rsidP="00FA6B8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c9f58341_c88b_4272_b2d6_58b1656f"/>
      <w:bookmarkEnd w:id="5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FA6B88" w:rsidP="00FA6B8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2c6276d4_5062_4a12_942f_6772d55b"/>
      <w:bookmarkEnd w:id="6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FA6B88" w:rsidP="00FA6B88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9feba505_5a7b_4992_9bdc_bb74cea4"/>
      <w:bookmarkEnd w:id="7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FA6B88" w:rsidP="00FA6B88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85fe8c33_eab8_47ef_a52d_da3a5a67"/>
      <w:bookmarkEnd w:id="8"/>
      <w:r>
        <w:rPr>
          <w:rFonts w:ascii="Arial" w:eastAsia="Arial" w:hAnsi="Arial" w:cs="Arial"/>
          <w:szCs w:val="22"/>
        </w:rPr>
        <w:t>HOUSE AMENDMENT “      ” to S.P. 835, L.D. 2136, “An Act to Support Victims of Trafficking in Maine in Response to Federal Funding Cuts”</w:t>
      </w:r>
    </w:p>
    <w:p w:rsidR="00FA6B88" w:rsidP="00FA6B88">
      <w:pPr>
        <w:ind w:left="360" w:firstLine="360"/>
        <w:rPr>
          <w:rFonts w:ascii="Arial" w:eastAsia="Arial" w:hAnsi="Arial" w:cs="Arial"/>
        </w:rPr>
      </w:pPr>
      <w:bookmarkStart w:id="10" w:name="_INSTRUCTION__2b3cf949_18c5_4354_8daa_63"/>
      <w:bookmarkStart w:id="11" w:name="_PAR__10_bb6d19f2_747a_4c92_ab8d_d4ad2a6"/>
      <w:bookmarkEnd w:id="0"/>
      <w:bookmarkEnd w:id="9"/>
      <w:r>
        <w:rPr>
          <w:rFonts w:ascii="Arial" w:eastAsia="Arial" w:hAnsi="Arial" w:cs="Arial"/>
        </w:rPr>
        <w:t>Amend the bill by striking out all of the emergency preamble.</w:t>
      </w:r>
    </w:p>
    <w:p w:rsidR="00FA6B88" w:rsidP="00FA6B88">
      <w:pPr>
        <w:ind w:left="360" w:firstLine="360"/>
        <w:rPr>
          <w:rFonts w:ascii="Arial" w:eastAsia="Arial" w:hAnsi="Arial" w:cs="Arial"/>
        </w:rPr>
      </w:pPr>
      <w:bookmarkStart w:id="12" w:name="_INSTRUCTION__7ad69b10_592b_4712_af84_ff"/>
      <w:bookmarkStart w:id="13" w:name="_PAR__11_29ae8bf0_4b68_4a2f_b532_6412f62"/>
      <w:bookmarkEnd w:id="10"/>
      <w:bookmarkEnd w:id="11"/>
      <w:r>
        <w:rPr>
          <w:rFonts w:ascii="Arial" w:eastAsia="Arial" w:hAnsi="Arial" w:cs="Arial"/>
        </w:rPr>
        <w:t>Amend the bill by striking out all of section 1 and inserting the following:</w:t>
      </w:r>
    </w:p>
    <w:p w:rsidR="00FA6B88" w:rsidP="00FA6B88">
      <w:pPr>
        <w:ind w:left="360" w:firstLine="360"/>
        <w:rPr>
          <w:rFonts w:ascii="Arial" w:eastAsia="Arial" w:hAnsi="Arial" w:cs="Arial"/>
        </w:rPr>
      </w:pPr>
      <w:bookmarkStart w:id="14" w:name="_PAR__12_dc541834_7511_4407_be1e_a81de48"/>
      <w:bookmarkEnd w:id="13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FA6B88" w:rsidP="00FA6B88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5" w:name="_PAR__13_981488de_9565_4ece_bcd0_d245211"/>
      <w:bookmarkEnd w:id="14"/>
      <w:r>
        <w:rPr>
          <w:rFonts w:ascii="Arial" w:eastAsia="Arial" w:hAnsi="Arial" w:cs="Arial"/>
          <w:b/>
        </w:rPr>
        <w:t>HEALTH AND HUMAN SERVICES, DEPARTMENT OF</w:t>
      </w:r>
    </w:p>
    <w:p w:rsidR="00FA6B88" w:rsidP="00FA6B88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6" w:name="_PAR__14_f52799c5_669d_4d47_b08c_ad40e9c"/>
      <w:bookmarkEnd w:id="15"/>
      <w:r>
        <w:rPr>
          <w:rFonts w:ascii="Arial" w:eastAsia="Arial" w:hAnsi="Arial" w:cs="Arial"/>
          <w:b/>
        </w:rPr>
        <w:t>Purchased Social Services 0228</w:t>
      </w:r>
    </w:p>
    <w:p w:rsidR="00FA6B88" w:rsidP="00FA6B88">
      <w:pPr>
        <w:ind w:left="360"/>
        <w:rPr>
          <w:rFonts w:ascii="Arial" w:eastAsia="Arial" w:hAnsi="Arial" w:cs="Arial"/>
        </w:rPr>
      </w:pPr>
      <w:bookmarkStart w:id="17" w:name="_PAR__15_20eb6dd2_85af_4976_ae06_afa7ea5"/>
      <w:bookmarkEnd w:id="16"/>
      <w:r>
        <w:rPr>
          <w:rFonts w:ascii="Arial" w:eastAsia="Arial" w:hAnsi="Arial" w:cs="Arial"/>
        </w:rPr>
        <w:t>Initiative: Provides one-time funding for anti-trafficking services.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85ED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A6B88" w:rsidP="00285EDC">
            <w:pPr>
              <w:spacing w:before="0" w:after="0"/>
              <w:rPr>
                <w:rFonts w:ascii="Arial" w:eastAsia="Arial" w:hAnsi="Arial" w:cs="Arial"/>
              </w:rPr>
            </w:pPr>
            <w:bookmarkStart w:id="18" w:name="_PAR__16_cc920c91_4521_4819_a864_d5bd73f"/>
            <w:bookmarkStart w:id="19" w:name="_LINE__17_9df0c93d_18a6_4ec1_ae05_5789e3"/>
            <w:bookmarkEnd w:id="17"/>
            <w:r>
              <w:rPr>
                <w:rFonts w:ascii="Arial" w:eastAsia="Arial" w:hAnsi="Arial" w:cs="Arial"/>
                <w:b/>
              </w:rPr>
              <w:t>GENERAL FUND</w:t>
            </w:r>
            <w:bookmarkEnd w:id="19"/>
          </w:p>
        </w:tc>
        <w:tc>
          <w:tcPr>
            <w:tcW w:w="1469" w:type="dxa"/>
          </w:tcPr>
          <w:p w:rsidR="00FA6B88" w:rsidP="00285ED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0" w:name="_LINE__17_0643caba_2042_474c_9c6d_05ce61"/>
            <w:r>
              <w:rPr>
                <w:rFonts w:ascii="Arial" w:eastAsia="Arial" w:hAnsi="Arial" w:cs="Arial"/>
                <w:b/>
              </w:rPr>
              <w:t>2025-26</w:t>
            </w:r>
            <w:bookmarkEnd w:id="20"/>
          </w:p>
        </w:tc>
        <w:tc>
          <w:tcPr>
            <w:tcW w:w="1469" w:type="dxa"/>
          </w:tcPr>
          <w:p w:rsidR="00FA6B88" w:rsidP="00285ED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1" w:name="_LINE__17_cd72bd9e_82b2_4a9d_a0f6_aa37a5"/>
            <w:r>
              <w:rPr>
                <w:rFonts w:ascii="Arial" w:eastAsia="Arial" w:hAnsi="Arial" w:cs="Arial"/>
                <w:b/>
              </w:rPr>
              <w:t>2026-27</w:t>
            </w:r>
            <w:bookmarkEnd w:id="21"/>
          </w:p>
        </w:tc>
      </w:tr>
      <w:tr w:rsidTr="00285ED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A6B88" w:rsidP="00285EDC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2" w:name="_LINE__18_e8d091f9_cab4_4b6e_a810_185df1"/>
            <w:r>
              <w:rPr>
                <w:rFonts w:ascii="Arial" w:eastAsia="Arial" w:hAnsi="Arial" w:cs="Arial"/>
              </w:rPr>
              <w:t>All Other</w:t>
            </w:r>
            <w:bookmarkEnd w:id="22"/>
          </w:p>
        </w:tc>
        <w:tc>
          <w:tcPr>
            <w:tcW w:w="1469" w:type="dxa"/>
          </w:tcPr>
          <w:p w:rsidR="00FA6B88" w:rsidP="00285ED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18_abcdb911_f159_49ad_9cda_f4c6c6"/>
            <w:r>
              <w:rPr>
                <w:rFonts w:ascii="Arial" w:eastAsia="Arial" w:hAnsi="Arial" w:cs="Arial"/>
              </w:rPr>
              <w:t>$0</w:t>
            </w:r>
            <w:bookmarkEnd w:id="23"/>
          </w:p>
        </w:tc>
        <w:tc>
          <w:tcPr>
            <w:tcW w:w="1469" w:type="dxa"/>
          </w:tcPr>
          <w:p w:rsidR="00FA6B88" w:rsidP="00285ED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4" w:name="_LINE__18_4e0bf04f_09a4_4574_822a_3df584"/>
            <w:r>
              <w:rPr>
                <w:rFonts w:ascii="Arial" w:eastAsia="Arial" w:hAnsi="Arial" w:cs="Arial"/>
              </w:rPr>
              <w:t>$317,000</w:t>
            </w:r>
            <w:bookmarkEnd w:id="24"/>
          </w:p>
        </w:tc>
      </w:tr>
      <w:tr w:rsidTr="00285ED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A6B88" w:rsidP="00285EDC">
            <w:pPr>
              <w:spacing w:before="0" w:after="0"/>
              <w:rPr>
                <w:rFonts w:ascii="Arial" w:eastAsia="Arial" w:hAnsi="Arial" w:cs="Arial"/>
              </w:rPr>
            </w:pPr>
            <w:bookmarkStart w:id="25" w:name="_LINE__19_ef28efcb_d482_4612_8271_ab9702"/>
            <w:r>
              <w:rPr>
                <w:rFonts w:ascii="Arial" w:eastAsia="Arial" w:hAnsi="Arial" w:cs="Arial"/>
              </w:rPr>
              <w:t xml:space="preserve"> </w:t>
            </w:r>
            <w:bookmarkEnd w:id="25"/>
          </w:p>
        </w:tc>
        <w:tc>
          <w:tcPr>
            <w:tcW w:w="1469" w:type="dxa"/>
          </w:tcPr>
          <w:p w:rsidR="00FA6B88" w:rsidP="00285ED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19_ea5f7e1b_e6e8_4f1a_afcf_c9396a"/>
            <w:r>
              <w:rPr>
                <w:rFonts w:ascii="Arial" w:eastAsia="Arial" w:hAnsi="Arial" w:cs="Arial"/>
              </w:rPr>
              <w:t>__________</w:t>
            </w:r>
            <w:bookmarkEnd w:id="26"/>
          </w:p>
        </w:tc>
        <w:tc>
          <w:tcPr>
            <w:tcW w:w="1469" w:type="dxa"/>
          </w:tcPr>
          <w:p w:rsidR="00FA6B88" w:rsidP="00285ED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7" w:name="_LINE__19_368f6dbd_98fc_46da_b661_ed6754"/>
            <w:r>
              <w:rPr>
                <w:rFonts w:ascii="Arial" w:eastAsia="Arial" w:hAnsi="Arial" w:cs="Arial"/>
              </w:rPr>
              <w:t>__________</w:t>
            </w:r>
            <w:bookmarkEnd w:id="27"/>
          </w:p>
        </w:tc>
      </w:tr>
      <w:tr w:rsidTr="00285ED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FA6B88" w:rsidP="00285EDC">
            <w:pPr>
              <w:spacing w:before="0" w:after="0"/>
              <w:rPr>
                <w:rFonts w:ascii="Arial" w:eastAsia="Arial" w:hAnsi="Arial" w:cs="Arial"/>
              </w:rPr>
            </w:pPr>
            <w:bookmarkStart w:id="28" w:name="_LINE__20_f583d34c_bd2a_45ef_973d_937dbb"/>
            <w:r>
              <w:rPr>
                <w:rFonts w:ascii="Arial" w:eastAsia="Arial" w:hAnsi="Arial" w:cs="Arial"/>
              </w:rPr>
              <w:t>GENERAL FUND TOTAL</w:t>
            </w:r>
            <w:bookmarkEnd w:id="28"/>
          </w:p>
        </w:tc>
        <w:tc>
          <w:tcPr>
            <w:tcW w:w="1469" w:type="dxa"/>
          </w:tcPr>
          <w:p w:rsidR="00FA6B88" w:rsidP="00285ED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0_a766795b_177a_448b_a4ef_6c80bd"/>
            <w:r>
              <w:rPr>
                <w:rFonts w:ascii="Arial" w:eastAsia="Arial" w:hAnsi="Arial" w:cs="Arial"/>
              </w:rPr>
              <w:t>$0</w:t>
            </w:r>
            <w:bookmarkEnd w:id="29"/>
          </w:p>
        </w:tc>
        <w:tc>
          <w:tcPr>
            <w:tcW w:w="1469" w:type="dxa"/>
          </w:tcPr>
          <w:p w:rsidR="00FA6B88" w:rsidP="00285ED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0_71fca869_833e_414a_85d5_36bc6e"/>
            <w:r>
              <w:rPr>
                <w:rFonts w:ascii="Arial" w:eastAsia="Arial" w:hAnsi="Arial" w:cs="Arial"/>
              </w:rPr>
              <w:t>$317,000</w:t>
            </w:r>
            <w:bookmarkEnd w:id="30"/>
          </w:p>
        </w:tc>
      </w:tr>
    </w:tbl>
    <w:p w:rsidR="00FA6B88" w:rsidP="00FA6B88">
      <w:pPr>
        <w:ind w:left="360"/>
        <w:rPr>
          <w:rFonts w:ascii="Arial" w:eastAsia="Arial" w:hAnsi="Arial" w:cs="Arial"/>
        </w:rPr>
      </w:pPr>
      <w:bookmarkStart w:id="31" w:name="_PAR__17_35f041fb_bc57_40f3_a946_8de8457"/>
      <w:bookmarkEnd w:id="18"/>
      <w:r>
        <w:rPr>
          <w:rFonts w:ascii="Arial" w:eastAsia="Arial" w:hAnsi="Arial" w:cs="Arial"/>
        </w:rPr>
        <w:t>'</w:t>
      </w:r>
    </w:p>
    <w:p w:rsidR="00FA6B88" w:rsidP="00FA6B88">
      <w:pPr>
        <w:ind w:left="360" w:firstLine="360"/>
        <w:rPr>
          <w:rFonts w:ascii="Arial" w:eastAsia="Arial" w:hAnsi="Arial" w:cs="Arial"/>
        </w:rPr>
      </w:pPr>
      <w:bookmarkStart w:id="32" w:name="_INSTRUCTION__444a976c_93af_4c7f_9f4c_88"/>
      <w:bookmarkStart w:id="33" w:name="_PAR__18_189da4d5_f11b_476c_9109_059dfda"/>
      <w:bookmarkEnd w:id="12"/>
      <w:bookmarkEnd w:id="31"/>
      <w:r>
        <w:rPr>
          <w:rFonts w:ascii="Arial" w:eastAsia="Arial" w:hAnsi="Arial" w:cs="Arial"/>
        </w:rPr>
        <w:t>Amend the bill by striking out all of the emergency clause.</w:t>
      </w:r>
    </w:p>
    <w:p w:rsidR="00FA6B88" w:rsidP="00FA6B88">
      <w:pPr>
        <w:ind w:left="360" w:firstLine="360"/>
        <w:rPr>
          <w:rFonts w:ascii="Arial" w:eastAsia="Arial" w:hAnsi="Arial" w:cs="Arial"/>
        </w:rPr>
      </w:pPr>
      <w:bookmarkStart w:id="34" w:name="_INSTRUCTION__6abdb20b_5645_4a50_9a41_fd"/>
      <w:bookmarkStart w:id="35" w:name="_PAR__19_eb645379_ba7f_49dc_a3a8_d689952"/>
      <w:bookmarkEnd w:id="32"/>
      <w:bookmarkEnd w:id="33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FA6B88" w:rsidP="00FA6B8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6" w:name="_SUMMARY__9c8724c2_f807_4c47_9b43_fa6552"/>
      <w:bookmarkStart w:id="37" w:name="_PAR__20_6c0a2525_a4c5_4f6d_8693_d3ffa5c"/>
      <w:bookmarkEnd w:id="34"/>
      <w:bookmarkEnd w:id="35"/>
      <w:r>
        <w:rPr>
          <w:rFonts w:ascii="Arial" w:eastAsia="Arial" w:hAnsi="Arial" w:cs="Arial"/>
          <w:b/>
          <w:sz w:val="24"/>
        </w:rPr>
        <w:t>SUMMARY</w:t>
      </w:r>
    </w:p>
    <w:p w:rsidR="00FA6B88" w:rsidP="00FA6B88">
      <w:pPr>
        <w:keepNext/>
        <w:ind w:left="360" w:firstLine="360"/>
        <w:rPr>
          <w:rFonts w:ascii="Arial" w:eastAsia="Arial" w:hAnsi="Arial" w:cs="Arial"/>
        </w:rPr>
      </w:pPr>
      <w:bookmarkStart w:id="38" w:name="_PAR__21_33dc78c9_5a30_4dcc_9fa6_548f51c"/>
      <w:bookmarkEnd w:id="37"/>
      <w:r w:rsidRPr="00890B29">
        <w:rPr>
          <w:rFonts w:ascii="Arial" w:eastAsia="Arial" w:hAnsi="Arial" w:cs="Arial"/>
        </w:rPr>
        <w:t>This amendment removes the emergency preamble and the emergency clause</w:t>
      </w:r>
      <w:r>
        <w:rPr>
          <w:rFonts w:ascii="Arial" w:eastAsia="Arial" w:hAnsi="Arial" w:cs="Arial"/>
        </w:rPr>
        <w:t xml:space="preserve"> and delays the funding until fiscal year 2026-27</w:t>
      </w:r>
      <w:r w:rsidRPr="00890B29">
        <w:rPr>
          <w:rFonts w:ascii="Arial" w:eastAsia="Arial" w:hAnsi="Arial" w:cs="Arial"/>
        </w:rPr>
        <w:t>.</w:t>
      </w:r>
    </w:p>
    <w:p w:rsidR="00FA6B88" w:rsidP="00FA6B88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39" w:name="_SPONSOR_BLOCK__0d49b6da_0039_4248_993f_"/>
      <w:bookmarkStart w:id="40" w:name="_PAR__22_f282662d_4620_42a7_b322_3f2a39d"/>
      <w:bookmarkEnd w:id="36"/>
      <w:bookmarkEnd w:id="38"/>
      <w:r>
        <w:rPr>
          <w:rFonts w:ascii="Arial" w:eastAsia="Arial" w:hAnsi="Arial" w:cs="Arial"/>
          <w:b/>
        </w:rPr>
        <w:t>SPONSORED BY: ___________________________________</w:t>
      </w:r>
    </w:p>
    <w:p w:rsidR="00FA6B88" w:rsidP="00FA6B88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41" w:name="_PAR__23_7e337a06_8506_40fa_a7c1_d0474fa"/>
      <w:bookmarkEnd w:id="40"/>
      <w:r>
        <w:rPr>
          <w:rFonts w:ascii="Arial" w:eastAsia="Arial" w:hAnsi="Arial" w:cs="Arial"/>
          <w:b/>
        </w:rPr>
        <w:t>(Representative MEYER, M.)</w:t>
      </w:r>
    </w:p>
    <w:p w:rsidR="00000000" w:rsidRPr="00FA6B88" w:rsidP="00FA6B88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42" w:name="_PAR__24_3861a8ad_7902_4b51_a42b_68327ee"/>
      <w:bookmarkEnd w:id="41"/>
      <w:r>
        <w:rPr>
          <w:rFonts w:ascii="Arial" w:eastAsia="Arial" w:hAnsi="Arial" w:cs="Arial"/>
          <w:b/>
        </w:rPr>
        <w:t>TOWN: Eliot</w:t>
      </w:r>
      <w:bookmarkEnd w:id="1"/>
      <w:bookmarkEnd w:id="39"/>
      <w:bookmarkEnd w:id="42"/>
    </w:p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LR2918, item 4 - 132nd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Support Victims of Trafficking in Maine in Response to Federal Funding Cuts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2136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85EDC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90B29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A6B88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150633</ItemId>
    <LRId>76883</LRId>
    <ParentItemId>149656</ParentItemId>
    <LRNumber>2918</LRNumber>
    <LDNumber>2136</LDNumber>
    <PaperNumber>SP0835</PaperNumber>
    <ItemNumber>4</ItemNumber>
    <Legislature>132</Legislature>
    <LegislatureDescription>132nd Legislature</LegislatureDescription>
    <Session>R2</Session>
    <SessionDescription>Second Regular Session</SessionDescription>
    <RequestTypeId>1</RequestTypeId>
    <RequestItemTypeCode>A</RequestItemTypeCode>
    <ItemBillTypeId>1</ItemBillTypeId>
    <AmendmentTypeCode>H</AmendmentTypeCode>
    <ParentRequestItemTypeCode>O</ParentRequestItemTypeCode>
    <IsConfidential>false</IsConfidential>
    <EmergencyFlag>R</EmergencyFlag>
    <StateMandateFlag>X</StateMandateFlag>
    <ResolvePublicLandFlag>X</ResolvePublicLandFlag>
    <BondIssueFlag>X</BondIssueFlag>
    <ParentBondIssueFlag>N</ParentBondIssueFlag>
    <ConfirmationProcedureFlag>X</ConfirmationProcedureFlag>
    <IsErrorsBill>false</IsErrorsBill>
    <LeadCommitteeName>Health and Human Services</LeadCommitteeName>
    <LRTitle>An Act to Support Victims of Trafficking in Maine in Response to Federal Funding Cuts</LRTitle>
    <ItemTitle>An Act to Support Victims of Trafficking in Maine in Response to Federal Funding Cuts</ItemTitle>
    <OriginalItemTitle>An Act to Support Victims of Trafficking in Maine in Response to Federal Funding Cuts</OriginalItemTitle>
    <ParentItemTitle>An Act to Support Victims of Trafficking in Maine in Response to Federal Funding Cuts</ParentItemTitle>
    <SponsorFirstName>Michele</SponsorFirstName>
    <SponsorLastName>Meyer</SponsorLastName>
    <SponsorChamberPrefix>Rep.</SponsorChamberPrefix>
    <SponsorFrom>Eliot</SponsorFrom>
    <Chamber>H</Chamber>
    <DistrictChamber>H</DistrictChamber>
    <DraftingCycleCount>1</DraftingCycleCount>
    <LatestDraftingActionId>93</LatestDraftingActionId>
    <LatestDraftingActionDate>2026-03-18T10:21:53</LatestDraftingActionDate>
    <LatestDrafterName>echarbonneau</LatestDrafterName>
    <LatestProoferName>sadley</LatestProoferName>
    <LatestTechName>ALopatosky</LatestTechName>
    <CurrentCustodyInitials>RRiley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CheckIn>
            <OOXML>&lt;?xml version="1.0"?&gt;&lt;pkg:package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 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 /&gt;&lt;Relationship Id="rId6" Type="http://schemas.openxmlformats.org/officeDocument/2006/relationships/footer" Target="footer1.xml" 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wp14"&gt;&lt;w:body&gt;&lt;w:p w:rsidR="00FA6B88" w:rsidRDefault="00FA6B88" w:rsidP="00FA6B88"&gt;&lt;w:pPr&gt;&lt;w:spacing w:after="240" /&gt;&lt;w:ind w:left="360" /&gt;&lt;w:jc w:val="right" /&gt;&lt;w:rPr&gt;&lt;w:caps /&gt;&lt;/w:rPr&gt;&lt;/w:pPr&gt;&lt;w:bookmarkStart w:id="0" w:name="_AMEND_TITLE__51522be3_325f_4280_9c91_93" /&gt;&lt;w:bookmarkStart w:id="1" w:name="_PAGE__1_590b9770_cdee_48d7_b93a_88d31ae" /&gt;&lt;w:bookmarkStart w:id="2" w:name="_PAR__2_cde78574_4ccd_47f3_bb62_ea61c629" /&gt;&lt;w:r&gt;&lt;w:rPr&gt;&lt;w:caps /&gt;&lt;/w:rPr&gt;&lt;w:t&gt;L.D. 2136&lt;/w:t&gt;&lt;/w:r&gt;&lt;/w:p&gt;&lt;w:p w:rsidR="00FA6B88" w:rsidRDefault="00FA6B88" w:rsidP="00FA6B88"&gt;&lt;w:pPr&gt;&lt;w:tabs&gt;&lt;w:tab w:val="right" w:pos="8928" /&gt;&lt;/w:tabs&gt;&lt;w:spacing w:after="360" /&gt;&lt;w:ind w:left="360" /&gt;&lt;/w:pPr&gt;&lt;w:bookmarkStart w:id="3" w:name="_PAR__3_c42eaa01_6c1a_4403_9868_dab0f066" /&gt;&lt;w:bookmarkEnd w:id="2" /&gt;&lt;w:r&gt;&lt;w:t&gt;Date:&lt;/w:t&gt;&lt;/w:r&gt;&lt;w:r&gt;&lt;w:tab /&gt;&lt;w:t&gt;(Filing No. H-         )&lt;/w:t&gt;&lt;/w:r&gt;&lt;/w:p&gt;&lt;w:p w:rsidR="00FA6B88" w:rsidRDefault="00FA6B88" w:rsidP="00FA6B88"&gt;&lt;w:pPr&gt;&lt;w:spacing w:before="60" w:after="60" /&gt;&lt;w:ind w:left="720" /&gt;&lt;/w:pPr&gt;&lt;w:bookmarkStart w:id="4" w:name="_PAR__4_23dfc754_d49a_4d61_90df_63d63180" /&gt;&lt;w:bookmarkEnd w:id="3" /&gt;&lt;w:r&gt;&lt;w:t&gt;Reproduced and distributed under the direction of the Clerk of the House.&lt;/w:t&gt;&lt;/w:r&gt;&lt;/w:p&gt;&lt;w:p w:rsidR="00FA6B88" w:rsidRDefault="00FA6B88" w:rsidP="00FA6B88"&gt;&lt;w:pPr&gt;&lt;w:spacing w:before="160"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w:id="5" w:name="_PAR__5_2e9bd457_5f5f_43ad_84b3_f020d404" /&gt;&lt;w:bookmarkEnd w:id="4" /&gt;&lt;w:r&gt;&lt;w:rPr&gt;&lt;w:rFonts w:cs="Arial" /&gt;&lt;w:b /&gt;&lt;w:bCs /&gt;&lt;w:caps /&gt;&lt;w:sz w:val="24" /&gt;&lt;w:szCs w:val="32" /&gt;&lt;/w:rPr&gt;&lt;w:t&gt;STATE OF MAINE&lt;/w:t&gt;&lt;/w:r&gt;&lt;/w:p&gt;&lt;w:p w:rsidR="00FA6B88" w:rsidRDefault="00FA6B88" w:rsidP="00FA6B88"&gt;&lt;w:pPr&gt;&lt;w:spacing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w:id="6" w:name="_PAR__6_c9f58341_c88b_4272_b2d6_58b1656f" /&gt;&lt;w:bookmarkEnd w:id="5" /&gt;&lt;w:r&gt;&lt;w:rPr&gt;&lt;w:rFonts w:cs="Arial" /&gt;&lt;w:b /&gt;&lt;w:bCs /&gt;&lt;w:caps /&gt;&lt;w:sz w:val="24" /&gt;&lt;w:szCs w:val="32" /&gt;&lt;/w:rPr&gt;&lt;w:t&gt;HOUSE OF REPRESENTATIVES&lt;/w:t&gt;&lt;/w:r&gt;&lt;/w:p&gt;&lt;w:p w:rsidR="00FA6B88" w:rsidRDefault="00FA6B88" w:rsidP="00FA6B88"&gt;&lt;w:pPr&gt;&lt;w:spacing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w:id="7" w:name="_PAR__7_2c6276d4_5062_4a12_942f_6772d55b" /&gt;&lt;w:bookmarkEnd w:id="6" /&gt;&lt;w:r&gt;&lt;w:rPr&gt;&lt;w:rFonts w:cs="Arial" /&gt;&lt;w:b /&gt;&lt;w:bCs /&gt;&lt;w:caps /&gt;&lt;w:sz w:val="24" /&gt;&lt;w:szCs w:val="32" /&gt;&lt;/w:rPr&gt;&lt;w:t&gt;132nd Legislature&lt;/w:t&gt;&lt;/w:r&gt;&lt;/w:p&gt;&lt;w:p w:rsidR="00FA6B88" w:rsidRDefault="00FA6B88" w:rsidP="00FA6B88"&gt;&lt;w:pPr&gt;&lt;w:spacing w:after="0" /&gt;&lt;w:ind w:left="360" /&gt;&lt;w:jc w:val="center" /&gt;&lt;w:outlineLvl w:val="0" /&gt;&lt;w:rPr&gt;&lt;w:rFonts w:cs="Arial" /&gt;&lt;w:b /&gt;&lt;w:bCs /&gt;&lt;w:caps /&gt;&lt;w:sz w:val="24" /&gt;&lt;w:szCs w:val="32" /&gt;&lt;/w:rPr&gt;&lt;/w:pPr&gt;&lt;w:bookmarkStart w:id="8" w:name="_PAR__8_9feba505_5a7b_4992_9bdc_bb74cea4" /&gt;&lt;w:bookmarkEnd w:id="7" /&gt;&lt;w:r&gt;&lt;w:rPr&gt;&lt;w:rFonts w:cs="Arial" /&gt;&lt;w:b /&gt;&lt;w:bCs /&gt;&lt;w:caps /&gt;&lt;w:sz w:val="24" /&gt;&lt;w:szCs w:val="32" /&gt;&lt;/w:rPr&gt;&lt;w:t&gt;Second Regular Session&lt;/w:t&gt;&lt;/w:r&gt;&lt;/w:p&gt;&lt;w:p w:rsidR="00FA6B88" w:rsidRDefault="00FA6B88" w:rsidP="00FA6B88"&gt;&lt;w:pPr&gt;&lt;w:spacing w:before="400" w:after="200" /&gt;&lt;w:ind w:left="360" w:firstLine="360" /&gt;&lt;/w:pPr&gt;&lt;w:bookmarkStart w:id="9" w:name="_PAR__9_85fe8c33_eab8_47ef_a52d_da3a5a67" /&gt;&lt;w:bookmarkEnd w:id="8" /&gt;&lt;w:r&gt;&lt;w:rPr&gt;&lt;w:szCs w:val="22" /&gt;&lt;/w:rPr&gt;&lt;w:t&gt;HOUSE AMENDMENT “      ” to S.P. 835, L.D. 2136, “An Act to Support Victims of Trafficking in Maine in Response to Federal Funding Cuts”&lt;/w:t&gt;&lt;/w:r&gt;&lt;/w:p&gt;&lt;w:p w:rsidR="00FA6B88" w:rsidRDefault="00FA6B88" w:rsidP="00FA6B88"&gt;&lt;w:pPr&gt;&lt;w:ind w:left="360" w:firstLine="360" /&gt;&lt;/w:pPr&gt;&lt;w:bookmarkStart w:id="10" w:name="_INSTRUCTION__2b3cf949_18c5_4354_8daa_63" /&gt;&lt;w:bookmarkStart w:id="11" w:name="_PAR__10_bb6d19f2_747a_4c92_ab8d_d4ad2a6" /&gt;&lt;w:bookmarkEnd w:id="0" /&gt;&lt;w:bookmarkEnd w:id="9" /&gt;&lt;w:r&gt;&lt;w:t&gt;Amend the bill by striking out all of the emergency preamble.&lt;/w:t&gt;&lt;/w:r&gt;&lt;/w:p&gt;&lt;w:p w:rsidR="00FA6B88" w:rsidRDefault="00FA6B88" w:rsidP="00FA6B88"&gt;&lt;w:pPr&gt;&lt;w:ind w:left="360" w:firstLine="360" /&gt;&lt;/w:pPr&gt;&lt;w:bookmarkStart w:id="12" w:name="_INSTRUCTION__7ad69b10_592b_4712_af84_ff" /&gt;&lt;w:bookmarkStart w:id="13" w:name="_PAR__11_29ae8bf0_4b68_4a2f_b532_6412f62" /&gt;&lt;w:bookmarkEnd w:id="10" /&gt;&lt;w:bookmarkEnd w:id="11" /&gt;&lt;w:r&gt;&lt;w:t&gt;Amend the bill by striking out all of section 1 and inserting the following:&lt;/w:t&gt;&lt;/w:r&gt;&lt;/w:p&gt;&lt;w:p w:rsidR="00FA6B88" w:rsidRDefault="00FA6B88" w:rsidP="00FA6B88"&gt;&lt;w:pPr&gt;&lt;w:ind w:left="360" w:firstLine="360" /&gt;&lt;/w:pPr&gt;&lt;w:bookmarkStart w:id="14" w:name="_PAR__12_dc541834_7511_4407_be1e_a81de48" /&gt;&lt;w:bookmarkEnd w:id="13" /&gt;&lt;w:r&gt;&lt;w:t&gt;'&lt;/w:t&gt;&lt;/w:r&gt;&lt;w:r&gt;&lt;w:rPr&gt;&lt;w:b /&gt;&lt;w:sz w:val="24" /&gt;&lt;/w:rPr&gt;&lt;w:t&gt;Sec. 1.  Appropriations and allocations.&lt;/w:t&gt;&lt;/w:r&gt;&lt;w:r&gt;&lt;w:t&gt;  The following appropriations and allocations are made.&lt;/w:t&gt;&lt;/w:r&gt;&lt;/w:p&gt;&lt;w:p w:rsidR="00FA6B88" w:rsidRDefault="00FA6B88" w:rsidP="00FA6B88"&gt;&lt;w:pPr&gt;&lt;w:pStyle w:val="BPSParagraphLeftAlign" /&gt;&lt;w:suppressAutoHyphens /&gt;&lt;w:ind w:left="360" /&gt;&lt;/w:pPr&gt;&lt;w:bookmarkStart w:id="15" w:name="_PAR__13_981488de_9565_4ece_bcd0_d245211" /&gt;&lt;w:bookmarkEnd w:id="14" /&gt;&lt;w:r&gt;&lt;w:rPr&gt;&lt;w:b /&gt;&lt;/w:rPr&gt;&lt;w:t&gt;HEALTH AND HUMAN SERVICES, DEPARTMENT OF&lt;/w:t&gt;&lt;/w:r&gt;&lt;/w:p&gt;&lt;w:p w:rsidR="00FA6B88" w:rsidRDefault="00FA6B88" w:rsidP="00FA6B88"&gt;&lt;w:pPr&gt;&lt;w:pStyle w:val="BPSParagraphLeftAlign" /&gt;&lt;w:suppressAutoHyphens /&gt;&lt;w:ind w:left="360" /&gt;&lt;/w:pPr&gt;&lt;w:bookmarkStart w:id="16" w:name="_PAR__14_f52799c5_669d_4d47_b08c_ad40e9c" /&gt;&lt;w:bookmarkEnd w:id="15" /&gt;&lt;w:r&gt;&lt;w:rPr&gt;&lt;w:b /&gt;&lt;/w:rPr&gt;&lt;w:t&gt;Purchased Social Services 0228&lt;/w:t&gt;&lt;/w:r&gt;&lt;/w:p&gt;&lt;w:p w:rsidR="00FA6B88" w:rsidRDefault="00FA6B88" w:rsidP="00FA6B88"&gt;&lt;w:pPr&gt;&lt;w:ind w:left="360" /&gt;&lt;/w:pPr&gt;&lt;w:bookmarkStart w:id="17" w:name="_PAR__15_20eb6dd2_85af_4976_ae06_afa7ea5" /&gt;&lt;w:bookmarkEnd w:id="16" /&gt;&lt;w:r&gt;&lt;w:t&gt;Initiative: Provides one-time funding for anti-trafficking services.&lt;/w:t&gt;&lt;/w:r&gt;&lt;/w:p&gt;&lt;w:tbl&gt;&lt;w:tblPr&gt;&lt;w:tblStyle w:val="BPSTable" /&gt;&lt;w:tblW w:w="0" w:type="auto" /&gt;&lt;w:tblInd w:w="360" w:type="dxa" /&gt;&lt;w:tblCellMar&gt;&lt;w:left w:w="0" w:type="dxa" /&gt;&lt;w:right w:w="0" w:type="dxa" /&gt;&lt;/w:tblCellMar&gt;&lt;w:tblLook w:val="04A0" w:firstRow="1" w:lastRow="0" w:firstColumn="1" w:lastColumn="0" w:noHBand="0" w:noVBand="1" /&gt;&lt;/w:tblPr&gt;&lt;w:tblGrid&gt;&lt;w:gridCol w:w="5009" /&gt;&lt;w:gridCol w:w="1463" /&gt;&lt;w:gridCol w:w="1463" /&gt;&lt;/w:tblGrid&gt;&lt;w:tr w:rsidR="00FA6B88" w:rsidTr="00285EDC"&gt;&lt;w:tc&gt;&lt;w:tcPr&gt;&lt;w:tcW w:w="5069" w:type="dxa" /&gt;&lt;/w:tcPr&gt;&lt;w:p w:rsidR="00FA6B88" w:rsidRDefault="00FA6B88" w:rsidP="00285EDC"&gt;&lt;w:pPr&gt;&lt;w:spacing w:before="0" w:after="0" /&gt;&lt;/w:pPr&gt;&lt;w:bookmarkStart w:id="18" w:name="_PAR__16_cc920c91_4521_4819_a864_d5bd73f" /&gt;&lt;w:bookmarkStart w:id="19" w:name="_LINE__17_9df0c93d_18a6_4ec1_ae05_5789e3" /&gt;&lt;w:bookmarkEnd w:id="17" /&gt;&lt;w:r&gt;&lt;w:rPr&gt;&lt;w:b /&gt;&lt;/w:rPr&gt;&lt;w:t&gt;GENERAL FUND&lt;/w:t&gt;&lt;/w:r&gt;&lt;w:bookmarkEnd w:id="19" /&gt;&lt;/w:p&gt;&lt;/w:tc&gt;&lt;w:tc&gt;&lt;w:tcPr&gt;&lt;w:tcW w:w="1469" w:type="dxa" /&gt;&lt;/w:tcPr&gt;&lt;w:p w:rsidR="00FA6B88" w:rsidRDefault="00FA6B88" w:rsidP="00285EDC"&gt;&lt;w:pPr&gt;&lt;w:spacing w:before="0" w:after="0" /&gt;&lt;w:jc w:val="right" /&gt;&lt;/w:pPr&gt;&lt;w:bookmarkStart w:id="20" w:name="_LINE__17_0643caba_2042_474c_9c6d_05ce61" /&gt;&lt;w:r&gt;&lt;w:rPr&gt;&lt;w:b /&gt;&lt;/w:rPr&gt;&lt;w:t&gt;2025-26&lt;/w:t&gt;&lt;/w:r&gt;&lt;w:bookmarkEnd w:id="20" /&gt;&lt;/w:p&gt;&lt;/w:tc&gt;&lt;w:tc&gt;&lt;w:tcPr&gt;&lt;w:tcW w:w="1469" w:type="dxa" /&gt;&lt;/w:tcPr&gt;&lt;w:p w:rsidR="00FA6B88" w:rsidRDefault="00FA6B88" w:rsidP="00285EDC"&gt;&lt;w:pPr&gt;&lt;w:spacing w:before="0" w:after="0" /&gt;&lt;w:jc w:val="right" /&gt;&lt;/w:pPr&gt;&lt;w:bookmarkStart w:id="21" w:name="_LINE__17_cd72bd9e_82b2_4a9d_a0f6_aa37a5" /&gt;&lt;w:r&gt;&lt;w:rPr&gt;&lt;w:b /&gt;&lt;/w:rPr&gt;&lt;w:t&gt;2026-27&lt;/w:t&gt;&lt;/w:r&gt;&lt;w:bookmarkEnd w:id="21" /&gt;&lt;/w:p&gt;&lt;/w:tc&gt;&lt;/w:tr&gt;&lt;w:tr w:rsidR="00FA6B88" w:rsidTr="00285EDC"&gt;&lt;w:tc&gt;&lt;w:tcPr&gt;&lt;w:tcW w:w="5069" w:type="dxa" /&gt;&lt;/w:tcPr&gt;&lt;w:p w:rsidR="00FA6B88" w:rsidRDefault="00FA6B88" w:rsidP="00285EDC"&gt;&lt;w:pPr&gt;&lt;w:spacing w:before="0" w:after="0" /&gt;&lt;w:ind w:left="180" /&gt;&lt;/w:pPr&gt;&lt;w:bookmarkStart w:id="22" w:name="_LINE__18_e8d091f9_cab4_4b6e_a810_185df1" /&gt;&lt;w:r&gt;&lt;w:t&gt;All Other&lt;/w:t&gt;&lt;/w:r&gt;&lt;w:bookmarkEnd w:id="22" /&gt;&lt;/w:p&gt;&lt;/w:tc&gt;&lt;w:tc&gt;&lt;w:tcPr&gt;&lt;w:tcW w:w="1469" w:type="dxa" /&gt;&lt;/w:tcPr&gt;&lt;w:p w:rsidR="00FA6B88" w:rsidRDefault="00FA6B88" w:rsidP="00285EDC"&gt;&lt;w:pPr&gt;&lt;w:spacing w:before="0" w:after="0" /&gt;&lt;w:jc w:val="right" /&gt;&lt;/w:pPr&gt;&lt;w:bookmarkStart w:id="23" w:name="_LINE__18_abcdb911_f159_49ad_9cda_f4c6c6" /&gt;&lt;w:r&gt;&lt;w:t&gt;$0&lt;/w:t&gt;&lt;/w:r&gt;&lt;w:bookmarkEnd w:id="23" /&gt;&lt;/w:p&gt;&lt;/w:tc&gt;&lt;w:tc&gt;&lt;w:tcPr&gt;&lt;w:tcW w:w="1469" w:type="dxa" /&gt;&lt;/w:tcPr&gt;&lt;w:p w:rsidR="00FA6B88" w:rsidRDefault="00FA6B88" w:rsidP="00285EDC"&gt;&lt;w:pPr&gt;&lt;w:spacing w:before="0" w:after="0" /&gt;&lt;w:jc w:val="right" /&gt;&lt;/w:pPr&gt;&lt;w:bookmarkStart w:id="24" w:name="_LINE__18_4e0bf04f_09a4_4574_822a_3df584" /&gt;&lt;w:r&gt;&lt;w:t&gt;$317,000&lt;/w:t&gt;&lt;/w:r&gt;&lt;w:bookmarkEnd w:id="24" /&gt;&lt;/w:p&gt;&lt;/w:tc&gt;&lt;/w:tr&gt;&lt;w:tr w:rsidR="00FA6B88" w:rsidTr="00285EDC"&gt;&lt;w:tc&gt;&lt;w:tcPr&gt;&lt;w:tcW w:w="5069" w:type="dxa" /&gt;&lt;/w:tcPr&gt;&lt;w:p w:rsidR="00FA6B88" w:rsidRDefault="00FA6B88" w:rsidP="00285EDC"&gt;&lt;w:pPr&gt;&lt;w:spacing w:before="0" w:after="0" /&gt;&lt;/w:pPr&gt;&lt;w:bookmarkStart w:id="25" w:name="_LINE__19_ef28efcb_d482_4612_8271_ab9702" /&gt;&lt;w:r&gt;&lt;w:t xml:space="preserve"&gt; &lt;/w:t&gt;&lt;/w:r&gt;&lt;w:bookmarkEnd w:id="25" /&gt;&lt;/w:p&gt;&lt;/w:tc&gt;&lt;w:tc&gt;&lt;w:tcPr&gt;&lt;w:tcW w:w="1469" w:type="dxa" /&gt;&lt;/w:tcPr&gt;&lt;w:p w:rsidR="00FA6B88" w:rsidRDefault="00FA6B88" w:rsidP="00285EDC"&gt;&lt;w:pPr&gt;&lt;w:spacing w:before="0" w:after="0" /&gt;&lt;w:jc w:val="right" /&gt;&lt;/w:pPr&gt;&lt;w:bookmarkStart w:id="26" w:name="_LINE__19_ea5f7e1b_e6e8_4f1a_afcf_c9396a" /&gt;&lt;w:r&gt;&lt;w:t&gt;__________&lt;/w:t&gt;&lt;/w:r&gt;&lt;w:bookmarkEnd w:id="26" /&gt;&lt;/w:p&gt;&lt;/w:tc&gt;&lt;w:tc&gt;&lt;w:tcPr&gt;&lt;w:tcW w:w="1469" w:type="dxa" /&gt;&lt;/w:tcPr&gt;&lt;w:p w:rsidR="00FA6B88" w:rsidRDefault="00FA6B88" w:rsidP="00285EDC"&gt;&lt;w:pPr&gt;&lt;w:spacing w:before="0" w:after="0" /&gt;&lt;w:jc w:val="right" /&gt;&lt;/w:pPr&gt;&lt;w:bookmarkStart w:id="27" w:name="_LINE__19_368f6dbd_98fc_46da_b661_ed6754" /&gt;&lt;w:r&gt;&lt;w:t&gt;__________&lt;/w:t&gt;&lt;/w:r&gt;&lt;w:bookmarkEnd w:id="27" /&gt;&lt;/w:p&gt;&lt;/w:tc&gt;&lt;/w:tr&gt;&lt;w:tr w:rsidR="00FA6B88" w:rsidTr="00285EDC"&gt;&lt;w:tc&gt;&lt;w:tcPr&gt;&lt;w:tcW w:w="5069" w:type="dxa" /&gt;&lt;/w:tcPr&gt;&lt;w:p w:rsidR="00FA6B88" w:rsidRDefault="00FA6B88" w:rsidP="00285EDC"&gt;&lt;w:pPr&gt;&lt;w:spacing w:before="0" w:after="0" /&gt;&lt;/w:pPr&gt;&lt;w:bookmarkStart w:id="28" w:name="_LINE__20_f583d34c_bd2a_45ef_973d_937dbb" /&gt;&lt;w:r&gt;&lt;w:t&gt;GENERAL FUND TOTAL&lt;/w:t&gt;&lt;/w:r&gt;&lt;w:bookmarkEnd w:id="28" /&gt;&lt;/w:p&gt;&lt;/w:tc&gt;&lt;w:tc&gt;&lt;w:tcPr&gt;&lt;w:tcW w:w="1469" w:type="dxa" /&gt;&lt;/w:tcPr&gt;&lt;w:p w:rsidR="00FA6B88" w:rsidRDefault="00FA6B88" w:rsidP="00285EDC"&gt;&lt;w:pPr&gt;&lt;w:spacing w:before="0" w:after="0" /&gt;&lt;w:jc w:val="right" /&gt;&lt;/w:pPr&gt;&lt;w:bookmarkStart w:id="29" w:name="_LINE__20_a766795b_177a_448b_a4ef_6c80bd" /&gt;&lt;w:r&gt;&lt;w:t&gt;$0&lt;/w:t&gt;&lt;/w:r&gt;&lt;w:bookmarkEnd w:id="29" /&gt;&lt;/w:p&gt;&lt;/w:tc&gt;&lt;w:tc&gt;&lt;w:tcPr&gt;&lt;w:tcW w:w="1469" w:type="dxa" /&gt;&lt;/w:tcPr&gt;&lt;w:p w:rsidR="00FA6B88" w:rsidRDefault="00FA6B88" w:rsidP="00285EDC"&gt;&lt;w:pPr&gt;&lt;w:spacing w:before="0" w:after="0" /&gt;&lt;w:jc w:val="right" /&gt;&lt;/w:pPr&gt;&lt;w:bookmarkStart w:id="30" w:name="_LINE__20_71fca869_833e_414a_85d5_36bc6e" /&gt;&lt;w:r&gt;&lt;w:t&gt;$317,000&lt;/w:t&gt;&lt;/w:r&gt;&lt;w:bookmarkEnd w:id="30" /&gt;&lt;/w:p&gt;&lt;/w:tc&gt;&lt;/w:tr&gt;&lt;/w:tbl&gt;&lt;w:p w:rsidR="00FA6B88" w:rsidRDefault="00FA6B88" w:rsidP="00FA6B88"&gt;&lt;w:pPr&gt;&lt;w:ind w:left="360" /&gt;&lt;/w:pPr&gt;&lt;w:bookmarkStart w:id="31" w:name="_PAR__17_35f041fb_bc57_40f3_a946_8de8457" /&gt;&lt;w:bookmarkEnd w:id="18" /&gt;&lt;w:r&gt;&lt;w:t&gt;'&lt;/w:t&gt;&lt;/w:r&gt;&lt;/w:p&gt;&lt;w:p w:rsidR="00FA6B88" w:rsidRDefault="00FA6B88" w:rsidP="00FA6B88"&gt;&lt;w:pPr&gt;&lt;w:ind w:left="360" w:firstLine="360" /&gt;&lt;/w:pPr&gt;&lt;w:bookmarkStart w:id="32" w:name="_INSTRUCTION__444a976c_93af_4c7f_9f4c_88" /&gt;&lt;w:bookmarkStart w:id="33" w:name="_PAR__18_189da4d5_f11b_476c_9109_059dfda" /&gt;&lt;w:bookmarkEnd w:id="12" /&gt;&lt;w:bookmarkEnd w:id="31" /&gt;&lt;w:r&gt;&lt;w:t&gt;Amend the bill by striking out all of the emergency clause.&lt;/w:t&gt;&lt;/w:r&gt;&lt;/w:p&gt;&lt;w:p w:rsidR="00FA6B88" w:rsidRDefault="00FA6B88" w:rsidP="00FA6B88"&gt;&lt;w:pPr&gt;&lt;w:ind w:left="360" w:firstLine="360" /&gt;&lt;/w:pPr&gt;&lt;w:bookmarkStart w:id="34" w:name="_INSTRUCTION__6abdb20b_5645_4a50_9a41_fd" /&gt;&lt;w:bookmarkStart w:id="35" w:name="_PAR__19_eb645379_ba7f_49dc_a3a8_d689952" /&gt;&lt;w:bookmarkEnd w:id="32" /&gt;&lt;w:bookmarkEnd w:id="33" /&gt;&lt;w:r&gt;&lt;w:t&gt;Amend the bill by relettering or renumbering any nonconsecutive Part letter or section number to read consecutively.&lt;/w:t&gt;&lt;/w:r&gt;&lt;/w:p&gt;&lt;w:p w:rsidR="00FA6B88" w:rsidRDefault="00FA6B88" w:rsidP="00FA6B88"&gt;&lt;w:pPr&gt;&lt;w:keepNext /&gt;&lt;w:spacing w:before="240" /&gt;&lt;w:ind w:left="360" /&gt;&lt;w:jc w:val="center" /&gt;&lt;/w:pPr&gt;&lt;w:bookmarkStart w:id="36" w:name="_SUMMARY__9c8724c2_f807_4c47_9b43_fa6552" /&gt;&lt;w:bookmarkStart w:id="37" w:name="_PAR__20_6c0a2525_a4c5_4f6d_8693_d3ffa5c" /&gt;&lt;w:bookmarkEnd w:id="34" /&gt;&lt;w:bookmarkEnd w:id="35" /&gt;&lt;w:r&gt;&lt;w:rPr&gt;&lt;w:b /&gt;&lt;w:sz w:val="24" /&gt;&lt;/w:rPr&gt;&lt;w:t&gt;SUMMARY&lt;/w:t&gt;&lt;/w:r&gt;&lt;/w:p&gt;&lt;w:p w:rsidR="00FA6B88" w:rsidRDefault="00FA6B88" w:rsidP="00FA6B88"&gt;&lt;w:pPr&gt;&lt;w:keepNext /&gt;&lt;w:ind w:left="360" w:firstLine="360" /&gt;&lt;/w:pPr&gt;&lt;w:bookmarkStart w:id="38" w:name="_PAR__21_33dc78c9_5a30_4dcc_9fa6_548f51c" /&gt;&lt;w:bookmarkEnd w:id="37" /&gt;&lt;w:r w:rsidRPr="00890B29"&gt;&lt;w:t&gt;This amendment removes the emergency preamble and the emergency clause&lt;/w:t&gt;&lt;/w:r&gt;&lt;w:r&gt;&lt;w:t xml:space="preserve"&gt; and delays the funding until fiscal year 2026-27&lt;/w:t&gt;&lt;/w:r&gt;&lt;w:r w:rsidRPr="00890B29"&gt;&lt;w:t&gt;.&lt;/w:t&gt;&lt;/w:r&gt;&lt;/w:p&gt;&lt;w:p w:rsidR="00FA6B88" w:rsidRDefault="00FA6B88" w:rsidP="00FA6B88"&gt;&lt;w:pPr&gt;&lt;w:keepNext /&gt;&lt;w:spacing w:before="400" w:after="120" w:line="259" w:lineRule="auto" /&gt;&lt;w:ind w:left="360" /&gt;&lt;w:rPr&gt;&lt;w:b /&gt;&lt;/w:rPr&gt;&lt;/w:pPr&gt;&lt;w:bookmarkStart w:id="39" w:name="_SPONSOR_BLOCK__0d49b6da_0039_4248_993f_" /&gt;&lt;w:bookmarkStart w:id="40" w:name="_PAR__22_f282662d_4620_42a7_b322_3f2a39d" /&gt;&lt;w:bookmarkEnd w:id="36" /&gt;&lt;w:bookmarkEnd w:id="38" /&gt;&lt;w:r&gt;&lt;w:rPr&gt;&lt;w:b /&gt;&lt;/w:rPr&gt;&lt;w:t&gt;SPONSORED BY: ___________________________________&lt;/w:t&gt;&lt;/w:r&gt;&lt;/w:p&gt;&lt;w:p w:rsidR="00FA6B88" w:rsidRDefault="00FA6B88" w:rsidP="00FA6B88"&gt;&lt;w:pPr&gt;&lt;w:keepNext /&gt;&lt;w:spacing w:after="120" w:line="259" w:lineRule="auto" /&gt;&lt;w:ind w:left="720" /&gt;&lt;w:rPr&gt;&lt;w:b /&gt;&lt;/w:rPr&gt;&lt;/w:pPr&gt;&lt;w:bookmarkStart w:id="41" w:name="_PAR__23_7e337a06_8506_40fa_a7c1_d0474fa" /&gt;&lt;w:bookmarkEnd w:id="40" /&gt;&lt;w:r&gt;&lt;w:rPr&gt;&lt;w:b /&gt;&lt;/w:rPr&gt;&lt;w:t&gt;(Representative MEYER, M.)&lt;/w:t&gt;&lt;/w:r&gt;&lt;/w:p&gt;&lt;w:p w:rsidR="00000000" w:rsidRPr="00FA6B88" w:rsidRDefault="00FA6B88" w:rsidP="00FA6B88"&gt;&lt;w:pPr&gt;&lt;w:spacing w:after="120" w:line="259" w:lineRule="auto" /&gt;&lt;w:ind w:left="1080" /&gt;&lt;w:rPr&gt;&lt;w:b /&gt;&lt;/w:rPr&gt;&lt;/w:pPr&gt;&lt;w:bookmarkStart w:id="42" w:name="_PAR__24_3861a8ad_7902_4b51_a42b_68327ee" /&gt;&lt;w:bookmarkEnd w:id="41" /&gt;&lt;w:r&gt;&lt;w:rPr&gt;&lt;w:b /&gt;&lt;/w:rPr&gt;&lt;w:t&gt;TOWN: Eliot&lt;/w:t&gt;&lt;/w:r&gt;&lt;w:bookmarkEnd w:id="1" /&gt;&lt;w:bookmarkEnd w:id="39" /&gt;&lt;w:bookmarkEnd w:id="42" /&gt;&lt;/w:p&gt;&lt;w:sectPr w:rsidR="00000000" w:rsidRPr="00FA6B88" w:rsidSect="00FA6B88"&gt;&lt;w:footerReference w:type="default" r:id="rId6" /&gt;&lt;w:pgSz w:w="12240" w:h="15840" /&gt;&lt;w:pgMar w:top="1468" w:right="1641" w:bottom="2217" w:left="2304" w:header="720" w:footer="720" w:gutter="0" /&gt;&lt;w:cols w:space="720" /&gt;&lt;w:formProt w:val="0" /&gt;&lt;/w:sectPr&gt;&lt;/w:body&gt;&lt;/w:document&gt;&lt;/pkg:xmlData&gt;&lt;/pkg:part&gt;&lt;pkg:part pkg:name="/word/footer1.xml" pkg:contentType="application/vnd.openxmlformats-officedocument.wordprocessingml.footer+xml"&gt;&lt;pkg:xmlData&gt;&lt;w:ftr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wp14"&gt;&lt;w:p w:rsidR="00FE1B1A" w:rsidRDefault="009676D9"&gt;&lt;w:pPr&gt;&lt;w:pStyle w:val="Footer" /&gt;&lt;w:suppressLineNumbers /&gt;&lt;w:jc w:val="center" /&gt;&lt;/w:pPr&gt;&lt;w:r&gt;&lt;w:rPr&gt;&lt;w:snapToGrid w:val="0" /&gt;&lt;/w:rPr&gt;&lt;w:t xml:space="preserve"&gt;Page &lt;/w:t&gt;&lt;/w:r&gt;&lt;w:r&gt;&lt;w:rPr&gt;&lt;w:snapToGrid w:val="0" /&gt;&lt;/w:rPr&gt;&lt;w:fldChar w:fldCharType="begin" /&gt;&lt;/w:r&gt;&lt;w:r&gt;&lt;w:rPr&gt;&lt;w:snapToGrid w:val="0" /&gt;&lt;/w:rPr&gt;&lt;w:instrText xml:space="preserve"&gt; PAGE &lt;/w:instrText&gt;&lt;/w:r&gt;&lt;w:r&gt;&lt;w:rPr&gt;&lt;w:snapToGrid w:val="0" /&gt;&lt;/w:rPr&gt;&lt;w:fldChar w:fldCharType="separate" /&gt;&lt;/w:r&gt;&lt;w:r&gt;&lt;w:rPr&gt;&lt;w:snapToGrid w:val="0" /&gt;&lt;/w:rPr&gt;&lt;w:t&gt;2&lt;/w:t&gt;&lt;/w:r&gt;&lt;w:r&gt;&lt;w:rPr&gt;&lt;w:snapToGrid w:val="0" /&gt;&lt;/w:rPr&gt;&lt;w:fldChar w:fldCharType="end" /&gt;&lt;/w:r&gt;&lt;w:r&gt;&lt;w:rPr&gt;&lt;w:snapToGrid w:val="0" /&gt;&lt;/w:rPr&gt;&lt;w:t xml:space="preserve"&gt; - &lt;/w:t&gt;&lt;/w:r&gt;&lt;w:r&gt;&lt;w:rPr&gt;&lt;w:b /&gt;&lt;w:snapToGrid w:val="0" /&gt;&lt;/w:rPr&gt;&lt;w:t&gt;129LR11623(02)&lt;/w:t&gt;&lt;/w:r&gt;&lt;/w:p&gt;&lt;w:p w:rsidR="00FE1B1A" w:rsidRDefault="009676D9"&gt;&lt;w:pPr&gt;&lt;w:pStyle w:val="Footer" /&gt;&lt;w:suppressLineNumbers /&gt;&lt;w:jc w:val="center" /&gt;&lt;/w:pPr&gt;&lt;w:r&gt;&lt;w:rPr&gt;&lt;w:rFonts w:ascii="Arial Narrow" w:hAnsi="Arial Narrow" /&gt;&lt;w:b /&gt;&lt;w:i /&gt;&lt;w:caps /&gt;&lt;w:sz w:val="52" /&gt;&lt;/w:rPr&gt;&lt;w:t&gt;AMENDMENT&lt;/w:t&gt;&lt;/w:r&gt;&lt;/w:p&gt;&lt;/w:ftr&gt;&lt;/pkg:xmlData&gt;&lt;/pkg:part&gt;&lt;pkg:part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w16cid"&gt;&lt;w:style w:type="table" w:default="1" w:styleId="TableNormal"&gt;&lt;w:name w:val="Normal Table" /&gt;&lt;w:uiPriority w:val="99" /&gt;&lt;w:semiHidden /&gt;&lt;w:unhideWhenUsed /&gt;&lt;w:tblPr&gt;&lt;w:tblInd w:w="0" w:type="dxa" /&gt;&lt;w:tblCellMar&gt;&lt;w:top w:w="0" w:type="dxa" /&gt;&lt;w:left w:w="108" w:type="dxa" /&gt;&lt;w:bottom w:w="0" w:type="dxa" /&gt;&lt;w:right w:w="108" w:type="dxa" /&gt;&lt;/w:tblCellMar&gt;&lt;/w:tblPr&gt;&lt;/w:style&gt;&lt;w:style w:type="table" w:customStyle="1" w:styleId="BPSTable"&gt;&lt;w:name w:val="BPS Table" /&gt;&lt;w:basedOn w:val="TableNormal" /&gt;&lt;w:rsid w:val="00EB7291" /&gt;&lt;w:pPr&gt;&lt;w:jc w:val="left" /&gt;&lt;/w:pPr&gt;&lt;w:tblPr /&gt;&lt;w:trPr&gt;&lt;w:cantSplit /&gt;&lt;/w:trPr&gt;&lt;/w:style&gt;&lt;w:style w:type="paragraph" w:customStyle="1" w:styleId="BPSParagraphLeftAlign"&gt;&lt;w:name w:val="BPS Paragraph Left Align" /&gt;&lt;w:basedOn w:val="Normal" /&gt;&lt;w:qFormat /&gt;&lt;w:pPr&gt;&lt;w:jc w:val="left" /&gt;&lt;/w:pPr&gt;&lt;/w:style&gt;&lt;/w:styles&gt;&lt;/pkg:xmlData&gt;&lt;/pkg:part&gt;&lt;/pkg:package&gt;</OOXML>
            <Pages>
              <ProcessedCheckInPage>
                <PageNumber>1</PageNumber>
                <BookmarkName>_PAGE__1_590b9770_cdee_48d7_b93a_88d31ae</BookmarkName>
                <Tables>
                  <TableLineTracker>
                    <BookmarkName>_PAR__16_cc920c91_4521_4819_a864_d5bd73f</BookmarkName>
                    <TableRows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399.75</VerticalPosition>
                            <LineNumber>17</LineNumber>
                            <BookmarkName>_LINE__17_9df0c93d_18a6_4ec1_ae05_5789e3</BookmarkName>
                          </TableLine>
                        </TableLines>
                        <StartingRowLineNumber>17</StartingRowLineNumber>
                        <EndingRowLineNumber>17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412.64999389648438</VerticalPosition>
                            <LineNumber>18</LineNumber>
                            <BookmarkName>_LINE__18_e8d091f9_cab4_4b6e_a810_185df1</BookmarkName>
                          </TableLine>
                        </TableLines>
                        <StartingRowLineNumber>18</StartingRowLineNumber>
                        <EndingRowLineNumber>18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425</VerticalPosition>
                            <LineNumber>19</LineNumber>
                            <BookmarkName>_LINE__19_ef28efcb_d482_4612_8271_ab9702</BookmarkName>
                          </TableLine>
                        </TableLines>
                        <StartingRowLineNumber>19</StartingRowLineNumber>
                        <EndingRowLineNumber>19</EndingRowLineNumber>
                      </TableRow>
                      <TableRow>
                        <TableLines>
                          <TableLine>
                            <LineFragments>
                              <TableLineFragment/>
                              <TableLineFragment/>
                              <TableLineFragment/>
                            </LineFragments>
                            <VerticalPosition>437.89999389648438</VerticalPosition>
                            <LineNumber>20</LineNumber>
                            <BookmarkName>_LINE__20_f583d34c_bd2a_45ef_973d_937dbb</BookmarkName>
                          </TableLine>
                        </TableLines>
                        <StartingRowLineNumber>20</StartingRowLineNumber>
                        <EndingRowLineNumber>20</EndingRowLineNumber>
                      </TableRow>
                    </TableRows>
                  </TableLineTracker>
                </Tables>
              </ProcessedCheckInPage>
            </Pages>
            <Paragraphs>
              <CheckInParagraphs>
                <PageNumber>1</PageNumber>
                <BookmarkName>_PAR__2_cde78574_4ccd_47f3_bb62_ea61c629</BookmarkName>
                <StartingLineNumber>1</StartingLineNumber>
                <EndingLineNumber>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_PAR__3_c42eaa01_6c1a_4403_9868_dab0f066</BookmarkName>
                <StartingLineNumber>2</StartingLineNumber>
                <EndingLineNumber>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_PAR__4_23dfc754_d49a_4d61_90df_63d63180</BookmarkName>
                <StartingLineNumber>3</StartingLineNumber>
                <EndingLineNumber>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_PAR__5_2e9bd457_5f5f_43ad_84b3_f020d404</BookmarkName>
                <StartingLineNumber>4</StartingLineNumber>
                <EndingLineNumber>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_PAR__6_c9f58341_c88b_4272_b2d6_58b1656f</BookmarkName>
                <StartingLineNumber>5</StartingLineNumber>
                <EndingLineNumber>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_PAR__7_2c6276d4_5062_4a12_942f_6772d55b</BookmarkName>
                <StartingLineNumber>6</StartingLineNumber>
                <EndingLineNumber>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_PAR__8_9feba505_5a7b_4992_9bdc_bb74cea4</BookmarkName>
                <StartingLineNumber>7</StartingLineNumber>
                <EndingLineNumber>7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_PAR__9_85fe8c33_eab8_47ef_a52d_da3a5a67</BookmarkName>
                <StartingLineNumber>8</StartingLineNumber>
                <EndingLineNumber>9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_PAR__10_bb6d19f2_747a_4c92_ab8d_d4ad2a6</BookmarkName>
                <StartingLineNumber>10</StartingLineNumber>
                <EndingLineNumber>10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_PAR__11_29ae8bf0_4b68_4a2f_b532_6412f62</BookmarkName>
                <StartingLineNumber>11</StartingLineNumber>
                <EndingLineNumber>11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_PAR__12_dc541834_7511_4407_be1e_a81de48</BookmarkName>
                <StartingLineNumber>12</StartingLineNumber>
                <EndingLineNumber>13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_PAR__13_981488de_9565_4ece_bcd0_d245211</BookmarkName>
                <StartingLineNumber>14</StartingLineNumber>
                <EndingLineNumber>14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_PAR__14_f52799c5_669d_4d47_b08c_ad40e9c</BookmarkName>
                <StartingLineNumber>15</StartingLineNumber>
                <EndingLineNumber>15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_PAR__15_20eb6dd2_85af_4976_ae06_afa7ea5</BookmarkName>
                <StartingLineNumber>16</StartingLineNumber>
                <EndingLineNumber>16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_PAR__17_35f041fb_bc57_40f3_a946_8de8457</BookmarkName>
                <StartingLineNumber>21</StartingLineNumber>
                <EndingLineNumber>21</EndingLineNumber>
                <PostTableLine>true</PostTableLine>
                <PostKeepWithNext>false</PostKeepWithNext>
                <RequiresSectionBreak>true</RequiresSectionBreak>
                <SectionStartingLineNumber>1</SectionStartingLineNumber>
              </CheckInParagraphs>
              <CheckInParagraphs>
                <PageNumber>1</PageNumber>
                <BookmarkName>_PAR__18_189da4d5_f11b_476c_9109_059dfda</BookmarkName>
                <StartingLineNumber>22</StartingLineNumber>
                <EndingLineNumber>22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_PAR__19_eb645379_ba7f_49dc_a3a8_d689952</BookmarkName>
                <StartingLineNumber>23</StartingLineNumber>
                <EndingLineNumber>24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_PAR__20_6c0a2525_a4c5_4f6d_8693_d3ffa5c</BookmarkName>
                <StartingLineNumber>25</StartingLineNumber>
                <EndingLineNumber>25</EndingLineNumber>
                <PostTableLine>false</PostTableLine>
                <PostKeepWithNext>false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_PAR__21_33dc78c9_5a30_4dcc_9fa6_548f51c</BookmarkName>
                <StartingLineNumber>26</StartingLineNumber>
                <EndingLineNumber>27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_PAR__22_f282662d_4620_42a7_b322_3f2a39d</BookmarkName>
                <StartingLineNumber>28</StartingLineNumber>
                <EndingLineNumber>28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_PAR__23_7e337a06_8506_40fa_a7c1_d0474fa</BookmarkName>
                <StartingLineNumber>29</StartingLineNumber>
                <EndingLineNumber>29</EndingLineNumber>
                <PostTableLine>false</PostTableLine>
                <PostKeepWithNext>true</PostKeepWithNext>
                <RequiresSectionBreak>false</RequiresSectionBreak>
                <SectionStartingLineNumber xmlns:d4p1="http://www.w3.org/2001/XMLSchema-instance" d4p1:nil="true"/>
              </CheckInParagraphs>
              <CheckInParagraphs>
                <PageNumber>1</PageNumber>
                <BookmarkName>_PAR__24_3861a8ad_7902_4b51_a42b_68327ee</BookmarkName>
                <StartingLineNumber>30</StartingLineNumber>
                <EndingLineNumber>30</EndingLineNumber>
                <PostTableLine>false</PostTableLine>
                <PostKeepWithNext>true</PostKeepWithNext>
                <RequiresSectionBreak>true</RequiresSectionBreak>
                <SectionStartingLineNumber>22</SectionStartingLineNumber>
              </CheckInParagraphs>
            </Paragraphs>
          </ProcessedCheckIn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