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rsidR="00620AFE">
      <w:pPr>
        <w:jc w:val="center"/>
        <w:rPr>
          <w:rFonts w:ascii="Arial" w:eastAsia="Arial" w:hAnsi="Arial" w:cs="Arial"/>
        </w:rPr>
      </w:pPr>
      <w:r>
        <w:rPr>
          <w:rFonts w:ascii="Arial" w:eastAsia="Arial" w:hAnsi="Arial" w:cs="Arial"/>
          <w:b/>
          <w:sz w:val="28"/>
        </w:rPr>
        <w:t>Resolve, to Assess the Total Cost to the State of Greenhouse Gas Emissions</w:t>
      </w:r>
    </w:p>
    <w:p w:rsidR="002E690D" w:rsidP="002E690D">
      <w:pPr>
        <w:spacing w:after="240"/>
        <w:ind w:left="360"/>
        <w:jc w:val="right"/>
        <w:rPr>
          <w:rFonts w:ascii="Arial" w:eastAsia="Arial" w:hAnsi="Arial" w:cs="Arial"/>
          <w:caps/>
        </w:rPr>
      </w:pPr>
      <w:bookmarkStart w:id="0" w:name="_PAR__2_6edf95ac_7c5b_4ba5_b7ef_c935d271"/>
      <w:bookmarkStart w:id="1" w:name="_AMEND_TITLE__05a225e8_94dd_4863_953a_5d"/>
      <w:bookmarkStart w:id="2" w:name="_PAGE__1_a004c32c_06fc_4e60_88d7_0f58bac"/>
      <w:r>
        <w:rPr>
          <w:rFonts w:ascii="Arial" w:eastAsia="Arial" w:hAnsi="Arial" w:cs="Arial"/>
          <w:caps/>
        </w:rPr>
        <w:t>L.D. 1870</w:t>
      </w:r>
    </w:p>
    <w:p w:rsidR="002E690D" w:rsidP="002E690D">
      <w:pPr>
        <w:tabs>
          <w:tab w:val="right" w:pos="8928"/>
        </w:tabs>
        <w:spacing w:after="360"/>
        <w:ind w:left="360"/>
        <w:rPr>
          <w:rFonts w:ascii="Arial" w:eastAsia="Arial" w:hAnsi="Arial" w:cs="Arial"/>
        </w:rPr>
      </w:pPr>
      <w:bookmarkStart w:id="3" w:name="_PAR__3_c4e962fa_79f2_4e0b_82f4_d5f7e909"/>
      <w:bookmarkEnd w:id="0"/>
      <w:r>
        <w:rPr>
          <w:rFonts w:ascii="Arial" w:eastAsia="Arial" w:hAnsi="Arial" w:cs="Arial"/>
        </w:rPr>
        <w:t>Date:</w:t>
      </w:r>
      <w:r>
        <w:rPr>
          <w:rFonts w:ascii="Arial" w:eastAsia="Arial" w:hAnsi="Arial" w:cs="Arial"/>
        </w:rPr>
        <w:tab/>
        <w:t xml:space="preserve">(Filing No. S-       </w:t>
      </w:r>
      <w:bookmarkStart w:id="4" w:name="_GoBack"/>
      <w:bookmarkEnd w:id="4"/>
      <w:r>
        <w:rPr>
          <w:rFonts w:ascii="Arial" w:eastAsia="Arial" w:hAnsi="Arial" w:cs="Arial"/>
        </w:rPr>
        <w:t>)</w:t>
      </w:r>
    </w:p>
    <w:p w:rsidR="002E690D" w:rsidP="002E690D">
      <w:pPr>
        <w:spacing w:before="60" w:after="60"/>
        <w:ind w:left="720"/>
        <w:rPr>
          <w:rFonts w:ascii="Arial" w:eastAsia="Arial" w:hAnsi="Arial" w:cs="Arial"/>
        </w:rPr>
      </w:pPr>
      <w:bookmarkStart w:id="5" w:name="_PAR__4_dff90281_5c85_4a8b_8d05_d2b66fa0"/>
      <w:bookmarkEnd w:id="3"/>
      <w:r>
        <w:rPr>
          <w:rFonts w:ascii="Arial" w:eastAsia="Arial" w:hAnsi="Arial" w:cs="Arial"/>
        </w:rPr>
        <w:t>Reproduced and distributed under the direction of the Secretary of the Senate.</w:t>
      </w:r>
    </w:p>
    <w:p w:rsidR="002E690D" w:rsidP="002E690D">
      <w:pPr>
        <w:spacing w:before="160" w:after="0"/>
        <w:ind w:left="360"/>
        <w:jc w:val="center"/>
        <w:outlineLvl w:val="0"/>
        <w:rPr>
          <w:rFonts w:ascii="Arial" w:eastAsia="Arial" w:hAnsi="Arial" w:cs="Arial"/>
          <w:b/>
          <w:caps/>
          <w:sz w:val="24"/>
          <w:szCs w:val="32"/>
        </w:rPr>
      </w:pPr>
      <w:bookmarkStart w:id="6" w:name="_PAR__5_f287a43b_6f84_4294_bf93_3b324d93"/>
      <w:bookmarkEnd w:id="5"/>
      <w:r>
        <w:rPr>
          <w:rFonts w:ascii="Arial" w:eastAsia="Arial" w:hAnsi="Arial" w:cs="Arial"/>
          <w:b/>
          <w:caps/>
          <w:sz w:val="24"/>
          <w:szCs w:val="32"/>
        </w:rPr>
        <w:t>STATE OF MAINE</w:t>
      </w:r>
    </w:p>
    <w:p w:rsidR="002E690D" w:rsidP="002E690D">
      <w:pPr>
        <w:spacing w:after="0"/>
        <w:ind w:left="360"/>
        <w:jc w:val="center"/>
        <w:outlineLvl w:val="0"/>
        <w:rPr>
          <w:rFonts w:ascii="Arial" w:eastAsia="Arial" w:hAnsi="Arial" w:cs="Arial"/>
          <w:b/>
          <w:caps/>
          <w:sz w:val="24"/>
          <w:szCs w:val="32"/>
        </w:rPr>
      </w:pPr>
      <w:bookmarkStart w:id="7" w:name="_PAR__6_91c0245b_366e_4c39_8897_5bfa8119"/>
      <w:bookmarkEnd w:id="6"/>
      <w:r>
        <w:rPr>
          <w:rFonts w:ascii="Arial" w:eastAsia="Arial" w:hAnsi="Arial" w:cs="Arial"/>
          <w:b/>
          <w:caps/>
          <w:sz w:val="24"/>
          <w:szCs w:val="32"/>
        </w:rPr>
        <w:t>SENATE</w:t>
      </w:r>
    </w:p>
    <w:p w:rsidR="002E690D" w:rsidP="002E690D">
      <w:pPr>
        <w:spacing w:after="0"/>
        <w:ind w:left="360"/>
        <w:jc w:val="center"/>
        <w:outlineLvl w:val="0"/>
        <w:rPr>
          <w:rFonts w:ascii="Arial" w:eastAsia="Arial" w:hAnsi="Arial" w:cs="Arial"/>
          <w:b/>
          <w:caps/>
          <w:sz w:val="24"/>
          <w:szCs w:val="32"/>
        </w:rPr>
      </w:pPr>
      <w:bookmarkStart w:id="8" w:name="_PAR__7_87db1bf8_9b35_45da_99f7_fb6aac4e"/>
      <w:bookmarkEnd w:id="7"/>
      <w:r>
        <w:rPr>
          <w:rFonts w:ascii="Arial" w:eastAsia="Arial" w:hAnsi="Arial" w:cs="Arial"/>
          <w:b/>
          <w:caps/>
          <w:sz w:val="24"/>
          <w:szCs w:val="32"/>
        </w:rPr>
        <w:t>132nd Legislature</w:t>
      </w:r>
    </w:p>
    <w:p w:rsidR="002E690D" w:rsidP="002E690D">
      <w:pPr>
        <w:spacing w:after="0"/>
        <w:ind w:left="360"/>
        <w:jc w:val="center"/>
        <w:outlineLvl w:val="0"/>
        <w:rPr>
          <w:rFonts w:ascii="Arial" w:eastAsia="Arial" w:hAnsi="Arial" w:cs="Arial"/>
          <w:b/>
          <w:caps/>
          <w:sz w:val="24"/>
          <w:szCs w:val="32"/>
        </w:rPr>
      </w:pPr>
      <w:bookmarkStart w:id="9" w:name="_PAR__8_42956ac8_15df_4e39_afdc_0b215291"/>
      <w:bookmarkEnd w:id="8"/>
      <w:r>
        <w:rPr>
          <w:rFonts w:ascii="Arial" w:eastAsia="Arial" w:hAnsi="Arial" w:cs="Arial"/>
          <w:b/>
          <w:caps/>
          <w:sz w:val="24"/>
          <w:szCs w:val="32"/>
        </w:rPr>
        <w:t>Second Regular Session</w:t>
      </w:r>
    </w:p>
    <w:p w:rsidR="002E690D" w:rsidP="002E690D">
      <w:pPr>
        <w:spacing w:before="400" w:after="200"/>
        <w:ind w:left="360" w:firstLine="360"/>
        <w:rPr>
          <w:rFonts w:ascii="Arial" w:eastAsia="Arial" w:hAnsi="Arial" w:cs="Arial"/>
        </w:rPr>
      </w:pPr>
      <w:bookmarkStart w:id="10" w:name="_PAR__9_a8c19544_f71a_4fee_b827_762d6c9f"/>
      <w:bookmarkEnd w:id="9"/>
      <w:r>
        <w:rPr>
          <w:rFonts w:ascii="Arial" w:eastAsia="Arial" w:hAnsi="Arial" w:cs="Arial"/>
          <w:szCs w:val="22"/>
        </w:rPr>
        <w:t>SENATE AMENDMENT “A” to COMMITTEE AMENDMENT “A” to S.P. 740, L.D. 1870, “An Act to Establish a Climate Superfund Cost Recovery Program to Impose Penalties on Climate Polluters”</w:t>
      </w:r>
    </w:p>
    <w:p w:rsidR="002E690D" w:rsidP="002E690D">
      <w:pPr>
        <w:ind w:left="360" w:firstLine="360"/>
        <w:rPr>
          <w:rFonts w:ascii="Arial" w:eastAsia="Arial" w:hAnsi="Arial" w:cs="Arial"/>
        </w:rPr>
      </w:pPr>
      <w:bookmarkStart w:id="11" w:name="_PAR__10_f9dbd8a2_3923_4871_ac86_cbe7d6d"/>
      <w:bookmarkStart w:id="12" w:name="_INSTRUCTION__8878472a_7dc0_430a_b914_94"/>
      <w:bookmarkEnd w:id="1"/>
      <w:bookmarkEnd w:id="10"/>
      <w:r>
        <w:rPr>
          <w:rFonts w:ascii="Arial" w:eastAsia="Arial" w:hAnsi="Arial" w:cs="Arial"/>
        </w:rPr>
        <w:t>Amend the amendment by striking out all of section 2 and inserting the followin</w:t>
      </w:r>
      <w:r>
        <w:rPr>
          <w:rFonts w:ascii="Arial" w:eastAsia="Arial" w:hAnsi="Arial" w:cs="Arial"/>
        </w:rPr>
        <w:t>g:</w:t>
      </w:r>
    </w:p>
    <w:p w:rsidR="002E690D" w:rsidP="002E690D">
      <w:pPr>
        <w:ind w:left="360" w:firstLine="360"/>
        <w:rPr>
          <w:rFonts w:ascii="Arial" w:eastAsia="Arial" w:hAnsi="Arial" w:cs="Arial"/>
        </w:rPr>
      </w:pPr>
      <w:bookmarkStart w:id="13" w:name="_PAR__11_645328cf_ff69_4a90_8f72_6110469"/>
      <w:bookmarkEnd w:id="11"/>
      <w:r>
        <w:rPr>
          <w:rFonts w:ascii="Arial" w:eastAsia="Arial" w:hAnsi="Arial" w:cs="Arial"/>
        </w:rPr>
        <w:t>'</w:t>
      </w:r>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2E690D" w:rsidP="002E690D">
      <w:pPr>
        <w:pStyle w:val="BPSParagraphLeftAlign"/>
        <w:suppressAutoHyphens/>
        <w:ind w:left="360"/>
        <w:rPr>
          <w:rFonts w:ascii="Arial" w:eastAsia="Arial" w:hAnsi="Arial" w:cs="Arial"/>
        </w:rPr>
      </w:pPr>
      <w:bookmarkStart w:id="14" w:name="_PAR__12_45b4ead9_1d77_4108_95f5_a31808a"/>
      <w:bookmarkEnd w:id="13"/>
      <w:r>
        <w:rPr>
          <w:rFonts w:ascii="Arial" w:eastAsia="Arial" w:hAnsi="Arial" w:cs="Arial"/>
          <w:b/>
        </w:rPr>
        <w:t>ENVIRONMENTAL PROTECTION, DEPARTMENT OF</w:t>
      </w:r>
    </w:p>
    <w:p w:rsidR="002E690D" w:rsidP="002E690D">
      <w:pPr>
        <w:pStyle w:val="BPSParagraphLeftAlign"/>
        <w:suppressAutoHyphens/>
        <w:ind w:left="360"/>
        <w:rPr>
          <w:rFonts w:ascii="Arial" w:eastAsia="Arial" w:hAnsi="Arial" w:cs="Arial"/>
        </w:rPr>
      </w:pPr>
      <w:bookmarkStart w:id="15" w:name="_PAR__13_a1a359c7_f881_41ca_ad55_8bbe9b6"/>
      <w:bookmarkEnd w:id="14"/>
      <w:r>
        <w:rPr>
          <w:rFonts w:ascii="Arial" w:eastAsia="Arial" w:hAnsi="Arial" w:cs="Arial"/>
          <w:b/>
        </w:rPr>
        <w:t>Maine Environmental Protection Fund 0421</w:t>
      </w:r>
    </w:p>
    <w:p w:rsidR="002E690D" w:rsidP="002E690D">
      <w:pPr>
        <w:ind w:left="360"/>
        <w:rPr>
          <w:rFonts w:ascii="Arial" w:eastAsia="Arial" w:hAnsi="Arial" w:cs="Arial"/>
        </w:rPr>
      </w:pPr>
      <w:bookmarkStart w:id="16" w:name="_PAR__14_352985dd_03a8_4559_8ab1_8585f59"/>
      <w:bookmarkEnd w:id="15"/>
      <w:r>
        <w:rPr>
          <w:rFonts w:ascii="Arial" w:eastAsia="Arial" w:hAnsi="Arial" w:cs="Arial"/>
        </w:rPr>
        <w:t xml:space="preserve">Initiative: Provides a one-time allocation for contracted </w:t>
      </w:r>
      <w:r>
        <w:rPr>
          <w:rFonts w:ascii="Arial" w:eastAsia="Arial" w:hAnsi="Arial" w:cs="Arial"/>
        </w:rPr>
        <w:t>support services related to the development of an assessment of the costs to the State from greenhouse gas emissions.  The department is authorized to accept funds from public and private sources for these purposes.</w:t>
      </w:r>
    </w:p>
    <w:tbl>
      <w:tblPr>
        <w:tblStyle w:val="BPSTable"/>
        <w:tblW w:w="0" w:type="auto"/>
        <w:tblInd w:w="360" w:type="dxa"/>
        <w:tblCellMar>
          <w:left w:w="0" w:type="dxa"/>
          <w:right w:w="0" w:type="dxa"/>
        </w:tblCellMar>
        <w:tblLook w:val="04A0"/>
      </w:tblPr>
      <w:tblGrid>
        <w:gridCol w:w="5069"/>
        <w:gridCol w:w="1469"/>
        <w:gridCol w:w="1469"/>
      </w:tblGrid>
      <w:tr w:rsidTr="007640EE">
        <w:tblPrEx>
          <w:tblW w:w="0" w:type="auto"/>
          <w:tblInd w:w="360" w:type="dxa"/>
          <w:tblCellMar>
            <w:left w:w="0" w:type="dxa"/>
            <w:right w:w="0" w:type="dxa"/>
          </w:tblCellMar>
          <w:tblLook w:val="04A0"/>
        </w:tblPrEx>
        <w:tc>
          <w:tcPr>
            <w:tcW w:w="5069" w:type="dxa"/>
          </w:tcPr>
          <w:p w:rsidR="002E690D" w:rsidP="007640EE">
            <w:pPr>
              <w:rPr>
                <w:rFonts w:ascii="Arial" w:eastAsia="Arial" w:hAnsi="Arial" w:cs="Arial"/>
              </w:rPr>
            </w:pPr>
            <w:bookmarkStart w:id="17" w:name="_LINE__19_0a964171_a91f_4a7d_8a38_ad115f"/>
            <w:bookmarkStart w:id="18" w:name="_PAR__15_5dffa44b_0b26_4621_948b_51a8c3b"/>
            <w:bookmarkEnd w:id="16"/>
            <w:r>
              <w:rPr>
                <w:rFonts w:ascii="Arial" w:eastAsia="Arial" w:hAnsi="Arial" w:cs="Arial"/>
                <w:b/>
              </w:rPr>
              <w:t>OTHER SPECIAL REVENUE FUNDS</w:t>
            </w:r>
            <w:bookmarkEnd w:id="17"/>
          </w:p>
        </w:tc>
        <w:tc>
          <w:tcPr>
            <w:tcW w:w="1469" w:type="dxa"/>
          </w:tcPr>
          <w:p w:rsidR="002E690D" w:rsidP="007640EE">
            <w:pPr>
              <w:jc w:val="right"/>
              <w:rPr>
                <w:rFonts w:ascii="Arial" w:eastAsia="Arial" w:hAnsi="Arial" w:cs="Arial"/>
              </w:rPr>
            </w:pPr>
            <w:bookmarkStart w:id="19" w:name="_LINE__19_e09ee667_40bd_41e3_a9d0_2ed572"/>
            <w:r>
              <w:rPr>
                <w:rFonts w:ascii="Arial" w:eastAsia="Arial" w:hAnsi="Arial" w:cs="Arial"/>
                <w:b/>
              </w:rPr>
              <w:t>2025-26</w:t>
            </w:r>
            <w:bookmarkEnd w:id="19"/>
          </w:p>
        </w:tc>
        <w:tc>
          <w:tcPr>
            <w:tcW w:w="1469" w:type="dxa"/>
          </w:tcPr>
          <w:p w:rsidR="002E690D" w:rsidP="007640EE">
            <w:pPr>
              <w:jc w:val="right"/>
              <w:rPr>
                <w:rFonts w:ascii="Arial" w:eastAsia="Arial" w:hAnsi="Arial" w:cs="Arial"/>
              </w:rPr>
            </w:pPr>
            <w:bookmarkStart w:id="20" w:name="_LINE__19_08f7c302_4381_40c3_b977_7b32ba"/>
            <w:r>
              <w:rPr>
                <w:rFonts w:ascii="Arial" w:eastAsia="Arial" w:hAnsi="Arial" w:cs="Arial"/>
                <w:b/>
              </w:rPr>
              <w:t>2026-27</w:t>
            </w:r>
            <w:bookmarkEnd w:id="20"/>
          </w:p>
        </w:tc>
      </w:tr>
      <w:tr w:rsidTr="007640EE">
        <w:tblPrEx>
          <w:tblW w:w="0" w:type="auto"/>
          <w:tblInd w:w="360" w:type="dxa"/>
          <w:tblCellMar>
            <w:left w:w="0" w:type="dxa"/>
            <w:right w:w="0" w:type="dxa"/>
          </w:tblCellMar>
          <w:tblLook w:val="04A0"/>
        </w:tblPrEx>
        <w:tc>
          <w:tcPr>
            <w:tcW w:w="5069" w:type="dxa"/>
          </w:tcPr>
          <w:p w:rsidR="002E690D" w:rsidP="007640EE">
            <w:pPr>
              <w:ind w:left="180"/>
              <w:rPr>
                <w:rFonts w:ascii="Arial" w:eastAsia="Arial" w:hAnsi="Arial" w:cs="Arial"/>
              </w:rPr>
            </w:pPr>
            <w:bookmarkStart w:id="21" w:name="_LINE__20_1b575317_9fff_4eb9_ab41_490f95"/>
            <w:r>
              <w:rPr>
                <w:rFonts w:ascii="Arial" w:eastAsia="Arial" w:hAnsi="Arial" w:cs="Arial"/>
              </w:rPr>
              <w:t>All Other</w:t>
            </w:r>
            <w:bookmarkEnd w:id="21"/>
          </w:p>
        </w:tc>
        <w:tc>
          <w:tcPr>
            <w:tcW w:w="1469" w:type="dxa"/>
          </w:tcPr>
          <w:p w:rsidR="002E690D" w:rsidP="007640EE">
            <w:pPr>
              <w:jc w:val="right"/>
              <w:rPr>
                <w:rFonts w:ascii="Arial" w:eastAsia="Arial" w:hAnsi="Arial" w:cs="Arial"/>
              </w:rPr>
            </w:pPr>
            <w:bookmarkStart w:id="22" w:name="_LINE__20_cccf9d09_ca83_4db8_b2dc_8d0e16"/>
            <w:r>
              <w:rPr>
                <w:rFonts w:ascii="Arial" w:eastAsia="Arial" w:hAnsi="Arial" w:cs="Arial"/>
              </w:rPr>
              <w:t>$0</w:t>
            </w:r>
            <w:bookmarkEnd w:id="22"/>
          </w:p>
        </w:tc>
        <w:tc>
          <w:tcPr>
            <w:tcW w:w="1469" w:type="dxa"/>
          </w:tcPr>
          <w:p w:rsidR="002E690D" w:rsidP="007640EE">
            <w:pPr>
              <w:jc w:val="right"/>
              <w:rPr>
                <w:rFonts w:ascii="Arial" w:eastAsia="Arial" w:hAnsi="Arial" w:cs="Arial"/>
              </w:rPr>
            </w:pPr>
            <w:bookmarkStart w:id="23" w:name="_LINE__20_bb2e33e2_ac77_413a_bf82_79300d"/>
            <w:r>
              <w:rPr>
                <w:rFonts w:ascii="Arial" w:eastAsia="Arial" w:hAnsi="Arial" w:cs="Arial"/>
              </w:rPr>
              <w:t>$600,000</w:t>
            </w:r>
            <w:bookmarkEnd w:id="23"/>
          </w:p>
        </w:tc>
      </w:tr>
      <w:tr w:rsidTr="007640EE">
        <w:tblPrEx>
          <w:tblW w:w="0" w:type="auto"/>
          <w:tblInd w:w="360" w:type="dxa"/>
          <w:tblCellMar>
            <w:left w:w="0" w:type="dxa"/>
            <w:right w:w="0" w:type="dxa"/>
          </w:tblCellMar>
          <w:tblLook w:val="04A0"/>
        </w:tblPrEx>
        <w:tc>
          <w:tcPr>
            <w:tcW w:w="5069" w:type="dxa"/>
          </w:tcPr>
          <w:p w:rsidR="002E690D" w:rsidP="007640EE">
            <w:pPr>
              <w:rPr>
                <w:rFonts w:ascii="Arial" w:eastAsia="Arial" w:hAnsi="Arial" w:cs="Arial"/>
              </w:rPr>
            </w:pPr>
            <w:bookmarkStart w:id="24" w:name="_LINE__21_11c15384_e3d6_4acc_ac47_f3e823"/>
            <w:r>
              <w:rPr>
                <w:rFonts w:ascii="Arial" w:eastAsia="Arial" w:hAnsi="Arial" w:cs="Arial"/>
              </w:rPr>
              <w:t xml:space="preserve"> </w:t>
            </w:r>
            <w:bookmarkEnd w:id="24"/>
          </w:p>
        </w:tc>
        <w:tc>
          <w:tcPr>
            <w:tcW w:w="1469" w:type="dxa"/>
          </w:tcPr>
          <w:p w:rsidR="002E690D" w:rsidP="007640EE">
            <w:pPr>
              <w:jc w:val="right"/>
              <w:rPr>
                <w:rFonts w:ascii="Arial" w:eastAsia="Arial" w:hAnsi="Arial" w:cs="Arial"/>
              </w:rPr>
            </w:pPr>
            <w:bookmarkStart w:id="25" w:name="_LINE__21_83ec063d_2694_4602_bae2_689a06"/>
            <w:r>
              <w:rPr>
                <w:rFonts w:ascii="Arial" w:eastAsia="Arial" w:hAnsi="Arial" w:cs="Arial"/>
              </w:rPr>
              <w:t>__________</w:t>
            </w:r>
            <w:bookmarkEnd w:id="25"/>
          </w:p>
        </w:tc>
        <w:tc>
          <w:tcPr>
            <w:tcW w:w="1469" w:type="dxa"/>
          </w:tcPr>
          <w:p w:rsidR="002E690D" w:rsidP="007640EE">
            <w:pPr>
              <w:jc w:val="right"/>
              <w:rPr>
                <w:rFonts w:ascii="Arial" w:eastAsia="Arial" w:hAnsi="Arial" w:cs="Arial"/>
              </w:rPr>
            </w:pPr>
            <w:bookmarkStart w:id="26" w:name="_LINE__21_0bffb318_7317_4c92_8eca_e5b0ca"/>
            <w:r>
              <w:rPr>
                <w:rFonts w:ascii="Arial" w:eastAsia="Arial" w:hAnsi="Arial" w:cs="Arial"/>
              </w:rPr>
              <w:t>__________</w:t>
            </w:r>
            <w:bookmarkEnd w:id="26"/>
          </w:p>
        </w:tc>
      </w:tr>
      <w:tr w:rsidTr="007640EE">
        <w:tblPrEx>
          <w:tblW w:w="0" w:type="auto"/>
          <w:tblInd w:w="360" w:type="dxa"/>
          <w:tblCellMar>
            <w:left w:w="0" w:type="dxa"/>
            <w:right w:w="0" w:type="dxa"/>
          </w:tblCellMar>
          <w:tblLook w:val="04A0"/>
        </w:tblPrEx>
        <w:tc>
          <w:tcPr>
            <w:tcW w:w="5069" w:type="dxa"/>
          </w:tcPr>
          <w:p w:rsidR="002E690D" w:rsidP="007640EE">
            <w:pPr>
              <w:rPr>
                <w:rFonts w:ascii="Arial" w:eastAsia="Arial" w:hAnsi="Arial" w:cs="Arial"/>
              </w:rPr>
            </w:pPr>
            <w:bookmarkStart w:id="27" w:name="_LINE__22_c1da6c27_8c7e_478d_83c5_64d061"/>
            <w:r>
              <w:rPr>
                <w:rFonts w:ascii="Arial" w:eastAsia="Arial" w:hAnsi="Arial" w:cs="Arial"/>
              </w:rPr>
              <w:t>OTHER SPECIAL REVENUE FUNDS TOTAL</w:t>
            </w:r>
            <w:bookmarkEnd w:id="27"/>
          </w:p>
        </w:tc>
        <w:tc>
          <w:tcPr>
            <w:tcW w:w="1469" w:type="dxa"/>
          </w:tcPr>
          <w:p w:rsidR="002E690D" w:rsidP="007640EE">
            <w:pPr>
              <w:jc w:val="right"/>
              <w:rPr>
                <w:rFonts w:ascii="Arial" w:eastAsia="Arial" w:hAnsi="Arial" w:cs="Arial"/>
              </w:rPr>
            </w:pPr>
            <w:bookmarkStart w:id="28" w:name="_LINE__22_58ff219c_16a3_4fe9_b953_5d4081"/>
            <w:r>
              <w:rPr>
                <w:rFonts w:ascii="Arial" w:eastAsia="Arial" w:hAnsi="Arial" w:cs="Arial"/>
              </w:rPr>
              <w:t>$0</w:t>
            </w:r>
            <w:bookmarkEnd w:id="28"/>
          </w:p>
        </w:tc>
        <w:tc>
          <w:tcPr>
            <w:tcW w:w="1469" w:type="dxa"/>
          </w:tcPr>
          <w:p w:rsidR="002E690D" w:rsidP="007640EE">
            <w:pPr>
              <w:jc w:val="right"/>
              <w:rPr>
                <w:rFonts w:ascii="Arial" w:eastAsia="Arial" w:hAnsi="Arial" w:cs="Arial"/>
              </w:rPr>
            </w:pPr>
            <w:bookmarkStart w:id="29" w:name="_LINE__22_1772fea5_45b5_4822_8940_93b8a6"/>
            <w:r>
              <w:rPr>
                <w:rFonts w:ascii="Arial" w:eastAsia="Arial" w:hAnsi="Arial" w:cs="Arial"/>
              </w:rPr>
              <w:t>$600,000</w:t>
            </w:r>
            <w:bookmarkEnd w:id="29"/>
          </w:p>
        </w:tc>
      </w:tr>
    </w:tbl>
    <w:p w:rsidR="002E690D" w:rsidP="002E690D">
      <w:pPr>
        <w:ind w:left="360"/>
        <w:rPr>
          <w:rFonts w:ascii="Arial" w:eastAsia="Arial" w:hAnsi="Arial" w:cs="Arial"/>
        </w:rPr>
      </w:pPr>
      <w:bookmarkStart w:id="30" w:name="_PAR__16_1fd957e4_f400_4637_9f8a_a04fd2c"/>
      <w:bookmarkEnd w:id="18"/>
      <w:r>
        <w:rPr>
          <w:rFonts w:ascii="Arial" w:eastAsia="Arial" w:hAnsi="Arial" w:cs="Arial"/>
        </w:rPr>
        <w:t>'</w:t>
      </w:r>
    </w:p>
    <w:p w:rsidR="002E690D" w:rsidP="002E690D">
      <w:pPr>
        <w:ind w:left="360" w:firstLine="360"/>
        <w:rPr>
          <w:rFonts w:ascii="Arial" w:eastAsia="Arial" w:hAnsi="Arial" w:cs="Arial"/>
        </w:rPr>
      </w:pPr>
      <w:bookmarkStart w:id="31" w:name="_INSTRUCTION__ba592f60_53a6_4ef8_9bf0_fb"/>
      <w:bookmarkStart w:id="32" w:name="_PAR__17_51cd469f_71c5_4135_8cbc_3386653"/>
      <w:bookmarkEnd w:id="12"/>
      <w:bookmarkEnd w:id="30"/>
      <w:r>
        <w:rPr>
          <w:rFonts w:ascii="Arial" w:eastAsia="Arial" w:hAnsi="Arial" w:cs="Arial"/>
        </w:rPr>
        <w:t>Amend the amendment by relettering or renumbering any nonconsecutive Part letter or section number to read consecutively.</w:t>
      </w:r>
    </w:p>
    <w:p w:rsidR="002E690D" w:rsidP="002E690D">
      <w:pPr>
        <w:keepNext/>
        <w:spacing w:before="240"/>
        <w:ind w:left="360"/>
        <w:jc w:val="center"/>
        <w:rPr>
          <w:rFonts w:ascii="Arial" w:eastAsia="Arial" w:hAnsi="Arial" w:cs="Arial"/>
        </w:rPr>
      </w:pPr>
      <w:bookmarkStart w:id="33" w:name="_PAR__18_cca10dca_df38_455e_99c9_b466883"/>
      <w:bookmarkStart w:id="34" w:name="_SUMMARY__eff6ac9d_be34_44f7_83c6_c4bd7d"/>
      <w:bookmarkEnd w:id="31"/>
      <w:bookmarkEnd w:id="32"/>
      <w:r>
        <w:rPr>
          <w:rFonts w:ascii="Arial" w:eastAsia="Arial" w:hAnsi="Arial" w:cs="Arial"/>
          <w:b/>
          <w:sz w:val="24"/>
        </w:rPr>
        <w:t>SUMMARY</w:t>
      </w:r>
    </w:p>
    <w:p w:rsidR="002E690D" w:rsidP="002E690D">
      <w:pPr>
        <w:keepNext/>
        <w:ind w:left="360" w:firstLine="360"/>
        <w:rPr>
          <w:rFonts w:ascii="Arial" w:eastAsia="Arial" w:hAnsi="Arial" w:cs="Arial"/>
        </w:rPr>
      </w:pPr>
      <w:bookmarkStart w:id="35" w:name="_PAR__19_0632bafe_8123_44f7_8bd8_7b88687"/>
      <w:bookmarkEnd w:id="33"/>
      <w:r>
        <w:rPr>
          <w:rFonts w:ascii="Arial" w:eastAsia="Arial" w:hAnsi="Arial" w:cs="Arial"/>
        </w:rPr>
        <w:t xml:space="preserve">This amendment </w:t>
      </w:r>
      <w:r>
        <w:rPr>
          <w:rFonts w:ascii="Arial" w:eastAsia="Arial" w:hAnsi="Arial" w:cs="Arial"/>
        </w:rPr>
        <w:t>replaces the appropriations and allocations section.</w:t>
      </w:r>
    </w:p>
    <w:p w:rsidR="002E690D" w:rsidP="002E690D">
      <w:pPr>
        <w:keepNext/>
        <w:spacing w:before="400" w:after="120" w:line="259" w:lineRule="auto"/>
        <w:ind w:left="360"/>
        <w:rPr>
          <w:rFonts w:ascii="Arial" w:eastAsia="Arial" w:hAnsi="Arial" w:cs="Arial"/>
          <w:b/>
        </w:rPr>
      </w:pPr>
      <w:bookmarkStart w:id="36" w:name="_PAR__20_cfd2df23_9352_422b_9720_22a8166"/>
      <w:bookmarkStart w:id="37" w:name="_SPONSOR_BLOCK__994ef089_f1e8_40a0_87df_"/>
      <w:bookmarkEnd w:id="34"/>
      <w:bookmarkEnd w:id="35"/>
      <w:r>
        <w:rPr>
          <w:rFonts w:ascii="Arial" w:eastAsia="Arial" w:hAnsi="Arial" w:cs="Arial"/>
          <w:b/>
        </w:rPr>
        <w:t>SPONSORED BY: ___________________________________</w:t>
      </w:r>
    </w:p>
    <w:p w:rsidR="002E690D" w:rsidP="002E690D">
      <w:pPr>
        <w:keepNext/>
        <w:spacing w:after="120" w:line="259" w:lineRule="auto"/>
        <w:ind w:left="720"/>
        <w:rPr>
          <w:rFonts w:ascii="Arial" w:eastAsia="Arial" w:hAnsi="Arial" w:cs="Arial"/>
          <w:b/>
        </w:rPr>
      </w:pPr>
      <w:bookmarkStart w:id="38" w:name="_PAR__21_065b5efe_13ed_4e75_8e17_e52899d"/>
      <w:bookmarkEnd w:id="36"/>
      <w:r>
        <w:rPr>
          <w:rFonts w:ascii="Arial" w:eastAsia="Arial" w:hAnsi="Arial" w:cs="Arial"/>
          <w:b/>
        </w:rPr>
        <w:t>(Senator ROTUNDO, M.)</w:t>
      </w:r>
    </w:p>
    <w:p w:rsidR="00620AFE" w:rsidRPr="002E690D" w:rsidP="002E690D">
      <w:pPr>
        <w:spacing w:after="120" w:line="259" w:lineRule="auto"/>
        <w:ind w:left="1080"/>
        <w:rPr>
          <w:rFonts w:ascii="Arial" w:eastAsia="Arial" w:hAnsi="Arial" w:cs="Arial"/>
          <w:b/>
        </w:rPr>
      </w:pPr>
      <w:bookmarkStart w:id="39" w:name="_PAR__22_bd6ce6e1_3c6d_4e5c_ba49_0437076"/>
      <w:bookmarkEnd w:id="38"/>
      <w:r>
        <w:rPr>
          <w:rFonts w:ascii="Arial" w:eastAsia="Arial" w:hAnsi="Arial" w:cs="Arial"/>
          <w:b/>
        </w:rPr>
        <w:t>COUNTY: Androscoggin</w:t>
      </w:r>
      <w:bookmarkEnd w:id="2"/>
      <w:bookmarkEnd w:id="37"/>
      <w:bookmarkEnd w:id="3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20AFE">
    <w:pPr>
      <w:pStyle w:val="Footer"/>
      <w:suppressLineNumbers/>
      <w:jc w:val="center"/>
      <w:rPr>
        <w:rFonts w:ascii="Arial" w:eastAsia="Arial" w:hAnsi="Arial" w:cs="Arial"/>
      </w:rPr>
    </w:pPr>
    <w:r>
      <w:rPr>
        <w:rFonts w:ascii="Arial" w:eastAsia="Arial" w:hAnsi="Arial" w:cs="Arial"/>
        <w:snapToGrid w:val="0"/>
      </w:rPr>
      <w:t xml:space="preserve">LR2359, item 4 - 132nd Maine Legislature,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20AFE">
    <w:pPr>
      <w:suppressLineNumbers/>
      <w:spacing w:before="0" w:after="0"/>
      <w:jc w:val="center"/>
      <w:rPr>
        <w:rFonts w:ascii="Arial" w:eastAsia="Arial" w:hAnsi="Arial" w:cs="Arial"/>
      </w:rPr>
    </w:pPr>
    <w:r>
      <w:rPr>
        <w:rFonts w:ascii="Arial" w:eastAsia="Arial" w:hAnsi="Arial" w:cs="Arial"/>
      </w:rPr>
      <w:t>132nd Maine Legislature</w:t>
    </w:r>
  </w:p>
  <w:p w:rsidR="00620AFE">
    <w:pPr>
      <w:suppressLineNumbers/>
      <w:spacing w:before="0" w:after="0"/>
      <w:jc w:val="center"/>
      <w:rPr>
        <w:rFonts w:ascii="Arial" w:eastAsia="Arial" w:hAnsi="Arial" w:cs="Arial"/>
      </w:rPr>
    </w:pPr>
    <w:r>
      <w:rPr>
        <w:rFonts w:ascii="Arial" w:eastAsia="Arial" w:hAnsi="Arial" w:cs="Arial"/>
      </w:rPr>
      <w:t>Resolve, to Asse</w:t>
    </w:r>
    <w:r>
      <w:rPr>
        <w:rFonts w:ascii="Arial" w:eastAsia="Arial" w:hAnsi="Arial" w:cs="Arial"/>
      </w:rPr>
      <w:t>ss the Total Cost to the State of Greenhouse Gas Emissions</w:t>
    </w:r>
  </w:p>
  <w:p w:rsidR="00620AFE">
    <w:pPr>
      <w:suppressLineNumbers/>
      <w:spacing w:before="0" w:after="0"/>
      <w:jc w:val="center"/>
      <w:rPr>
        <w:rFonts w:ascii="Arial" w:eastAsia="Arial" w:hAnsi="Arial" w:cs="Arial"/>
      </w:rPr>
    </w:pPr>
    <w:r>
      <w:rPr>
        <w:rFonts w:ascii="Arial" w:eastAsia="Arial" w:hAnsi="Arial" w:cs="Arial"/>
      </w:rPr>
      <w:t>L.D. 1870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690D"/>
    <w:rsid w:val="00361F3E"/>
    <w:rsid w:val="003D0121"/>
    <w:rsid w:val="003F2563"/>
    <w:rsid w:val="003F315D"/>
    <w:rsid w:val="00417176"/>
    <w:rsid w:val="00424146"/>
    <w:rsid w:val="004A4378"/>
    <w:rsid w:val="005500BF"/>
    <w:rsid w:val="005568B1"/>
    <w:rsid w:val="00564135"/>
    <w:rsid w:val="00574B75"/>
    <w:rsid w:val="00610E2A"/>
    <w:rsid w:val="00620AFE"/>
    <w:rsid w:val="00641982"/>
    <w:rsid w:val="006714D5"/>
    <w:rsid w:val="00695EDF"/>
    <w:rsid w:val="006D40C3"/>
    <w:rsid w:val="007640E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126CE"/>
    <w:rsid w:val="00F23B45"/>
    <w:rsid w:val="00F93201"/>
    <w:rsid w:val="00FD7066"/>
    <w:rsid w:val="00FE2C3D"/>
  </w:rsids>
  <w:docVars>
    <w:docVar w:name="docGuid" w:val="67c1be97-3cf0-4e92-a16e-77ebea207215"/>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B99F903"/>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151055</ItemId>
    <LRId>76037</LRId>
    <ParentItemId>150000</ParentItemId>
    <LRNumber>2359</LRNumber>
    <LDNumber>1870</LDNumber>
    <PaperNumber>SP0740</PaperNumber>
    <ItemNumber>4</ItemNumber>
    <AmendmentFilingNumber>S-704</AmendmentFilingNumber>
    <AmendmentLetter>A</AmendmentLetter>
    <ParentAmendmentTypeCode>C</ParentAmendmentTypeCode>
    <ParentAmendmentLetter>A</ParentAmendmentLetter>
    <Legislature>132</Legislature>
    <LegislatureDescription>132nd Legislature</LegislatureDescription>
    <Session>R2</Session>
    <SessionDescription>Second Regular Session</SessionDescription>
    <RequestTypeId>9</RequestTypeId>
    <RequestItemTypeCode>A</RequestItemTypeCode>
    <ItemBillTypeId>9</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Environment and Natural Resources</LeadCommitteeName>
    <LRTitle>Resolve, to Assess the Total Cost to the State of Greenhouse Gas Emissions</LRTitle>
    <ItemTitle>Resolve, to Assess the Total Cost to the State of Greenhouse Gas Emissions</ItemTitle>
    <OriginalItemTitle>An Act to Establish a Climate Superfund Cost Recovery Program to Impose Penalties on Climate Polluters</OriginalItemTitle>
    <ParentItemTitle>Resolve, to Assess the Total Cost to the State of Greenhouse Gas Emissions</ParentItemTitle>
    <SponsorFirstName>Margaret</SponsorFirstName>
    <SponsorLastName>Rotundo</SponsorLastName>
    <SponsorChamberPrefix>Sen.</SponsorChamberPrefix>
    <SponsorFrom>Androscoggin</SponsorFrom>
    <Chamber>S</Chamber>
    <DistrictChamber>S</DistrictChamber>
    <DraftingCycleCount>1</DraftingCycleCount>
    <LatestDraftingActionId>93</LatestDraftingActionId>
    <LatestDraftingActionDate>2026-04-13T14:56:06</LatestDraftingActionDate>
    <LatestDrafterName>amolesworth</LatestDrafterName>
    <LatestProoferName>cbauman</LatestProoferName>
    <LatestTechName>CSchnepper</LatestTechName>
    <CurrentCustodyInitials>RRiley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w:rsidR="002E690D" w:rsidRDefault="002E690D" w:rsidP="002E690D"&gt;&lt;w:pPr&gt;&lt;w:spacing w:after="240" /&gt;&lt;w:ind w:left="360" /&gt;&lt;w:jc w:val="right" /&gt;&lt;w:rPr&gt;&lt;w:caps /&gt;&lt;/w:rPr&gt;&lt;/w:pPr&gt;&lt;w:bookmarkStart w:id="0" w:name="_AMEND_TITLE__05a225e8_94dd_4863_953a_5d" /&gt;&lt;w:bookmarkStart w:id="1" w:name="_PAGE__1_a004c32c_06fc_4e60_88d7_0f58bac" /&gt;&lt;w:bookmarkStart w:id="2" w:name="_PAR__2_6edf95ac_7c5b_4ba5_b7ef_c935d271" /&gt;&lt;w:r&gt;&lt;w:rPr&gt;&lt;w:caps /&gt;&lt;/w:rPr&gt;&lt;w:t&gt;L.D. 1870&lt;/w:t&gt;&lt;/w:r&gt;&lt;/w:p&gt;&lt;w:p w:rsidR="002E690D" w:rsidRDefault="002E690D" w:rsidP="002E690D"&gt;&lt;w:pPr&gt;&lt;w:tabs&gt;&lt;w:tab w:val="right" w:pos="8928" /&gt;&lt;/w:tabs&gt;&lt;w:spacing w:after="360" /&gt;&lt;w:ind w:left="360" /&gt;&lt;/w:pPr&gt;&lt;w:bookmarkStart w:id="3" w:name="_PAR__3_c4e962fa_79f2_4e0b_82f4_d5f7e909" /&gt;&lt;w:bookmarkEnd w:id="2" /&gt;&lt;w:r&gt;&lt;w:t&gt;Date:&lt;/w:t&gt;&lt;/w:r&gt;&lt;w:r&gt;&lt;w:tab /&gt;&lt;w:t&gt;(Filing No. S-685)&lt;/w:t&gt;&lt;/w:r&gt;&lt;/w:p&gt;&lt;w:p w:rsidR="002E690D" w:rsidRDefault="002E690D" w:rsidP="002E690D"&gt;&lt;w:pPr&gt;&lt;w:spacing w:before="60" w:after="60" /&gt;&lt;w:ind w:left="720" /&gt;&lt;/w:pPr&gt;&lt;w:bookmarkStart w:id="4" w:name="_PAR__4_dff90281_5c85_4a8b_8d05_d2b66fa0" /&gt;&lt;w:bookmarkEnd w:id="3" /&gt;&lt;w:r&gt;&lt;w:t&gt;Reproduced and distributed under the direction of the Secretary of the Senate.&lt;/w:t&gt;&lt;/w:r&gt;&lt;/w:p&gt;&lt;w:p w:rsidR="002E690D" w:rsidRDefault="002E690D" w:rsidP="002E690D"&gt;&lt;w:pPr&gt;&lt;w:spacing w:before="160" w:after="0" /&gt;&lt;w:ind w:left="360" /&gt;&lt;w:jc w:val="center" /&gt;&lt;w:outlineLvl w:val="0" /&gt;&lt;w:rPr&gt;&lt;w:rFonts w:cs="Arial" /&gt;&lt;w:b /&gt;&lt;w:bCs /&gt;&lt;w:caps /&gt;&lt;w:sz w:val="24" /&gt;&lt;w:szCs w:val="32" /&gt;&lt;/w:rPr&gt;&lt;/w:pPr&gt;&lt;w:bookmarkStart w:id="5" w:name="_PAR__5_f287a43b_6f84_4294_bf93_3b324d93" /&gt;&lt;w:bookmarkEnd w:id="4" /&gt;&lt;w:r&gt;&lt;w:rPr&gt;&lt;w:rFonts w:cs="Arial" /&gt;&lt;w:b /&gt;&lt;w:bCs /&gt;&lt;w:caps /&gt;&lt;w:sz w:val="24" /&gt;&lt;w:szCs w:val="32" /&gt;&lt;/w:rPr&gt;&lt;w:t&gt;STATE OF MAINE&lt;/w:t&gt;&lt;/w:r&gt;&lt;/w:p&gt;&lt;w:p w:rsidR="002E690D" w:rsidRDefault="002E690D" w:rsidP="002E690D"&gt;&lt;w:pPr&gt;&lt;w:spacing w:after="0" /&gt;&lt;w:ind w:left="360" /&gt;&lt;w:jc w:val="center" /&gt;&lt;w:outlineLvl w:val="0" /&gt;&lt;w:rPr&gt;&lt;w:rFonts w:cs="Arial" /&gt;&lt;w:b /&gt;&lt;w:bCs /&gt;&lt;w:caps /&gt;&lt;w:sz w:val="24" /&gt;&lt;w:szCs w:val="32" /&gt;&lt;/w:rPr&gt;&lt;/w:pPr&gt;&lt;w:bookmarkStart w:id="6" w:name="_PAR__6_91c0245b_366e_4c39_8897_5bfa8119" /&gt;&lt;w:bookmarkEnd w:id="5" /&gt;&lt;w:r&gt;&lt;w:rPr&gt;&lt;w:rFonts w:cs="Arial" /&gt;&lt;w:b /&gt;&lt;w:bCs /&gt;&lt;w:caps /&gt;&lt;w:sz w:val="24" /&gt;&lt;w:szCs w:val="32" /&gt;&lt;/w:rPr&gt;&lt;w:t&gt;SENATE&lt;/w:t&gt;&lt;/w:r&gt;&lt;/w:p&gt;&lt;w:p w:rsidR="002E690D" w:rsidRDefault="002E690D" w:rsidP="002E690D"&gt;&lt;w:pPr&gt;&lt;w:spacing w:after="0" /&gt;&lt;w:ind w:left="360" /&gt;&lt;w:jc w:val="center" /&gt;&lt;w:outlineLvl w:val="0" /&gt;&lt;w:rPr&gt;&lt;w:rFonts w:cs="Arial" /&gt;&lt;w:b /&gt;&lt;w:bCs /&gt;&lt;w:caps /&gt;&lt;w:sz w:val="24" /&gt;&lt;w:szCs w:val="32" /&gt;&lt;/w:rPr&gt;&lt;/w:pPr&gt;&lt;w:bookmarkStart w:id="7" w:name="_PAR__7_87db1bf8_9b35_45da_99f7_fb6aac4e" /&gt;&lt;w:bookmarkEnd w:id="6" /&gt;&lt;w:r&gt;&lt;w:rPr&gt;&lt;w:rFonts w:cs="Arial" /&gt;&lt;w:b /&gt;&lt;w:bCs /&gt;&lt;w:caps /&gt;&lt;w:sz w:val="24" /&gt;&lt;w:szCs w:val="32" /&gt;&lt;/w:rPr&gt;&lt;w:t&gt;132nd Legislature&lt;/w:t&gt;&lt;/w:r&gt;&lt;/w:p&gt;&lt;w:p w:rsidR="002E690D" w:rsidRDefault="002E690D" w:rsidP="002E690D"&gt;&lt;w:pPr&gt;&lt;w:spacing w:after="0" /&gt;&lt;w:ind w:left="360" /&gt;&lt;w:jc w:val="center" /&gt;&lt;w:outlineLvl w:val="0" /&gt;&lt;w:rPr&gt;&lt;w:rFonts w:cs="Arial" /&gt;&lt;w:b /&gt;&lt;w:bCs /&gt;&lt;w:caps /&gt;&lt;w:sz w:val="24" /&gt;&lt;w:szCs w:val="32" /&gt;&lt;/w:rPr&gt;&lt;/w:pPr&gt;&lt;w:bookmarkStart w:id="8" w:name="_PAR__8_42956ac8_15df_4e39_afdc_0b215291" /&gt;&lt;w:bookmarkEnd w:id="7" /&gt;&lt;w:r&gt;&lt;w:rPr&gt;&lt;w:rFonts w:cs="Arial" /&gt;&lt;w:b /&gt;&lt;w:bCs /&gt;&lt;w:caps /&gt;&lt;w:sz w:val="24" /&gt;&lt;w:szCs w:val="32" /&gt;&lt;/w:rPr&gt;&lt;w:t&gt;Second Regular Session&lt;/w:t&gt;&lt;/w:r&gt;&lt;/w:p&gt;&lt;w:p w:rsidR="002E690D" w:rsidRDefault="002E690D" w:rsidP="002E690D"&gt;&lt;w:pPr&gt;&lt;w:spacing w:before="400" w:after="200" /&gt;&lt;w:ind w:left="360" w:firstLine="360" /&gt;&lt;/w:pPr&gt;&lt;w:bookmarkStart w:id="9" w:name="_PAR__9_a8c19544_f71a_4fee_b827_762d6c9f" /&gt;&lt;w:bookmarkEnd w:id="8" /&gt;&lt;w:r&gt;&lt;w:rPr&gt;&lt;w:szCs w:val="22" /&gt;&lt;/w:rPr&gt;&lt;w:t&gt;SENATE AMENDMENT “A” to COMMITTEE AMENDMENT “A” to S.P. 740, L.D. 1870, “An Act to Establish a Climate Superfund Cost Recovery Program to Impose Penalties on Climate Polluters”&lt;/w:t&gt;&lt;/w:r&gt;&lt;/w:p&gt;&lt;w:p w:rsidR="002E690D" w:rsidRDefault="002E690D" w:rsidP="002E690D"&gt;&lt;w:pPr&gt;&lt;w:ind w:left="360" w:firstLine="360" /&gt;&lt;/w:pPr&gt;&lt;w:bookmarkStart w:id="10" w:name="_INSTRUCTION__8878472a_7dc0_430a_b914_94" /&gt;&lt;w:bookmarkStart w:id="11" w:name="_PAR__10_f9dbd8a2_3923_4871_ac86_cbe7d6d" /&gt;&lt;w:bookmarkEnd w:id="0" /&gt;&lt;w:bookmarkEnd w:id="9" /&gt;&lt;w:r&gt;&lt;w:t&gt;Amend the amendment by striking out all of section 2 and inserting the following:&lt;/w:t&gt;&lt;/w:r&gt;&lt;/w:p&gt;&lt;w:p w:rsidR="002E690D" w:rsidRDefault="002E690D" w:rsidP="002E690D"&gt;&lt;w:pPr&gt;&lt;w:ind w:left="360" w:firstLine="360" /&gt;&lt;/w:pPr&gt;&lt;w:bookmarkStart w:id="12" w:name="_PAR__11_645328cf_ff69_4a90_8f72_6110469" /&gt;&lt;w:bookmarkEnd w:id="11" /&gt;&lt;w:r&gt;&lt;w:t&gt;'&lt;/w:t&gt;&lt;/w:r&gt;&lt;w:r&gt;&lt;w:rPr&gt;&lt;w:b /&gt;&lt;w:sz w:val="24" /&gt;&lt;/w:rPr&gt;&lt;w:t&gt;Sec. 2.  Appropriations and allocations.  Resolved:&lt;/w:t&gt;&lt;/w:r&gt;&lt;w:r&gt;&lt;w:t&gt;  That the following appropriations and allocations are made.&lt;/w:t&gt;&lt;/w:r&gt;&lt;/w:p&gt;&lt;w:p w:rsidR="002E690D" w:rsidRDefault="002E690D" w:rsidP="002E690D"&gt;&lt;w:pPr&gt;&lt;w:pStyle w:val="BPSParagraphLeftAlign" /&gt;&lt;w:suppressAutoHyphens /&gt;&lt;w:ind w:left="360" /&gt;&lt;/w:pPr&gt;&lt;w:bookmarkStart w:id="13" w:name="_PAR__12_45b4ead9_1d77_4108_95f5_a31808a" /&gt;&lt;w:bookmarkEnd w:id="12" /&gt;&lt;w:r&gt;&lt;w:rPr&gt;&lt;w:b /&gt;&lt;/w:rPr&gt;&lt;w:t&gt;ENVIRONMENTAL PROTECTION, DEPARTMENT OF&lt;/w:t&gt;&lt;/w:r&gt;&lt;/w:p&gt;&lt;w:p w:rsidR="002E690D" w:rsidRDefault="002E690D" w:rsidP="002E690D"&gt;&lt;w:pPr&gt;&lt;w:pStyle w:val="BPSParagraphLeftAlign" /&gt;&lt;w:suppressAutoHyphens /&gt;&lt;w:ind w:left="360" /&gt;&lt;/w:pPr&gt;&lt;w:bookmarkStart w:id="14" w:name="_PAR__13_a1a359c7_f881_41ca_ad55_8bbe9b6" /&gt;&lt;w:bookmarkEnd w:id="13" /&gt;&lt;w:r&gt;&lt;w:rPr&gt;&lt;w:b /&gt;&lt;/w:rPr&gt;&lt;w:t&gt;Maine Environmental Protection Fund 0421&lt;/w:t&gt;&lt;/w:r&gt;&lt;/w:p&gt;&lt;w:p w:rsidR="002E690D" w:rsidRDefault="002E690D" w:rsidP="002E690D"&gt;&lt;w:pPr&gt;&lt;w:ind w:left="360" /&gt;&lt;/w:pPr&gt;&lt;w:bookmarkStart w:id="15" w:name="_PAR__14_352985dd_03a8_4559_8ab1_8585f59" /&gt;&lt;w:bookmarkEnd w:id="14" /&gt;&lt;w:r&gt;&lt;w:t&gt;Initiative: Provides a one-time allocation for contracted support services related to the development of an assessment of the costs to the State from greenhouse gas emissions.  The department is authorized to accept funds from public and private sources for these purposes.&lt;/w:t&gt;&lt;/w:r&gt;&lt;/w:p&gt;&lt;w:tbl&gt;&lt;w:tblPr&gt;&lt;w:tblStyle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w:rsidR="002E690D" w:rsidTr="007640EE"&gt;&lt;w:tc&gt;&lt;w:tcPr&gt;&lt;w:tcW w:w="5069" w:type="dxa" /&gt;&lt;/w:tcPr&gt;&lt;w:p w:rsidR="002E690D" w:rsidRDefault="002E690D" w:rsidP="007640EE"&gt;&lt;w:pPr&gt;&lt;w:spacing w:before="0" w:after="0" /&gt;&lt;/w:pPr&gt;&lt;w:bookmarkStart w:id="16" w:name="_PAR__15_5dffa44b_0b26_4621_948b_51a8c3b" /&gt;&lt;w:bookmarkStart w:id="17" w:name="_LINE__19_0a964171_a91f_4a7d_8a38_ad115f" /&gt;&lt;w:bookmarkEnd w:id="15" /&gt;&lt;w:r&gt;&lt;w:rPr&gt;&lt;w:b /&gt;&lt;/w:rPr&gt;&lt;w:t&gt;OTHER SPECIAL REVENUE FUNDS&lt;/w:t&gt;&lt;/w:r&gt;&lt;w:bookmarkEnd w:id="17" /&gt;&lt;/w:p&gt;&lt;/w:tc&gt;&lt;w:tc&gt;&lt;w:tcPr&gt;&lt;w:tcW w:w="1469" w:type="dxa" /&gt;&lt;/w:tcPr&gt;&lt;w:p w:rsidR="002E690D" w:rsidRDefault="002E690D" w:rsidP="007640EE"&gt;&lt;w:pPr&gt;&lt;w:spacing w:before="0" w:after="0" /&gt;&lt;w:jc w:val="right" /&gt;&lt;/w:pPr&gt;&lt;w:bookmarkStart w:id="18" w:name="_LINE__19_e09ee667_40bd_41e3_a9d0_2ed572" /&gt;&lt;w:r&gt;&lt;w:rPr&gt;&lt;w:b /&gt;&lt;/w:rPr&gt;&lt;w:t&gt;2025-26&lt;/w:t&gt;&lt;/w:r&gt;&lt;w:bookmarkEnd w:id="18" /&gt;&lt;/w:p&gt;&lt;/w:tc&gt;&lt;w:tc&gt;&lt;w:tcPr&gt;&lt;w:tcW w:w="1469" w:type="dxa" /&gt;&lt;/w:tcPr&gt;&lt;w:p w:rsidR="002E690D" w:rsidRDefault="002E690D" w:rsidP="007640EE"&gt;&lt;w:pPr&gt;&lt;w:spacing w:before="0" w:after="0" /&gt;&lt;w:jc w:val="right" /&gt;&lt;/w:pPr&gt;&lt;w:bookmarkStart w:id="19" w:name="_LINE__19_08f7c302_4381_40c3_b977_7b32ba" /&gt;&lt;w:r&gt;&lt;w:rPr&gt;&lt;w:b /&gt;&lt;/w:rPr&gt;&lt;w:t&gt;2026-27&lt;/w:t&gt;&lt;/w:r&gt;&lt;w:bookmarkEnd w:id="19" /&gt;&lt;/w:p&gt;&lt;/w:tc&gt;&lt;/w:tr&gt;&lt;w:tr w:rsidR="002E690D" w:rsidTr="007640EE"&gt;&lt;w:tc&gt;&lt;w:tcPr&gt;&lt;w:tcW w:w="5069" w:type="dxa" /&gt;&lt;/w:tcPr&gt;&lt;w:p w:rsidR="002E690D" w:rsidRDefault="002E690D" w:rsidP="007640EE"&gt;&lt;w:pPr&gt;&lt;w:spacing w:before="0" w:after="0" /&gt;&lt;w:ind w:left="180" /&gt;&lt;/w:pPr&gt;&lt;w:bookmarkStart w:id="20" w:name="_LINE__20_1b575317_9fff_4eb9_ab41_490f95" /&gt;&lt;w:r&gt;&lt;w:t&gt;All Other&lt;/w:t&gt;&lt;/w:r&gt;&lt;w:bookmarkEnd w:id="20" /&gt;&lt;/w:p&gt;&lt;/w:tc&gt;&lt;w:tc&gt;&lt;w:tcPr&gt;&lt;w:tcW w:w="1469" w:type="dxa" /&gt;&lt;/w:tcPr&gt;&lt;w:p w:rsidR="002E690D" w:rsidRDefault="002E690D" w:rsidP="007640EE"&gt;&lt;w:pPr&gt;&lt;w:spacing w:before="0" w:after="0" /&gt;&lt;w:jc w:val="right" /&gt;&lt;/w:pPr&gt;&lt;w:bookmarkStart w:id="21" w:name="_LINE__20_cccf9d09_ca83_4db8_b2dc_8d0e16" /&gt;&lt;w:r&gt;&lt;w:t&gt;$0&lt;/w:t&gt;&lt;/w:r&gt;&lt;w:bookmarkEnd w:id="21" /&gt;&lt;/w:p&gt;&lt;/w:tc&gt;&lt;w:tc&gt;&lt;w:tcPr&gt;&lt;w:tcW w:w="1469" w:type="dxa" /&gt;&lt;/w:tcPr&gt;&lt;w:p w:rsidR="002E690D" w:rsidRDefault="002E690D" w:rsidP="007640EE"&gt;&lt;w:pPr&gt;&lt;w:spacing w:before="0" w:after="0" /&gt;&lt;w:jc w:val="right" /&gt;&lt;/w:pPr&gt;&lt;w:bookmarkStart w:id="22" w:name="_LINE__20_bb2e33e2_ac77_413a_bf82_79300d" /&gt;&lt;w:r&gt;&lt;w:t&gt;$600,000&lt;/w:t&gt;&lt;/w:r&gt;&lt;w:bookmarkEnd w:id="22" /&gt;&lt;/w:p&gt;&lt;/w:tc&gt;&lt;/w:tr&gt;&lt;w:tr w:rsidR="002E690D" w:rsidTr="007640EE"&gt;&lt;w:tc&gt;&lt;w:tcPr&gt;&lt;w:tcW w:w="5069" w:type="dxa" /&gt;&lt;/w:tcPr&gt;&lt;w:p w:rsidR="002E690D" w:rsidRDefault="002E690D" w:rsidP="007640EE"&gt;&lt;w:pPr&gt;&lt;w:spacing w:before="0" w:after="0" /&gt;&lt;/w:pPr&gt;&lt;w:bookmarkStart w:id="23" w:name="_LINE__21_11c15384_e3d6_4acc_ac47_f3e823" /&gt;&lt;w:r&gt;&lt;w:t xml:space="preserve"&gt; &lt;/w:t&gt;&lt;/w:r&gt;&lt;w:bookmarkEnd w:id="23" /&gt;&lt;/w:p&gt;&lt;/w:tc&gt;&lt;w:tc&gt;&lt;w:tcPr&gt;&lt;w:tcW w:w="1469" w:type="dxa" /&gt;&lt;/w:tcPr&gt;&lt;w:p w:rsidR="002E690D" w:rsidRDefault="002E690D" w:rsidP="007640EE"&gt;&lt;w:pPr&gt;&lt;w:spacing w:before="0" w:after="0" /&gt;&lt;w:jc w:val="right" /&gt;&lt;/w:pPr&gt;&lt;w:bookmarkStart w:id="24" w:name="_LINE__21_83ec063d_2694_4602_bae2_689a06" /&gt;&lt;w:r&gt;&lt;w:t&gt;__________&lt;/w:t&gt;&lt;/w:r&gt;&lt;w:bookmarkEnd w:id="24" /&gt;&lt;/w:p&gt;&lt;/w:tc&gt;&lt;w:tc&gt;&lt;w:tcPr&gt;&lt;w:tcW w:w="1469" w:type="dxa" /&gt;&lt;/w:tcPr&gt;&lt;w:p w:rsidR="002E690D" w:rsidRDefault="002E690D" w:rsidP="007640EE"&gt;&lt;w:pPr&gt;&lt;w:spacing w:before="0" w:after="0" /&gt;&lt;w:jc w:val="right" /&gt;&lt;/w:pPr&gt;&lt;w:bookmarkStart w:id="25" w:name="_LINE__21_0bffb318_7317_4c92_8eca_e5b0ca" /&gt;&lt;w:r&gt;&lt;w:t&gt;__________&lt;/w:t&gt;&lt;/w:r&gt;&lt;w:bookmarkEnd w:id="25" /&gt;&lt;/w:p&gt;&lt;/w:tc&gt;&lt;/w:tr&gt;&lt;w:tr w:rsidR="002E690D" w:rsidTr="007640EE"&gt;&lt;w:tc&gt;&lt;w:tcPr&gt;&lt;w:tcW w:w="5069" w:type="dxa" /&gt;&lt;/w:tcPr&gt;&lt;w:p w:rsidR="002E690D" w:rsidRDefault="002E690D" w:rsidP="007640EE"&gt;&lt;w:pPr&gt;&lt;w:spacing w:before="0" w:after="0" /&gt;&lt;/w:pPr&gt;&lt;w:bookmarkStart w:id="26" w:name="_LINE__22_c1da6c27_8c7e_478d_83c5_64d061" /&gt;&lt;w:r&gt;&lt;w:t&gt;OTHER SPECIAL REVENUE FUNDS TOTAL&lt;/w:t&gt;&lt;/w:r&gt;&lt;w:bookmarkEnd w:id="26" /&gt;&lt;/w:p&gt;&lt;/w:tc&gt;&lt;w:tc&gt;&lt;w:tcPr&gt;&lt;w:tcW w:w="1469" w:type="dxa" /&gt;&lt;/w:tcPr&gt;&lt;w:p w:rsidR="002E690D" w:rsidRDefault="002E690D" w:rsidP="007640EE"&gt;&lt;w:pPr&gt;&lt;w:spacing w:before="0" w:after="0" /&gt;&lt;w:jc w:val="right" /&gt;&lt;/w:pPr&gt;&lt;w:bookmarkStart w:id="27" w:name="_LINE__22_58ff219c_16a3_4fe9_b953_5d4081" /&gt;&lt;w:r&gt;&lt;w:t&gt;$0&lt;/w:t&gt;&lt;/w:r&gt;&lt;w:bookmarkEnd w:id="27" /&gt;&lt;/w:p&gt;&lt;/w:tc&gt;&lt;w:tc&gt;&lt;w:tcPr&gt;&lt;w:tcW w:w="1469" w:type="dxa" /&gt;&lt;/w:tcPr&gt;&lt;w:p w:rsidR="002E690D" w:rsidRDefault="002E690D" w:rsidP="007640EE"&gt;&lt;w:pPr&gt;&lt;w:spacing w:before="0" w:after="0" /&gt;&lt;w:jc w:val="right" /&gt;&lt;/w:pPr&gt;&lt;w:bookmarkStart w:id="28" w:name="_LINE__22_1772fea5_45b5_4822_8940_93b8a6" /&gt;&lt;w:r&gt;&lt;w:t&gt;$600,000&lt;/w:t&gt;&lt;/w:r&gt;&lt;w:bookmarkEnd w:id="28" /&gt;&lt;/w:p&gt;&lt;/w:tc&gt;&lt;/w:tr&gt;&lt;/w:tbl&gt;&lt;w:p w:rsidR="002E690D" w:rsidRDefault="002E690D" w:rsidP="002E690D"&gt;&lt;w:pPr&gt;&lt;w:ind w:left="360" /&gt;&lt;/w:pPr&gt;&lt;w:bookmarkStart w:id="29" w:name="_PAR__16_1fd957e4_f400_4637_9f8a_a04fd2c" /&gt;&lt;w:bookmarkEnd w:id="16" /&gt;&lt;w:r&gt;&lt;w:t&gt;'&lt;/w:t&gt;&lt;/w:r&gt;&lt;/w:p&gt;&lt;w:p w:rsidR="002E690D" w:rsidRDefault="002E690D" w:rsidP="002E690D"&gt;&lt;w:pPr&gt;&lt;w:ind w:left="360" w:firstLine="360" /&gt;&lt;/w:pPr&gt;&lt;w:bookmarkStart w:id="30" w:name="_INSTRUCTION__ba592f60_53a6_4ef8_9bf0_fb" /&gt;&lt;w:bookmarkStart w:id="31" w:name="_PAR__17_51cd469f_71c5_4135_8cbc_3386653" /&gt;&lt;w:bookmarkEnd w:id="10" /&gt;&lt;w:bookmarkEnd w:id="29" /&gt;&lt;w:r&gt;&lt;w:t&gt;Amend the amendment by relettering or renumbering any nonconsecutive Part letter or section number to read consecutively.&lt;/w:t&gt;&lt;/w:r&gt;&lt;/w:p&gt;&lt;w:p w:rsidR="002E690D" w:rsidRDefault="002E690D" w:rsidP="002E690D"&gt;&lt;w:pPr&gt;&lt;w:keepNext /&gt;&lt;w:spacing w:before="240" /&gt;&lt;w:ind w:left="360" /&gt;&lt;w:jc w:val="center" /&gt;&lt;/w:pPr&gt;&lt;w:bookmarkStart w:id="32" w:name="_SUMMARY__eff6ac9d_be34_44f7_83c6_c4bd7d" /&gt;&lt;w:bookmarkStart w:id="33" w:name="_PAR__18_cca10dca_df38_455e_99c9_b466883" /&gt;&lt;w:bookmarkEnd w:id="30" /&gt;&lt;w:bookmarkEnd w:id="31" /&gt;&lt;w:r&gt;&lt;w:rPr&gt;&lt;w:b /&gt;&lt;w:sz w:val="24" /&gt;&lt;/w:rPr&gt;&lt;w:t&gt;SUMMARY&lt;/w:t&gt;&lt;/w:r&gt;&lt;/w:p&gt;&lt;w:p w:rsidR="002E690D" w:rsidRDefault="002E690D" w:rsidP="002E690D"&gt;&lt;w:pPr&gt;&lt;w:keepNext /&gt;&lt;w:ind w:left="360" w:firstLine="360" /&gt;&lt;/w:pPr&gt;&lt;w:bookmarkStart w:id="34" w:name="_PAR__19_0632bafe_8123_44f7_8bd8_7b88687" /&gt;&lt;w:bookmarkEnd w:id="33" /&gt;&lt;w:r&gt;&lt;w:t&gt;This amendment replaces the appropriations and allocations section.&lt;/w:t&gt;&lt;/w:r&gt;&lt;/w:p&gt;&lt;w:p w:rsidR="002E690D" w:rsidRDefault="002E690D" w:rsidP="002E690D"&gt;&lt;w:pPr&gt;&lt;w:keepNext /&gt;&lt;w:spacing w:before="400" w:after="120" w:line="259" w:lineRule="auto" /&gt;&lt;w:ind w:left="360" /&gt;&lt;w:rPr&gt;&lt;w:b /&gt;&lt;/w:rPr&gt;&lt;/w:pPr&gt;&lt;w:bookmarkStart w:id="35" w:name="_SPONSOR_BLOCK__994ef089_f1e8_40a0_87df_" /&gt;&lt;w:bookmarkStart w:id="36" w:name="_PAR__20_cfd2df23_9352_422b_9720_22a8166" /&gt;&lt;w:bookmarkEnd w:id="32" /&gt;&lt;w:bookmarkEnd w:id="34" /&gt;&lt;w:r&gt;&lt;w:rPr&gt;&lt;w:b /&gt;&lt;/w:rPr&gt;&lt;w:t&gt;SPONSORED BY: ___________________________________&lt;/w:t&gt;&lt;/w:r&gt;&lt;/w:p&gt;&lt;w:p w:rsidR="002E690D" w:rsidRDefault="002E690D" w:rsidP="002E690D"&gt;&lt;w:pPr&gt;&lt;w:keepNext /&gt;&lt;w:spacing w:after="120" w:line="259" w:lineRule="auto" /&gt;&lt;w:ind w:left="720" /&gt;&lt;w:rPr&gt;&lt;w:b /&gt;&lt;/w:rPr&gt;&lt;/w:pPr&gt;&lt;w:bookmarkStart w:id="37" w:name="_PAR__21_065b5efe_13ed_4e75_8e17_e52899d" /&gt;&lt;w:bookmarkEnd w:id="36" /&gt;&lt;w:r&gt;&lt;w:rPr&gt;&lt;w:b /&gt;&lt;/w:rPr&gt;&lt;w:t&gt;(Senator ROTUNDO, M.)&lt;/w:t&gt;&lt;/w:r&gt;&lt;/w:p&gt;&lt;w:p w:rsidR="00000000" w:rsidRPr="002E690D" w:rsidRDefault="002E690D" w:rsidP="002E690D"&gt;&lt;w:pPr&gt;&lt;w:spacing w:after="120" w:line="259" w:lineRule="auto" /&gt;&lt;w:ind w:left="1080" /&gt;&lt;w:rPr&gt;&lt;w:b /&gt;&lt;/w:rPr&gt;&lt;/w:pPr&gt;&lt;w:bookmarkStart w:id="38" w:name="_PAR__22_bd6ce6e1_3c6d_4e5c_ba49_0437076" /&gt;&lt;w:bookmarkEnd w:id="37" /&gt;&lt;w:r&gt;&lt;w:rPr&gt;&lt;w:b /&gt;&lt;/w:rPr&gt;&lt;w:t&gt;COUNTY: Androscoggin&lt;/w:t&gt;&lt;/w:r&gt;&lt;w:bookmarkEnd w:id="1" /&gt;&lt;w:bookmarkEnd w:id="35" /&gt;&lt;w:bookmarkEnd w:id="38" /&gt;&lt;/w:p&gt;&lt;w:sectPr w:rsidR="00000000" w:rsidRPr="002E690D" w:rsidSect="002E690D"&gt;&lt;w:footerReference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_PAGE__1_a004c32c_06fc_4e60_88d7_0f58bac</BookmarkName>
                <Tables>
                  <TableLineTracker>
                    <BookmarkName>_PAR__15_5dffa44b_0b26_4621_948b_51a8c3b</BookmarkName>
                    <TableRows>
                      <TableRow>
                        <TableLines>
                          <TableLine>
                            <LineFragments>
                              <TableLineFragment/>
                              <TableLineFragment/>
                              <TableLineFragment/>
                            </LineFragments>
                            <VerticalPosition>419.64999389648438</VerticalPosition>
                            <LineNumber>19</LineNumber>
                            <BookmarkName>_LINE__19_0a964171_a91f_4a7d_8a38_ad115f</BookmarkName>
                          </TableLine>
                        </TableLines>
                        <StartingRowLineNumber>19</StartingRowLineNumber>
                        <EndingRowLineNumber>19</EndingRowLineNumber>
                      </TableRow>
                      <TableRow>
                        <TableLines>
                          <TableLine>
                            <LineFragments>
                              <TableLineFragment/>
                              <TableLineFragment/>
                              <TableLineFragment/>
                            </LineFragments>
                            <VerticalPosition>432.54998779296875</VerticalPosition>
                            <LineNumber>20</LineNumber>
                            <BookmarkName>_LINE__20_1b575317_9fff_4eb9_ab41_490f95</BookmarkName>
                          </TableLine>
                        </TableLines>
                        <StartingRowLineNumber>20</StartingRowLineNumber>
                        <EndingRowLineNumber>20</EndingRowLineNumber>
                      </TableRow>
                      <TableRow>
                        <TableLines>
                          <TableLine>
                            <LineFragments>
                              <TableLineFragment/>
                              <TableLineFragment/>
                              <TableLineFragment/>
                            </LineFragments>
                            <VerticalPosition>444.89999389648438</VerticalPosition>
                            <LineNumber>21</LineNumber>
                            <BookmarkName>_LINE__21_11c15384_e3d6_4acc_ac47_f3e823</BookmarkName>
                          </TableLine>
                        </TableLines>
                        <StartingRowLineNumber>21</StartingRowLineNumber>
                        <EndingRowLineNumber>21</EndingRowLineNumber>
                      </TableRow>
                      <TableRow>
                        <TableLines>
                          <TableLine>
                            <LineFragments>
                              <TableLineFragment/>
                              <TableLineFragment/>
                              <TableLineFragment/>
                            </LineFragments>
                            <VerticalPosition>457.79998779296875</VerticalPosition>
                            <LineNumber>22</LineNumber>
                            <BookmarkName>_LINE__22_c1da6c27_8c7e_478d_83c5_64d061</BookmarkName>
                          </TableLine>
                        </TableLines>
                        <StartingRowLineNumber>22</StartingRowLineNumber>
                        <EndingRowLineNumber>22</EndingRowLineNumber>
                      </TableRow>
                    </TableRows>
                  </TableLineTracker>
                </Tables>
              </ProcessedCheckInPage>
            </Pages>
            <Paragraphs>
              <CheckInParagraphs>
                <PageNumber>1</PageNumber>
                <BookmarkName>_PAR__2_6edf95ac_7c5b_4ba5_b7ef_c935d271</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_PAR__3_c4e962fa_79f2_4e0b_82f4_d5f7e909</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_PAR__4_dff90281_5c85_4a8b_8d05_d2b66fa0</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_PAR__5_f287a43b_6f84_4294_bf93_3b324d93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_PAR__6_91c0245b_366e_4c39_8897_5bfa8119</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_PAR__7_87db1bf8_9b35_45da_99f7_fb6aac4e</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_PAR__8_42956ac8_15df_4e39_afdc_0b215291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_PAR__9_a8c19544_f71a_4fee_b827_762d6c9f</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_PAR__10_f9dbd8a2_3923_4871_ac86_cbe7d6d</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_PAR__11_645328cf_ff69_4a90_8f72_6110469</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_PAR__12_45b4ead9_1d77_4108_95f5_a31808a</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_PAR__13_a1a359c7_f881_41ca_ad55_8bbe9b6</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_PAR__14_352985dd_03a8_4559_8ab1_8585f59</BookmarkName>
                <StartingLineNumber>16</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_PAR__16_1fd957e4_f400_4637_9f8a_a04fd2c</BookmarkName>
                <StartingLineNumber>23</StartingLineNumber>
                <EndingLineNumber>23</EndingLineNumber>
                <PostTableLine>true</PostTableLine>
                <PostKeepWithNext>false</PostKeepWithNext>
                <RequiresSectionBreak>true</RequiresSectionBreak>
                <SectionStartingLineNumber>1</SectionStartingLineNumber>
              </CheckInParagraphs>
              <CheckInParagraphs>
                <PageNumber>1</PageNumber>
                <BookmarkName>_PAR__17_51cd469f_71c5_4135_8cbc_3386653</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_PAR__18_cca10dca_df38_455e_99c9_b466883</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_PAR__19_0632bafe_8123_44f7_8bd8_7b88687</BookmarkName>
                <StartingLineNumber>27</StartingLineNumber>
                <EndingLineNumber>27</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_PAR__20_cfd2df23_9352_422b_9720_22a8166</BookmarkName>
                <StartingLineNumber>28</StartingLineNumber>
                <EndingLineNumber>28</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_PAR__21_065b5efe_13ed_4e75_8e17_e52899d</BookmarkName>
                <StartingLineNumber>29</StartingLineNumber>
                <EndingLineNumber>29</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_PAR__22_bd6ce6e1_3c6d_4e5c_ba49_0437076</BookmarkName>
                <StartingLineNumber>30</StartingLineNumber>
                <EndingLineNumber>30</EndingLineNumber>
                <PostTableLine>false</PostTableLine>
                <PostKeepWithNext>true</PostKeepWithNext>
                <RequiresSectionBreak>true</RequiresSectionBreak>
                <SectionStartingLineNumber>24</SectionStartingLineNumber>
              </CheckInParagraphs>
            </Paragraphs>
          </ProcessedCheckIn>
        </XML>
      </CheckInXml>
    </LatestCheckIn>
  </Item>
</DocumentMetadataXML>
</file>

<file path=customXml/itemProps1.xml><?xml version="1.0" encoding="utf-8"?>
<ds:datastoreItem xmlns:ds="http://schemas.openxmlformats.org/officeDocument/2006/customXml" ds:itemID="{27BEE70F-E5AD-47FE-9D35-9C50016D7608}">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211</Words>
  <Characters>1206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7</cp:revision>
  <dcterms:created xsi:type="dcterms:W3CDTF">2018-03-20T20:40:00Z</dcterms:created>
  <dcterms:modified xsi:type="dcterms:W3CDTF">2026-04-13T20:55:00Z</dcterms:modified>
</cp:coreProperties>
</file>