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Support for the Maine Multicultural Center</w:t>
      </w:r>
    </w:p>
    <w:p w:rsidR="000A26E3" w:rsidP="000A26E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2d39231_81ce_4613_bf2a_f0"/>
      <w:bookmarkStart w:id="1" w:name="_PAGE__1_62bae55c_2761_48fa_b3f9_711aeb9"/>
      <w:bookmarkStart w:id="2" w:name="_PAR__2_cd5b6436_114e_4706_bf85_f3fcae3e"/>
      <w:r>
        <w:rPr>
          <w:rFonts w:ascii="Arial" w:eastAsia="Arial" w:hAnsi="Arial" w:cs="Arial"/>
          <w:caps/>
        </w:rPr>
        <w:t>L.D. 783</w:t>
      </w:r>
    </w:p>
    <w:p w:rsidR="000A26E3" w:rsidP="000A26E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d9c7786_33e1_41a4_9c88_3211a76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0A26E3" w:rsidP="000A26E3">
      <w:pPr>
        <w:spacing w:before="60" w:after="60"/>
        <w:ind w:left="720"/>
        <w:rPr>
          <w:rFonts w:ascii="Arial" w:eastAsia="Arial" w:hAnsi="Arial" w:cs="Arial"/>
        </w:rPr>
      </w:pPr>
      <w:bookmarkStart w:id="4" w:name="_PAR__4_93d5246f_f6f0_45ba_a7e2_760b175c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0A26E3" w:rsidP="000A26E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8b00e6d_ef43_42e3_83c0_1c88dc1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A26E3" w:rsidP="000A26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432c524_a36d_45a6_9438_4d55c498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0A26E3" w:rsidP="000A26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9ea55ae_f615_430d_a9fa_207c1b1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A26E3" w:rsidP="000A26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1c7ee11_84d0_491c_b266_eb37f851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A26E3" w:rsidP="000A26E3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121d50e_9690_4bcf_90c5_59d174c5"/>
      <w:bookmarkEnd w:id="8"/>
      <w:r>
        <w:rPr>
          <w:rFonts w:ascii="Arial" w:eastAsia="Arial" w:hAnsi="Arial" w:cs="Arial"/>
          <w:szCs w:val="22"/>
        </w:rPr>
        <w:t>SENATE AMENDMENT “      ” to S.P. 341, L.D. 783, “An Act to Continue Support for the Maine Multicultural Center”</w:t>
      </w:r>
    </w:p>
    <w:p w:rsidR="000A26E3" w:rsidP="000A26E3">
      <w:pPr>
        <w:ind w:left="360" w:firstLine="360"/>
        <w:rPr>
          <w:rFonts w:ascii="Arial" w:eastAsia="Arial" w:hAnsi="Arial" w:cs="Arial"/>
        </w:rPr>
      </w:pPr>
      <w:bookmarkStart w:id="10" w:name="_INSTRUCTION__33c7b93e_ca1f_41bc_860c_d3"/>
      <w:bookmarkStart w:id="11" w:name="_PAR__10_bb0c894b_86ff_4fe4_a17e_36fdb21"/>
      <w:bookmarkEnd w:id="0"/>
      <w:bookmarkEnd w:id="9"/>
      <w:r>
        <w:rPr>
          <w:rFonts w:ascii="Arial" w:eastAsia="Arial" w:hAnsi="Arial" w:cs="Arial"/>
        </w:rPr>
        <w:t>Amend the bill by striking out all of section 1 and inserting the following:</w:t>
      </w:r>
    </w:p>
    <w:p w:rsidR="000A26E3" w:rsidP="000A26E3">
      <w:pPr>
        <w:ind w:left="360" w:firstLine="360"/>
        <w:rPr>
          <w:rFonts w:ascii="Arial" w:eastAsia="Arial" w:hAnsi="Arial" w:cs="Arial"/>
        </w:rPr>
      </w:pPr>
      <w:bookmarkStart w:id="12" w:name="_PAR__11_2ff0e43c_244e_4408_867d_59494a3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A26E3" w:rsidP="000A26E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5cf5d6ce_5d0c_452e_adee_36ac5b5"/>
      <w:bookmarkEnd w:id="12"/>
      <w:r>
        <w:rPr>
          <w:rFonts w:ascii="Arial" w:eastAsia="Arial" w:hAnsi="Arial" w:cs="Arial"/>
          <w:b/>
        </w:rPr>
        <w:t>EDUCATION, DEPARTMENT OF</w:t>
      </w:r>
    </w:p>
    <w:p w:rsidR="000A26E3" w:rsidP="000A26E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e5dae36b_a17d_4f37_bcb3_10316a8"/>
      <w:bookmarkEnd w:id="13"/>
      <w:r>
        <w:rPr>
          <w:rFonts w:ascii="Arial" w:eastAsia="Arial" w:hAnsi="Arial" w:cs="Arial"/>
          <w:b/>
        </w:rPr>
        <w:t>Adult Education 0364</w:t>
      </w:r>
    </w:p>
    <w:p w:rsidR="000A26E3" w:rsidP="000A26E3">
      <w:pPr>
        <w:ind w:left="360"/>
        <w:rPr>
          <w:rFonts w:ascii="Arial" w:eastAsia="Arial" w:hAnsi="Arial" w:cs="Arial"/>
        </w:rPr>
      </w:pPr>
      <w:bookmarkStart w:id="15" w:name="_PAR__14_be629389_d066_4950_80fa_611b199"/>
      <w:bookmarkEnd w:id="14"/>
      <w:r>
        <w:rPr>
          <w:rFonts w:ascii="Arial" w:eastAsia="Arial" w:hAnsi="Arial" w:cs="Arial"/>
        </w:rPr>
        <w:t>Initiative: Provides one-time funds to the Maine Multicultural Center in Bangor for one or more positions to establish a comprehensive program for foreign-trained workers through the Maine Multicultural Center. The position or positions will develop and coordinate the comprehensive program, which must be designed to serve foreign-trained workers with an emphasis on serving foreign-trained professionals and seek private funds to support the center's programs and operations.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41A8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26E3" w:rsidP="00541A88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3307b679_f79b_4ec8_8c35_16de0a6"/>
            <w:bookmarkStart w:id="17" w:name="_LINE__21_d63ecac6_6b7d_4185_b131_303e1b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21_c8594d7a_b4f7_4bfc_8062_08df9c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1_973bf7ca_a1fd_41c3_b034_ebf492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541A8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26E3" w:rsidP="00541A8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2_58671d63_5da9_4fca_8356_9499ad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a656024b_591a_4422_b4b6_cd2f82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6359a783_772f_456b_8ded_f8d4be"/>
            <w:r>
              <w:rPr>
                <w:rFonts w:ascii="Arial" w:eastAsia="Arial" w:hAnsi="Arial" w:cs="Arial"/>
              </w:rPr>
              <w:t>$47,000</w:t>
            </w:r>
            <w:bookmarkEnd w:id="22"/>
          </w:p>
        </w:tc>
      </w:tr>
      <w:tr w:rsidTr="00541A8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26E3" w:rsidP="00541A88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3_4ba81bb4_6122_4d8f_8093_f6468a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12de5b44_9dc9_49a0_a015_e9c56b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951586c1_099b_4f5d_b41f_c115dd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541A8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26E3" w:rsidP="00541A88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82137012_695f_4bbe_aa70_9339d0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2cc9e607_feb1_4c1e_a3f7_780168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0A26E3" w:rsidP="00541A8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ee2f18d5_0a9c_427f_b0c7_416bf7"/>
            <w:r>
              <w:rPr>
                <w:rFonts w:ascii="Arial" w:eastAsia="Arial" w:hAnsi="Arial" w:cs="Arial"/>
              </w:rPr>
              <w:t>$47,000</w:t>
            </w:r>
            <w:bookmarkEnd w:id="28"/>
          </w:p>
        </w:tc>
      </w:tr>
    </w:tbl>
    <w:p w:rsidR="000A26E3" w:rsidP="000A26E3">
      <w:pPr>
        <w:ind w:left="360"/>
        <w:rPr>
          <w:rFonts w:ascii="Arial" w:eastAsia="Arial" w:hAnsi="Arial" w:cs="Arial"/>
        </w:rPr>
      </w:pPr>
      <w:bookmarkStart w:id="29" w:name="_PAR__16_a95d0433_bda8_4e3a_a011_fb719aa"/>
      <w:bookmarkEnd w:id="16"/>
      <w:r>
        <w:rPr>
          <w:rFonts w:ascii="Arial" w:eastAsia="Arial" w:hAnsi="Arial" w:cs="Arial"/>
        </w:rPr>
        <w:t>'</w:t>
      </w:r>
    </w:p>
    <w:p w:rsidR="000A26E3" w:rsidP="000A26E3">
      <w:pPr>
        <w:ind w:left="360" w:firstLine="360"/>
        <w:rPr>
          <w:rFonts w:ascii="Arial" w:eastAsia="Arial" w:hAnsi="Arial" w:cs="Arial"/>
        </w:rPr>
      </w:pPr>
      <w:bookmarkStart w:id="30" w:name="_INSTRUCTION__4bbe547e_5dc8_4a64_b14a_e7"/>
      <w:bookmarkStart w:id="31" w:name="_PAR__17_0b824f73_1620_425b_a1e1_6854bcc"/>
      <w:bookmarkEnd w:id="10"/>
      <w:bookmarkEnd w:id="2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A26E3" w:rsidP="000A26E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f90952bf_f659_4e71_9227_c47bb7"/>
      <w:bookmarkStart w:id="33" w:name="_PAR__18_889bc3a8_2dde_4d7f_8911_a09d4ec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0A26E3" w:rsidP="000A26E3">
      <w:pPr>
        <w:keepNext/>
        <w:ind w:left="360" w:firstLine="360"/>
        <w:rPr>
          <w:rFonts w:ascii="Arial" w:eastAsia="Arial" w:hAnsi="Arial" w:cs="Arial"/>
        </w:rPr>
      </w:pPr>
      <w:bookmarkStart w:id="34" w:name="_PAR__19_3a9429f3_70ba_4f0d_944a_65976a3"/>
      <w:bookmarkEnd w:id="33"/>
      <w:r>
        <w:rPr>
          <w:rFonts w:ascii="Arial" w:eastAsia="Arial" w:hAnsi="Arial" w:cs="Arial"/>
        </w:rPr>
        <w:t>This amendment amends the bill by replacing the appropriations and allocations section.</w:t>
      </w:r>
    </w:p>
    <w:p w:rsidR="000A26E3" w:rsidP="000A26E3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45d5e0a0_1065_4685_ae11_"/>
      <w:bookmarkStart w:id="36" w:name="_PAR__20_7afb082e_2482_489d_9c7c_c05eb32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0A26E3" w:rsidP="000A26E3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13f732d8_b28d_4c52_b776_59eb362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0A26E3" w:rsidP="000A26E3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284c2552_14e0_4cf8_9d23_e0cb48b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LR1679,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Support for the Maine Multicultural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783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26E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1A8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