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Protect Workers from Employer Surveillance</w:t>
      </w:r>
    </w:p>
    <w:p w:rsidR="00760102" w:rsidP="00760102">
      <w:pPr>
        <w:spacing w:after="240"/>
        <w:ind w:left="360"/>
        <w:jc w:val="right"/>
        <w:rPr>
          <w:rFonts w:ascii="Arial" w:eastAsia="Arial" w:hAnsi="Arial" w:cs="Arial"/>
          <w:caps/>
        </w:rPr>
      </w:pPr>
      <w:bookmarkStart w:id="0" w:name="_AMEND_TITLE__670c2bb2_3e37_4500_b40b_d0"/>
      <w:bookmarkStart w:id="1" w:name="_PAGE__1_c0c218de_ba38_4017_8e84_cdf047d"/>
      <w:bookmarkStart w:id="2" w:name="_PAR__2_e2bcd0ec_8890_406a_bfaf_a3b65863"/>
      <w:r>
        <w:rPr>
          <w:rFonts w:ascii="Arial" w:eastAsia="Arial" w:hAnsi="Arial" w:cs="Arial"/>
          <w:caps/>
        </w:rPr>
        <w:t>L.D. 949</w:t>
      </w:r>
    </w:p>
    <w:p w:rsidR="00760102" w:rsidP="00760102">
      <w:pPr>
        <w:tabs>
          <w:tab w:val="right" w:pos="8928"/>
        </w:tabs>
        <w:spacing w:after="360"/>
        <w:ind w:left="360"/>
        <w:rPr>
          <w:rFonts w:ascii="Arial" w:eastAsia="Arial" w:hAnsi="Arial" w:cs="Arial"/>
        </w:rPr>
      </w:pPr>
      <w:bookmarkStart w:id="3" w:name="_PAR__3_71b0c0c3_9dbf_468b_babe_63f43a3a"/>
      <w:bookmarkEnd w:id="2"/>
      <w:r>
        <w:rPr>
          <w:rFonts w:ascii="Arial" w:eastAsia="Arial" w:hAnsi="Arial" w:cs="Arial"/>
        </w:rPr>
        <w:t>Date:</w:t>
      </w:r>
      <w:r>
        <w:rPr>
          <w:rFonts w:ascii="Arial" w:eastAsia="Arial" w:hAnsi="Arial" w:cs="Arial"/>
        </w:rPr>
        <w:tab/>
        <w:t>(Filing No. H-         )</w:t>
      </w:r>
    </w:p>
    <w:p w:rsidR="00760102" w:rsidP="00760102">
      <w:pPr>
        <w:spacing w:before="60" w:after="60"/>
        <w:ind w:left="720"/>
        <w:rPr>
          <w:rFonts w:ascii="Arial" w:eastAsia="Arial" w:hAnsi="Arial" w:cs="Arial"/>
        </w:rPr>
      </w:pPr>
      <w:bookmarkStart w:id="4" w:name="_PAR__4_75ea87b7_c7de_4132_bfea_8dc5784a"/>
      <w:bookmarkEnd w:id="3"/>
      <w:r>
        <w:rPr>
          <w:rFonts w:ascii="Arial" w:eastAsia="Arial" w:hAnsi="Arial" w:cs="Arial"/>
        </w:rPr>
        <w:t>Reproduced and distributed under the direction of the Clerk of the House.</w:t>
      </w:r>
    </w:p>
    <w:p w:rsidR="00760102" w:rsidP="00760102">
      <w:pPr>
        <w:spacing w:before="160" w:after="0"/>
        <w:ind w:left="360"/>
        <w:jc w:val="center"/>
        <w:outlineLvl w:val="0"/>
        <w:rPr>
          <w:rFonts w:ascii="Arial" w:eastAsia="Arial" w:hAnsi="Arial" w:cs="Arial"/>
          <w:b/>
          <w:caps/>
          <w:sz w:val="24"/>
          <w:szCs w:val="32"/>
        </w:rPr>
      </w:pPr>
      <w:bookmarkStart w:id="5" w:name="_PAR__5_4d060fd5_9c5e_43d8_a96a_7214369c"/>
      <w:bookmarkEnd w:id="4"/>
      <w:r>
        <w:rPr>
          <w:rFonts w:ascii="Arial" w:eastAsia="Arial" w:hAnsi="Arial" w:cs="Arial"/>
          <w:b/>
          <w:caps/>
          <w:sz w:val="24"/>
          <w:szCs w:val="32"/>
        </w:rPr>
        <w:t>STATE OF MAINE</w:t>
      </w:r>
    </w:p>
    <w:p w:rsidR="00760102" w:rsidP="00760102">
      <w:pPr>
        <w:spacing w:after="0"/>
        <w:ind w:left="360"/>
        <w:jc w:val="center"/>
        <w:outlineLvl w:val="0"/>
        <w:rPr>
          <w:rFonts w:ascii="Arial" w:eastAsia="Arial" w:hAnsi="Arial" w:cs="Arial"/>
          <w:b/>
          <w:caps/>
          <w:sz w:val="24"/>
          <w:szCs w:val="32"/>
        </w:rPr>
      </w:pPr>
      <w:bookmarkStart w:id="6" w:name="_PAR__6_31aaae7c_c17f_4e14_b3e3_84a52355"/>
      <w:bookmarkEnd w:id="5"/>
      <w:r>
        <w:rPr>
          <w:rFonts w:ascii="Arial" w:eastAsia="Arial" w:hAnsi="Arial" w:cs="Arial"/>
          <w:b/>
          <w:caps/>
          <w:sz w:val="24"/>
          <w:szCs w:val="32"/>
        </w:rPr>
        <w:t>HOUSE OF REPRESENTATIVES</w:t>
      </w:r>
    </w:p>
    <w:p w:rsidR="00760102" w:rsidP="00760102">
      <w:pPr>
        <w:spacing w:after="0"/>
        <w:ind w:left="360"/>
        <w:jc w:val="center"/>
        <w:outlineLvl w:val="0"/>
        <w:rPr>
          <w:rFonts w:ascii="Arial" w:eastAsia="Arial" w:hAnsi="Arial" w:cs="Arial"/>
          <w:b/>
          <w:caps/>
          <w:sz w:val="24"/>
          <w:szCs w:val="32"/>
        </w:rPr>
      </w:pPr>
      <w:bookmarkStart w:id="7" w:name="_PAR__7_cc00f381_c148_45fb_90df_8b6a9fdf"/>
      <w:bookmarkEnd w:id="6"/>
      <w:r>
        <w:rPr>
          <w:rFonts w:ascii="Arial" w:eastAsia="Arial" w:hAnsi="Arial" w:cs="Arial"/>
          <w:b/>
          <w:caps/>
          <w:sz w:val="24"/>
          <w:szCs w:val="32"/>
        </w:rPr>
        <w:t>131st Legislature</w:t>
      </w:r>
    </w:p>
    <w:p w:rsidR="00760102" w:rsidP="00760102">
      <w:pPr>
        <w:spacing w:after="0"/>
        <w:ind w:left="360"/>
        <w:jc w:val="center"/>
        <w:outlineLvl w:val="0"/>
        <w:rPr>
          <w:rFonts w:ascii="Arial" w:eastAsia="Arial" w:hAnsi="Arial" w:cs="Arial"/>
          <w:b/>
          <w:caps/>
          <w:sz w:val="24"/>
          <w:szCs w:val="32"/>
        </w:rPr>
      </w:pPr>
      <w:bookmarkStart w:id="8" w:name="_PAR__8_a1317e8d_719a_4525_a645_6620bf09"/>
      <w:bookmarkEnd w:id="7"/>
      <w:r>
        <w:rPr>
          <w:rFonts w:ascii="Arial" w:eastAsia="Arial" w:hAnsi="Arial" w:cs="Arial"/>
          <w:b/>
          <w:caps/>
          <w:sz w:val="24"/>
          <w:szCs w:val="32"/>
        </w:rPr>
        <w:t>First Special Session</w:t>
      </w:r>
    </w:p>
    <w:p w:rsidR="00760102" w:rsidP="00760102">
      <w:pPr>
        <w:spacing w:before="400" w:after="200"/>
        <w:ind w:left="360" w:firstLine="360"/>
        <w:rPr>
          <w:rFonts w:ascii="Arial" w:eastAsia="Arial" w:hAnsi="Arial" w:cs="Arial"/>
        </w:rPr>
      </w:pPr>
      <w:bookmarkStart w:id="9" w:name="_PAR__9_03cf6090_31bb_4ac7_b54b_0d817d76"/>
      <w:bookmarkEnd w:id="8"/>
      <w:r>
        <w:rPr>
          <w:rFonts w:ascii="Arial" w:eastAsia="Arial" w:hAnsi="Arial" w:cs="Arial"/>
          <w:szCs w:val="22"/>
        </w:rPr>
        <w:t>HOUSE AMENDMENT “      ” to COMMITTEE AMENDMENT “A” to H.P. 596, L.D. 949, “An Act to Protect Workers from Employer Surveillance”</w:t>
      </w:r>
    </w:p>
    <w:p w:rsidR="00760102" w:rsidP="00760102">
      <w:pPr>
        <w:ind w:left="360" w:firstLine="360"/>
        <w:rPr>
          <w:rFonts w:ascii="Arial" w:eastAsia="Arial" w:hAnsi="Arial" w:cs="Arial"/>
        </w:rPr>
      </w:pPr>
      <w:bookmarkStart w:id="10" w:name="_INSTRUCTION__c7f18c6f_6ca1_4d53_bcc5_95"/>
      <w:bookmarkStart w:id="11" w:name="_PAR__10_39b93efd_9884_4b29_bebe_95be683"/>
      <w:bookmarkEnd w:id="0"/>
      <w:bookmarkEnd w:id="9"/>
      <w:r>
        <w:rPr>
          <w:rFonts w:ascii="Arial" w:eastAsia="Arial" w:hAnsi="Arial" w:cs="Arial"/>
        </w:rPr>
        <w:t>Amend the amendment in section 1 in sub-c. 1-D in §620 by striking out all of subsection 5 (page 2, lines 4 to 6 in amendment) and inserting the following:</w:t>
      </w:r>
    </w:p>
    <w:p w:rsidR="00760102" w:rsidP="00760102">
      <w:pPr>
        <w:ind w:left="360" w:firstLine="360"/>
        <w:rPr>
          <w:rFonts w:ascii="Arial" w:eastAsia="Arial" w:hAnsi="Arial" w:cs="Arial"/>
        </w:rPr>
      </w:pPr>
      <w:bookmarkStart w:id="12" w:name="_PAR__11_c0e7c755_cfed_495c_b73d_5199e44"/>
      <w:bookmarkEnd w:id="11"/>
      <w:r>
        <w:rPr>
          <w:rFonts w:ascii="Arial" w:eastAsia="Arial" w:hAnsi="Arial" w:cs="Arial"/>
        </w:rPr>
        <w:t>'</w:t>
      </w:r>
      <w:r>
        <w:rPr>
          <w:rFonts w:ascii="Arial" w:eastAsia="Arial" w:hAnsi="Arial" w:cs="Arial"/>
          <w:b/>
          <w:u w:val="single"/>
        </w:rPr>
        <w:t xml:space="preserve">5.  Notice requirements. </w:t>
      </w:r>
      <w:r>
        <w:rPr>
          <w:rFonts w:ascii="Arial" w:eastAsia="Arial" w:hAnsi="Arial" w:cs="Arial"/>
          <w:u w:val="single"/>
        </w:rPr>
        <w:t xml:space="preserve"> An employer using employer surveillance shall inform prospective employees during the hiring process that the employer engages in employer surveillance and shall provide written notice at least once per calendar year to all current employees that the employer engages in employer surveillance.</w:t>
      </w:r>
      <w:r>
        <w:rPr>
          <w:rFonts w:ascii="Arial" w:eastAsia="Arial" w:hAnsi="Arial" w:cs="Arial"/>
        </w:rPr>
        <w:t>'</w:t>
      </w:r>
    </w:p>
    <w:p w:rsidR="00760102" w:rsidP="00760102">
      <w:pPr>
        <w:ind w:left="360" w:firstLine="360"/>
        <w:rPr>
          <w:rFonts w:ascii="Arial" w:eastAsia="Arial" w:hAnsi="Arial" w:cs="Arial"/>
        </w:rPr>
      </w:pPr>
      <w:bookmarkStart w:id="13" w:name="_INSTRUCTION__f9de3524_203a_4ba3_85b0_09"/>
      <w:bookmarkStart w:id="14" w:name="_PAR__12_046805ee_b562_4725_a134_18d3561"/>
      <w:bookmarkEnd w:id="10"/>
      <w:bookmarkEnd w:id="12"/>
      <w:r>
        <w:rPr>
          <w:rFonts w:ascii="Arial" w:eastAsia="Arial" w:hAnsi="Arial" w:cs="Arial"/>
        </w:rPr>
        <w:t>Amend the amendment in section 1 in sub-c. 1-D in §620 by striking out all of subsection 6 (page 2, lines 7 to 9 in amendment).</w:t>
      </w:r>
    </w:p>
    <w:p w:rsidR="00760102" w:rsidP="00760102">
      <w:pPr>
        <w:ind w:left="360" w:firstLine="360"/>
        <w:rPr>
          <w:rFonts w:ascii="Arial" w:eastAsia="Arial" w:hAnsi="Arial" w:cs="Arial"/>
        </w:rPr>
      </w:pPr>
      <w:bookmarkStart w:id="15" w:name="_INSTRUCTION__4e427995_2255_40e2_8e0b_eb"/>
      <w:bookmarkStart w:id="16" w:name="_PAR__13_f1069b09_678d_4476_b59c_5709b42"/>
      <w:bookmarkEnd w:id="13"/>
      <w:bookmarkEnd w:id="14"/>
      <w:r>
        <w:rPr>
          <w:rFonts w:ascii="Arial" w:eastAsia="Arial" w:hAnsi="Arial" w:cs="Arial"/>
        </w:rPr>
        <w:t>Amend the amendment in section 1 in sub-c. 1-D in §620 in subsection 7 in the first line (page 2, line 10 in amendment) by striking out the following: "</w:t>
      </w:r>
      <w:r>
        <w:rPr>
          <w:rFonts w:ascii="Arial" w:eastAsia="Arial" w:hAnsi="Arial" w:cs="Arial"/>
          <w:u w:val="single"/>
        </w:rPr>
        <w:t>shall</w:t>
      </w:r>
      <w:r>
        <w:rPr>
          <w:rFonts w:ascii="Arial" w:eastAsia="Arial" w:hAnsi="Arial" w:cs="Arial"/>
        </w:rPr>
        <w:t>" and inserting the following: '</w:t>
      </w:r>
      <w:r>
        <w:rPr>
          <w:rFonts w:ascii="Arial" w:eastAsia="Arial" w:hAnsi="Arial" w:cs="Arial"/>
          <w:u w:val="single"/>
        </w:rPr>
        <w:t>may</w:t>
      </w:r>
      <w:r>
        <w:rPr>
          <w:rFonts w:ascii="Arial" w:eastAsia="Arial" w:hAnsi="Arial" w:cs="Arial"/>
        </w:rPr>
        <w:t>'</w:t>
      </w:r>
    </w:p>
    <w:p w:rsidR="00760102" w:rsidP="00760102">
      <w:pPr>
        <w:ind w:left="360" w:firstLine="360"/>
        <w:rPr>
          <w:rFonts w:ascii="Arial" w:eastAsia="Arial" w:hAnsi="Arial" w:cs="Arial"/>
        </w:rPr>
      </w:pPr>
      <w:bookmarkStart w:id="17" w:name="_INSTRUCTION__0ebab173_4474_49ef_8d84_ba"/>
      <w:bookmarkStart w:id="18" w:name="_PAR__14_ca0d0e48_e55e_4fe6_9e13_8240de2"/>
      <w:bookmarkEnd w:id="15"/>
      <w:bookmarkEnd w:id="16"/>
      <w:r>
        <w:rPr>
          <w:rFonts w:ascii="Arial" w:eastAsia="Arial" w:hAnsi="Arial" w:cs="Arial"/>
        </w:rPr>
        <w:t>Amend the amendment in section 1 in sub-c. 1-D in §620 by inserting after subsection 8 the following:</w:t>
      </w:r>
    </w:p>
    <w:p w:rsidR="00760102" w:rsidP="00760102">
      <w:pPr>
        <w:ind w:left="360" w:firstLine="360"/>
        <w:rPr>
          <w:rFonts w:ascii="Arial" w:eastAsia="Arial" w:hAnsi="Arial" w:cs="Arial"/>
        </w:rPr>
      </w:pPr>
      <w:bookmarkStart w:id="19" w:name="_PAR__15_aff4ff5a_d0be_4119_b6aa_034b768"/>
      <w:bookmarkEnd w:id="18"/>
      <w:r>
        <w:rPr>
          <w:rFonts w:ascii="Arial" w:eastAsia="Arial" w:hAnsi="Arial" w:cs="Arial"/>
        </w:rPr>
        <w:t>'</w:t>
      </w:r>
      <w:r>
        <w:rPr>
          <w:rFonts w:ascii="Arial" w:eastAsia="Arial" w:hAnsi="Arial" w:cs="Arial"/>
          <w:b/>
          <w:u w:val="single"/>
        </w:rPr>
        <w:t xml:space="preserve">9.  Penalties. </w:t>
      </w:r>
      <w:r>
        <w:rPr>
          <w:rFonts w:ascii="Arial" w:eastAsia="Arial" w:hAnsi="Arial" w:cs="Arial"/>
          <w:u w:val="single"/>
        </w:rPr>
        <w:t xml:space="preserve"> An employer that violates this subchapter is subject to a fine of not less than $100 and not more than $500 for each violation.  The Department of Labor is responsible for enforcement of this subchapter.</w:t>
      </w:r>
      <w:r>
        <w:rPr>
          <w:rFonts w:ascii="Arial" w:eastAsia="Arial" w:hAnsi="Arial" w:cs="Arial"/>
        </w:rPr>
        <w:t>'</w:t>
      </w:r>
    </w:p>
    <w:p w:rsidR="00760102" w:rsidP="00760102">
      <w:pPr>
        <w:ind w:left="360" w:firstLine="360"/>
        <w:rPr>
          <w:rFonts w:ascii="Arial" w:eastAsia="Arial" w:hAnsi="Arial" w:cs="Arial"/>
        </w:rPr>
      </w:pPr>
      <w:bookmarkStart w:id="20" w:name="_INSTRUCTION__3648629a_1539_4183_b3eb_9a"/>
      <w:bookmarkStart w:id="21" w:name="_PAR__16_979c53ae_d793_40dc_a281_6f9d8d1"/>
      <w:bookmarkEnd w:id="17"/>
      <w:bookmarkEnd w:id="19"/>
      <w:r w:rsidRPr="00301571">
        <w:rPr>
          <w:rFonts w:ascii="Arial" w:eastAsia="Arial" w:hAnsi="Arial" w:cs="Arial"/>
        </w:rPr>
        <w:t xml:space="preserve">Amend the </w:t>
      </w:r>
      <w:r>
        <w:rPr>
          <w:rFonts w:ascii="Arial" w:eastAsia="Arial" w:hAnsi="Arial" w:cs="Arial"/>
        </w:rPr>
        <w:t>amendment</w:t>
      </w:r>
      <w:r w:rsidRPr="00301571">
        <w:rPr>
          <w:rFonts w:ascii="Arial" w:eastAsia="Arial" w:hAnsi="Arial" w:cs="Arial"/>
        </w:rPr>
        <w:t xml:space="preserve"> in section </w:t>
      </w:r>
      <w:r>
        <w:rPr>
          <w:rFonts w:ascii="Arial" w:eastAsia="Arial" w:hAnsi="Arial" w:cs="Arial"/>
        </w:rPr>
        <w:t>1</w:t>
      </w:r>
      <w:r w:rsidRPr="00301571">
        <w:rPr>
          <w:rFonts w:ascii="Arial" w:eastAsia="Arial" w:hAnsi="Arial" w:cs="Arial"/>
        </w:rPr>
        <w:t xml:space="preserve"> in §</w:t>
      </w:r>
      <w:r>
        <w:rPr>
          <w:rFonts w:ascii="Arial" w:eastAsia="Arial" w:hAnsi="Arial" w:cs="Arial"/>
        </w:rPr>
        <w:t>620</w:t>
      </w:r>
      <w:r w:rsidRPr="00301571">
        <w:rPr>
          <w:rFonts w:ascii="Arial" w:eastAsia="Arial" w:hAnsi="Arial" w:cs="Arial"/>
        </w:rPr>
        <w:t xml:space="preserve"> by renumbering the subsections to read consecutively.</w:t>
      </w:r>
    </w:p>
    <w:p w:rsidR="00760102" w:rsidP="00760102">
      <w:pPr>
        <w:ind w:left="360" w:firstLine="360"/>
        <w:rPr>
          <w:rFonts w:ascii="Arial" w:eastAsia="Arial" w:hAnsi="Arial" w:cs="Arial"/>
        </w:rPr>
      </w:pPr>
      <w:bookmarkStart w:id="22" w:name="_INSTRUCTION__2012649b_4251_4c01_9629_eb"/>
      <w:bookmarkStart w:id="23" w:name="_PAR__17_fcbca8d4_c382_4173_9bcf_e333c7e"/>
      <w:bookmarkEnd w:id="20"/>
      <w:bookmarkEnd w:id="21"/>
      <w:r>
        <w:rPr>
          <w:rFonts w:ascii="Arial" w:eastAsia="Arial" w:hAnsi="Arial" w:cs="Arial"/>
        </w:rPr>
        <w:t>Amend the amendment by inserting after section 1 the following:</w:t>
      </w:r>
    </w:p>
    <w:p w:rsidR="00760102" w:rsidP="00760102">
      <w:pPr>
        <w:ind w:left="360" w:firstLine="360"/>
        <w:rPr>
          <w:rFonts w:ascii="Arial" w:eastAsia="Arial" w:hAnsi="Arial" w:cs="Arial"/>
        </w:rPr>
      </w:pPr>
      <w:bookmarkStart w:id="24" w:name="_PAR__18_bac0b511_77ee_49f8_b018_cecc836"/>
      <w:bookmarkEnd w:id="23"/>
      <w:r>
        <w:rPr>
          <w:rFonts w:ascii="Arial" w:eastAsia="Arial" w:hAnsi="Arial" w:cs="Arial"/>
        </w:rPr>
        <w:t>'</w:t>
      </w:r>
      <w:r>
        <w:rPr>
          <w:rFonts w:ascii="Arial" w:eastAsia="Arial" w:hAnsi="Arial" w:cs="Arial"/>
          <w:b/>
          <w:sz w:val="24"/>
        </w:rPr>
        <w:t>Sec. 2.  Appropriations and allocations.</w:t>
      </w:r>
      <w:r>
        <w:rPr>
          <w:rFonts w:ascii="Arial" w:eastAsia="Arial" w:hAnsi="Arial" w:cs="Arial"/>
        </w:rPr>
        <w:t>  The following appropriations and allocations are made.</w:t>
      </w:r>
    </w:p>
    <w:p w:rsidR="00760102" w:rsidP="00760102">
      <w:pPr>
        <w:pStyle w:val="BPSParagraphLeftAlign"/>
        <w:suppressAutoHyphens/>
        <w:ind w:left="360"/>
        <w:rPr>
          <w:rFonts w:ascii="Arial" w:eastAsia="Arial" w:hAnsi="Arial" w:cs="Arial"/>
        </w:rPr>
      </w:pPr>
      <w:bookmarkStart w:id="25" w:name="_PAR__19_8ed8455a_5fc9_4234_aec6_0a35e55"/>
      <w:bookmarkEnd w:id="24"/>
      <w:r>
        <w:rPr>
          <w:rFonts w:ascii="Arial" w:eastAsia="Arial" w:hAnsi="Arial" w:cs="Arial"/>
          <w:b/>
        </w:rPr>
        <w:t>LABOR, DEPARTMENT OF</w:t>
      </w:r>
    </w:p>
    <w:p w:rsidR="00760102" w:rsidP="00760102">
      <w:pPr>
        <w:pStyle w:val="BPSParagraphLeftAlign"/>
        <w:suppressAutoHyphens/>
        <w:ind w:left="360"/>
        <w:rPr>
          <w:rFonts w:ascii="Arial" w:eastAsia="Arial" w:hAnsi="Arial" w:cs="Arial"/>
        </w:rPr>
      </w:pPr>
      <w:bookmarkStart w:id="26" w:name="_PAR__20_2bbccff2_ceb2_4a51_b238_22a746a"/>
      <w:bookmarkEnd w:id="25"/>
      <w:r>
        <w:rPr>
          <w:rFonts w:ascii="Arial" w:eastAsia="Arial" w:hAnsi="Arial" w:cs="Arial"/>
          <w:b/>
        </w:rPr>
        <w:t>Regulation and Enforcement 0159</w:t>
      </w:r>
    </w:p>
    <w:p w:rsidR="00760102" w:rsidP="00760102">
      <w:pPr>
        <w:ind w:left="360"/>
        <w:rPr>
          <w:rFonts w:ascii="Arial" w:eastAsia="Arial" w:hAnsi="Arial" w:cs="Arial"/>
        </w:rPr>
      </w:pPr>
      <w:bookmarkStart w:id="27" w:name="_PAR__21_35a3a160_eefa_4aa5_8429_fe31d45"/>
      <w:bookmarkEnd w:id="26"/>
      <w:r>
        <w:rPr>
          <w:rFonts w:ascii="Arial" w:eastAsia="Arial" w:hAnsi="Arial" w:cs="Arial"/>
        </w:rPr>
        <w:t>Initiative: Provides ongoing funds for one half-time Labor and Safety Inspector position and related All Other costs to support the anticipated increase in workload associated with ensuring compliance with the regulations regarding employer surveillance.</w:t>
      </w:r>
    </w:p>
    <w:tbl>
      <w:tblPr>
        <w:tblStyle w:val="BPSTable"/>
        <w:tblW w:w="0" w:type="auto"/>
        <w:tblInd w:w="360" w:type="dxa"/>
        <w:tblCellMar>
          <w:left w:w="0" w:type="dxa"/>
          <w:right w:w="0" w:type="dxa"/>
        </w:tblCellMar>
        <w:tblLook w:val="04A0"/>
      </w:tblPr>
      <w:tblGrid>
        <w:gridCol w:w="5009"/>
        <w:gridCol w:w="1463"/>
        <w:gridCol w:w="1463"/>
      </w:tblGrid>
      <w:tr w:rsidTr="002B6362">
        <w:tblPrEx>
          <w:tblW w:w="0" w:type="auto"/>
          <w:tblInd w:w="360" w:type="dxa"/>
          <w:tblCellMar>
            <w:left w:w="0" w:type="dxa"/>
            <w:right w:w="0" w:type="dxa"/>
          </w:tblCellMar>
          <w:tblLook w:val="04A0"/>
        </w:tblPrEx>
        <w:tc>
          <w:tcPr>
            <w:tcW w:w="5069" w:type="dxa"/>
          </w:tcPr>
          <w:p w:rsidR="00760102" w:rsidP="002B6362">
            <w:pPr>
              <w:spacing w:before="0" w:after="0"/>
              <w:rPr>
                <w:rFonts w:ascii="Arial" w:eastAsia="Arial" w:hAnsi="Arial" w:cs="Arial"/>
              </w:rPr>
            </w:pPr>
            <w:bookmarkStart w:id="28" w:name="_PAGE__2_39e725d3_19f7_4bcd_8f9a_2e9b2e1"/>
            <w:bookmarkStart w:id="29" w:name="_PAR__2_287c09f1_1938_4df2_b410_de0dd40f"/>
            <w:bookmarkStart w:id="30" w:name="_LINE__1_4d12e541_d28f_4dc2_bd0e_72a83d0"/>
            <w:bookmarkEnd w:id="1"/>
            <w:bookmarkEnd w:id="27"/>
            <w:r>
              <w:rPr>
                <w:rFonts w:ascii="Arial" w:eastAsia="Arial" w:hAnsi="Arial" w:cs="Arial"/>
                <w:b/>
              </w:rPr>
              <w:t>GENERAL FUND</w:t>
            </w:r>
            <w:bookmarkEnd w:id="30"/>
          </w:p>
        </w:tc>
        <w:tc>
          <w:tcPr>
            <w:tcW w:w="1469" w:type="dxa"/>
          </w:tcPr>
          <w:p w:rsidR="00760102" w:rsidP="002B6362">
            <w:pPr>
              <w:spacing w:before="0" w:after="0"/>
              <w:jc w:val="right"/>
              <w:rPr>
                <w:rFonts w:ascii="Arial" w:eastAsia="Arial" w:hAnsi="Arial" w:cs="Arial"/>
              </w:rPr>
            </w:pPr>
            <w:bookmarkStart w:id="31" w:name="_LINE__1_00815a48_5f8c_492f_9431_53706cb"/>
            <w:r>
              <w:rPr>
                <w:rFonts w:ascii="Arial" w:eastAsia="Arial" w:hAnsi="Arial" w:cs="Arial"/>
                <w:b/>
              </w:rPr>
              <w:t>2023-24</w:t>
            </w:r>
            <w:bookmarkEnd w:id="31"/>
          </w:p>
        </w:tc>
        <w:tc>
          <w:tcPr>
            <w:tcW w:w="1469" w:type="dxa"/>
          </w:tcPr>
          <w:p w:rsidR="00760102" w:rsidP="002B6362">
            <w:pPr>
              <w:spacing w:before="0" w:after="0"/>
              <w:jc w:val="right"/>
              <w:rPr>
                <w:rFonts w:ascii="Arial" w:eastAsia="Arial" w:hAnsi="Arial" w:cs="Arial"/>
              </w:rPr>
            </w:pPr>
            <w:bookmarkStart w:id="32" w:name="_LINE__1_7e5b8579_06e6_4380_8ac7_229a668"/>
            <w:r>
              <w:rPr>
                <w:rFonts w:ascii="Arial" w:eastAsia="Arial" w:hAnsi="Arial" w:cs="Arial"/>
                <w:b/>
              </w:rPr>
              <w:t>2024-25</w:t>
            </w:r>
            <w:bookmarkEnd w:id="32"/>
          </w:p>
        </w:tc>
      </w:tr>
      <w:tr w:rsidTr="002B6362">
        <w:tblPrEx>
          <w:tblW w:w="0" w:type="auto"/>
          <w:tblInd w:w="360" w:type="dxa"/>
          <w:tblCellMar>
            <w:left w:w="0" w:type="dxa"/>
            <w:right w:w="0" w:type="dxa"/>
          </w:tblCellMar>
          <w:tblLook w:val="04A0"/>
        </w:tblPrEx>
        <w:tc>
          <w:tcPr>
            <w:tcW w:w="5069" w:type="dxa"/>
          </w:tcPr>
          <w:p w:rsidR="00760102" w:rsidP="002B6362">
            <w:pPr>
              <w:spacing w:before="0" w:after="0"/>
              <w:ind w:left="180"/>
              <w:rPr>
                <w:rFonts w:ascii="Arial" w:eastAsia="Arial" w:hAnsi="Arial" w:cs="Arial"/>
              </w:rPr>
            </w:pPr>
            <w:bookmarkStart w:id="33" w:name="_LINE__2_ecbebfdc_6e21_4185_a6a7_68056f3"/>
            <w:r>
              <w:rPr>
                <w:rFonts w:ascii="Arial" w:eastAsia="Arial" w:hAnsi="Arial" w:cs="Arial"/>
              </w:rPr>
              <w:t>POSITIONS - LEGISLATIVE COUNT</w:t>
            </w:r>
            <w:bookmarkEnd w:id="33"/>
          </w:p>
        </w:tc>
        <w:tc>
          <w:tcPr>
            <w:tcW w:w="1469" w:type="dxa"/>
          </w:tcPr>
          <w:p w:rsidR="00760102" w:rsidP="002B6362">
            <w:pPr>
              <w:spacing w:before="0" w:after="0"/>
              <w:jc w:val="right"/>
              <w:rPr>
                <w:rFonts w:ascii="Arial" w:eastAsia="Arial" w:hAnsi="Arial" w:cs="Arial"/>
              </w:rPr>
            </w:pPr>
            <w:bookmarkStart w:id="34" w:name="_LINE__2_8da0ee39_f504_4d53_a43f_e535d3c"/>
            <w:r>
              <w:rPr>
                <w:rFonts w:ascii="Arial" w:eastAsia="Arial" w:hAnsi="Arial" w:cs="Arial"/>
              </w:rPr>
              <w:t>0.500</w:t>
            </w:r>
            <w:bookmarkEnd w:id="34"/>
          </w:p>
        </w:tc>
        <w:tc>
          <w:tcPr>
            <w:tcW w:w="1469" w:type="dxa"/>
          </w:tcPr>
          <w:p w:rsidR="00760102" w:rsidP="002B6362">
            <w:pPr>
              <w:spacing w:before="0" w:after="0"/>
              <w:jc w:val="right"/>
              <w:rPr>
                <w:rFonts w:ascii="Arial" w:eastAsia="Arial" w:hAnsi="Arial" w:cs="Arial"/>
              </w:rPr>
            </w:pPr>
            <w:bookmarkStart w:id="35" w:name="_LINE__2_95e57422_dff4_4cd8_a22a_471f9be"/>
            <w:r>
              <w:rPr>
                <w:rFonts w:ascii="Arial" w:eastAsia="Arial" w:hAnsi="Arial" w:cs="Arial"/>
              </w:rPr>
              <w:t>0.500</w:t>
            </w:r>
            <w:bookmarkEnd w:id="35"/>
          </w:p>
        </w:tc>
      </w:tr>
      <w:tr w:rsidTr="002B6362">
        <w:tblPrEx>
          <w:tblW w:w="0" w:type="auto"/>
          <w:tblInd w:w="360" w:type="dxa"/>
          <w:tblCellMar>
            <w:left w:w="0" w:type="dxa"/>
            <w:right w:w="0" w:type="dxa"/>
          </w:tblCellMar>
          <w:tblLook w:val="04A0"/>
        </w:tblPrEx>
        <w:tc>
          <w:tcPr>
            <w:tcW w:w="5069" w:type="dxa"/>
          </w:tcPr>
          <w:p w:rsidR="00760102" w:rsidP="002B6362">
            <w:pPr>
              <w:spacing w:before="0" w:after="0"/>
              <w:ind w:left="180"/>
              <w:rPr>
                <w:rFonts w:ascii="Arial" w:eastAsia="Arial" w:hAnsi="Arial" w:cs="Arial"/>
              </w:rPr>
            </w:pPr>
            <w:bookmarkStart w:id="36" w:name="_LINE__3_125b4941_e3d1_4dac_824d_17928ec"/>
            <w:r>
              <w:rPr>
                <w:rFonts w:ascii="Arial" w:eastAsia="Arial" w:hAnsi="Arial" w:cs="Arial"/>
              </w:rPr>
              <w:t>Personal Services</w:t>
            </w:r>
            <w:bookmarkEnd w:id="36"/>
          </w:p>
        </w:tc>
        <w:tc>
          <w:tcPr>
            <w:tcW w:w="1469" w:type="dxa"/>
          </w:tcPr>
          <w:p w:rsidR="00760102" w:rsidP="002B6362">
            <w:pPr>
              <w:spacing w:before="0" w:after="0"/>
              <w:jc w:val="right"/>
              <w:rPr>
                <w:rFonts w:ascii="Arial" w:eastAsia="Arial" w:hAnsi="Arial" w:cs="Arial"/>
              </w:rPr>
            </w:pPr>
            <w:bookmarkStart w:id="37" w:name="_LINE__3_2d47c77e_9b72_4455_83a8_acee693"/>
            <w:r>
              <w:rPr>
                <w:rFonts w:ascii="Arial" w:eastAsia="Arial" w:hAnsi="Arial" w:cs="Arial"/>
              </w:rPr>
              <w:t>$33,080</w:t>
            </w:r>
            <w:bookmarkEnd w:id="37"/>
          </w:p>
        </w:tc>
        <w:tc>
          <w:tcPr>
            <w:tcW w:w="1469" w:type="dxa"/>
          </w:tcPr>
          <w:p w:rsidR="00760102" w:rsidP="002B6362">
            <w:pPr>
              <w:spacing w:before="0" w:after="0"/>
              <w:jc w:val="right"/>
              <w:rPr>
                <w:rFonts w:ascii="Arial" w:eastAsia="Arial" w:hAnsi="Arial" w:cs="Arial"/>
              </w:rPr>
            </w:pPr>
            <w:bookmarkStart w:id="38" w:name="_LINE__3_8104c5e6_ada1_4b63_973f_9f8a7de"/>
            <w:r>
              <w:rPr>
                <w:rFonts w:ascii="Arial" w:eastAsia="Arial" w:hAnsi="Arial" w:cs="Arial"/>
              </w:rPr>
              <w:t>$46,683</w:t>
            </w:r>
            <w:bookmarkEnd w:id="38"/>
          </w:p>
        </w:tc>
      </w:tr>
      <w:tr w:rsidTr="002B6362">
        <w:tblPrEx>
          <w:tblW w:w="0" w:type="auto"/>
          <w:tblInd w:w="360" w:type="dxa"/>
          <w:tblCellMar>
            <w:left w:w="0" w:type="dxa"/>
            <w:right w:w="0" w:type="dxa"/>
          </w:tblCellMar>
          <w:tblLook w:val="04A0"/>
        </w:tblPrEx>
        <w:tc>
          <w:tcPr>
            <w:tcW w:w="5069" w:type="dxa"/>
          </w:tcPr>
          <w:p w:rsidR="00760102" w:rsidP="002B6362">
            <w:pPr>
              <w:spacing w:before="0" w:after="0"/>
              <w:ind w:left="180"/>
              <w:rPr>
                <w:rFonts w:ascii="Arial" w:eastAsia="Arial" w:hAnsi="Arial" w:cs="Arial"/>
              </w:rPr>
            </w:pPr>
            <w:bookmarkStart w:id="39" w:name="_LINE__4_40ba6941_ae64_478c_b587_52603f4"/>
            <w:r>
              <w:rPr>
                <w:rFonts w:ascii="Arial" w:eastAsia="Arial" w:hAnsi="Arial" w:cs="Arial"/>
              </w:rPr>
              <w:t>All Other</w:t>
            </w:r>
            <w:bookmarkEnd w:id="39"/>
          </w:p>
        </w:tc>
        <w:tc>
          <w:tcPr>
            <w:tcW w:w="1469" w:type="dxa"/>
          </w:tcPr>
          <w:p w:rsidR="00760102" w:rsidP="002B6362">
            <w:pPr>
              <w:spacing w:before="0" w:after="0"/>
              <w:jc w:val="right"/>
              <w:rPr>
                <w:rFonts w:ascii="Arial" w:eastAsia="Arial" w:hAnsi="Arial" w:cs="Arial"/>
              </w:rPr>
            </w:pPr>
            <w:bookmarkStart w:id="40" w:name="_LINE__4_0c3337cd_4632_42ad_b974_9b1d63f"/>
            <w:r>
              <w:rPr>
                <w:rFonts w:ascii="Arial" w:eastAsia="Arial" w:hAnsi="Arial" w:cs="Arial"/>
              </w:rPr>
              <w:t>$5,376</w:t>
            </w:r>
            <w:bookmarkEnd w:id="40"/>
          </w:p>
        </w:tc>
        <w:tc>
          <w:tcPr>
            <w:tcW w:w="1469" w:type="dxa"/>
          </w:tcPr>
          <w:p w:rsidR="00760102" w:rsidP="002B6362">
            <w:pPr>
              <w:spacing w:before="0" w:after="0"/>
              <w:jc w:val="right"/>
              <w:rPr>
                <w:rFonts w:ascii="Arial" w:eastAsia="Arial" w:hAnsi="Arial" w:cs="Arial"/>
              </w:rPr>
            </w:pPr>
            <w:bookmarkStart w:id="41" w:name="_LINE__4_964b6062_f077_40e1_9d69_3f54fd3"/>
            <w:r>
              <w:rPr>
                <w:rFonts w:ascii="Arial" w:eastAsia="Arial" w:hAnsi="Arial" w:cs="Arial"/>
              </w:rPr>
              <w:t>$7,169</w:t>
            </w:r>
            <w:bookmarkEnd w:id="41"/>
          </w:p>
        </w:tc>
      </w:tr>
      <w:tr w:rsidTr="002B6362">
        <w:tblPrEx>
          <w:tblW w:w="0" w:type="auto"/>
          <w:tblInd w:w="360" w:type="dxa"/>
          <w:tblCellMar>
            <w:left w:w="0" w:type="dxa"/>
            <w:right w:w="0" w:type="dxa"/>
          </w:tblCellMar>
          <w:tblLook w:val="04A0"/>
        </w:tblPrEx>
        <w:tc>
          <w:tcPr>
            <w:tcW w:w="5069" w:type="dxa"/>
          </w:tcPr>
          <w:p w:rsidR="00760102" w:rsidP="002B6362">
            <w:pPr>
              <w:spacing w:before="0" w:after="0"/>
              <w:rPr>
                <w:rFonts w:ascii="Arial" w:eastAsia="Arial" w:hAnsi="Arial" w:cs="Arial"/>
              </w:rPr>
            </w:pPr>
            <w:bookmarkStart w:id="42" w:name="_LINE__5_25014261_dd7a_47d9_86be_617f202"/>
            <w:r>
              <w:rPr>
                <w:rFonts w:ascii="Arial" w:eastAsia="Arial" w:hAnsi="Arial" w:cs="Arial"/>
              </w:rPr>
              <w:t xml:space="preserve"> </w:t>
            </w:r>
            <w:bookmarkEnd w:id="42"/>
          </w:p>
        </w:tc>
        <w:tc>
          <w:tcPr>
            <w:tcW w:w="1469" w:type="dxa"/>
          </w:tcPr>
          <w:p w:rsidR="00760102" w:rsidP="002B6362">
            <w:pPr>
              <w:spacing w:before="0" w:after="0"/>
              <w:jc w:val="right"/>
              <w:rPr>
                <w:rFonts w:ascii="Arial" w:eastAsia="Arial" w:hAnsi="Arial" w:cs="Arial"/>
              </w:rPr>
            </w:pPr>
            <w:bookmarkStart w:id="43" w:name="_LINE__5_92baf6b2_4999_4cc6_b089_95467e8"/>
            <w:r>
              <w:rPr>
                <w:rFonts w:ascii="Arial" w:eastAsia="Arial" w:hAnsi="Arial" w:cs="Arial"/>
              </w:rPr>
              <w:t>__________</w:t>
            </w:r>
            <w:bookmarkEnd w:id="43"/>
          </w:p>
        </w:tc>
        <w:tc>
          <w:tcPr>
            <w:tcW w:w="1469" w:type="dxa"/>
          </w:tcPr>
          <w:p w:rsidR="00760102" w:rsidP="002B6362">
            <w:pPr>
              <w:spacing w:before="0" w:after="0"/>
              <w:jc w:val="right"/>
              <w:rPr>
                <w:rFonts w:ascii="Arial" w:eastAsia="Arial" w:hAnsi="Arial" w:cs="Arial"/>
              </w:rPr>
            </w:pPr>
            <w:bookmarkStart w:id="44" w:name="_LINE__5_6310606b_0940_4442_b1e2_81d5925"/>
            <w:r>
              <w:rPr>
                <w:rFonts w:ascii="Arial" w:eastAsia="Arial" w:hAnsi="Arial" w:cs="Arial"/>
              </w:rPr>
              <w:t>__________</w:t>
            </w:r>
            <w:bookmarkEnd w:id="44"/>
          </w:p>
        </w:tc>
      </w:tr>
      <w:tr w:rsidTr="002B6362">
        <w:tblPrEx>
          <w:tblW w:w="0" w:type="auto"/>
          <w:tblInd w:w="360" w:type="dxa"/>
          <w:tblCellMar>
            <w:left w:w="0" w:type="dxa"/>
            <w:right w:w="0" w:type="dxa"/>
          </w:tblCellMar>
          <w:tblLook w:val="04A0"/>
        </w:tblPrEx>
        <w:tc>
          <w:tcPr>
            <w:tcW w:w="5069" w:type="dxa"/>
          </w:tcPr>
          <w:p w:rsidR="00760102" w:rsidP="002B6362">
            <w:pPr>
              <w:spacing w:before="0" w:after="0"/>
              <w:rPr>
                <w:rFonts w:ascii="Arial" w:eastAsia="Arial" w:hAnsi="Arial" w:cs="Arial"/>
              </w:rPr>
            </w:pPr>
            <w:bookmarkStart w:id="45" w:name="_LINE__6_8c79550a_9633_4ccd_adf0_6d5743a"/>
            <w:r>
              <w:rPr>
                <w:rFonts w:ascii="Arial" w:eastAsia="Arial" w:hAnsi="Arial" w:cs="Arial"/>
              </w:rPr>
              <w:t>GENERAL FUND TOTAL</w:t>
            </w:r>
            <w:bookmarkEnd w:id="45"/>
          </w:p>
        </w:tc>
        <w:tc>
          <w:tcPr>
            <w:tcW w:w="1469" w:type="dxa"/>
          </w:tcPr>
          <w:p w:rsidR="00760102" w:rsidP="002B6362">
            <w:pPr>
              <w:spacing w:before="0" w:after="0"/>
              <w:jc w:val="right"/>
              <w:rPr>
                <w:rFonts w:ascii="Arial" w:eastAsia="Arial" w:hAnsi="Arial" w:cs="Arial"/>
              </w:rPr>
            </w:pPr>
            <w:bookmarkStart w:id="46" w:name="_LINE__6_9c08448e_96b1_4898_86af_aada8ca"/>
            <w:r>
              <w:rPr>
                <w:rFonts w:ascii="Arial" w:eastAsia="Arial" w:hAnsi="Arial" w:cs="Arial"/>
              </w:rPr>
              <w:t>$38,456</w:t>
            </w:r>
            <w:bookmarkEnd w:id="46"/>
          </w:p>
        </w:tc>
        <w:tc>
          <w:tcPr>
            <w:tcW w:w="1469" w:type="dxa"/>
          </w:tcPr>
          <w:p w:rsidR="00760102" w:rsidP="002B6362">
            <w:pPr>
              <w:spacing w:before="0" w:after="0"/>
              <w:jc w:val="right"/>
              <w:rPr>
                <w:rFonts w:ascii="Arial" w:eastAsia="Arial" w:hAnsi="Arial" w:cs="Arial"/>
              </w:rPr>
            </w:pPr>
            <w:bookmarkStart w:id="47" w:name="_LINE__6_fe71fce1_2d71_4134_ae26_cfa59f8"/>
            <w:r>
              <w:rPr>
                <w:rFonts w:ascii="Arial" w:eastAsia="Arial" w:hAnsi="Arial" w:cs="Arial"/>
              </w:rPr>
              <w:t>$53,852</w:t>
            </w:r>
            <w:bookmarkEnd w:id="47"/>
          </w:p>
        </w:tc>
      </w:tr>
    </w:tbl>
    <w:p w:rsidR="00760102" w:rsidP="00760102">
      <w:pPr>
        <w:ind w:left="360"/>
        <w:rPr>
          <w:rFonts w:ascii="Arial" w:eastAsia="Arial" w:hAnsi="Arial" w:cs="Arial"/>
        </w:rPr>
      </w:pPr>
      <w:bookmarkStart w:id="48" w:name="_PAR__3_15af64d7_64a2_4814_afd5_f5b6ecda"/>
      <w:bookmarkEnd w:id="29"/>
      <w:r>
        <w:rPr>
          <w:rFonts w:ascii="Arial" w:eastAsia="Arial" w:hAnsi="Arial" w:cs="Arial"/>
        </w:rPr>
        <w:t>'</w:t>
      </w:r>
    </w:p>
    <w:p w:rsidR="00760102" w:rsidP="00760102">
      <w:pPr>
        <w:ind w:left="360" w:firstLine="360"/>
        <w:rPr>
          <w:rFonts w:ascii="Arial" w:eastAsia="Arial" w:hAnsi="Arial" w:cs="Arial"/>
        </w:rPr>
      </w:pPr>
      <w:bookmarkStart w:id="49" w:name="_INSTRUCTION__e5937940_c350_4455_b4ae_8f"/>
      <w:bookmarkStart w:id="50" w:name="_PAR__4_811d4a5a_c339_437b_964f_ad56b88d"/>
      <w:bookmarkEnd w:id="22"/>
      <w:bookmarkEnd w:id="48"/>
      <w:r>
        <w:rPr>
          <w:rFonts w:ascii="Arial" w:eastAsia="Arial" w:hAnsi="Arial" w:cs="Arial"/>
        </w:rPr>
        <w:t>Amend the amendment by relettering or renumbering any nonconsecutive Part letter or section number to read consecutively.</w:t>
      </w:r>
    </w:p>
    <w:p w:rsidR="00760102" w:rsidP="00760102">
      <w:pPr>
        <w:keepNext/>
        <w:spacing w:before="240"/>
        <w:ind w:left="360"/>
        <w:jc w:val="center"/>
        <w:rPr>
          <w:rFonts w:ascii="Arial" w:eastAsia="Arial" w:hAnsi="Arial" w:cs="Arial"/>
        </w:rPr>
      </w:pPr>
      <w:bookmarkStart w:id="51" w:name="_SUMMARY__45d1bdc3_e338_43b2_bdfa_d27c68"/>
      <w:bookmarkStart w:id="52" w:name="_PAR__5_fd3d8af3_47c7_4e1e_85d6_93f8ef2d"/>
      <w:bookmarkEnd w:id="49"/>
      <w:bookmarkEnd w:id="50"/>
      <w:r>
        <w:rPr>
          <w:rFonts w:ascii="Arial" w:eastAsia="Arial" w:hAnsi="Arial" w:cs="Arial"/>
          <w:b/>
          <w:sz w:val="24"/>
        </w:rPr>
        <w:t>SUMMARY</w:t>
      </w:r>
    </w:p>
    <w:p w:rsidR="00760102" w:rsidP="00760102">
      <w:pPr>
        <w:ind w:left="360" w:firstLine="360"/>
        <w:rPr>
          <w:rFonts w:ascii="Arial" w:eastAsia="Arial" w:hAnsi="Arial" w:cs="Arial"/>
        </w:rPr>
      </w:pPr>
      <w:bookmarkStart w:id="53" w:name="_PAR__6_b4f1d98b_6ac8_4520_ae6c_2e57a2a7"/>
      <w:bookmarkEnd w:id="52"/>
      <w:r>
        <w:rPr>
          <w:rFonts w:ascii="Arial" w:eastAsia="Arial" w:hAnsi="Arial" w:cs="Arial"/>
        </w:rPr>
        <w:t>This amendment makes the following changes to the provisions governing employer surveillance.</w:t>
      </w:r>
    </w:p>
    <w:p w:rsidR="00760102" w:rsidP="00760102">
      <w:pPr>
        <w:ind w:left="360" w:firstLine="360"/>
        <w:rPr>
          <w:rFonts w:ascii="Arial" w:eastAsia="Arial" w:hAnsi="Arial" w:cs="Arial"/>
        </w:rPr>
      </w:pPr>
      <w:bookmarkStart w:id="54" w:name="_PAR__7_f43d6777_9795_4281_a4af_739f3a01"/>
      <w:bookmarkEnd w:id="53"/>
      <w:r>
        <w:rPr>
          <w:rFonts w:ascii="Arial" w:eastAsia="Arial" w:hAnsi="Arial" w:cs="Arial"/>
        </w:rPr>
        <w:t>1. It requires an employer using employer surveillance to inform prospective employees during the hiring process that the employer engages in employer surveillance and to provide written notice at least once per calendar year to all current employees that the employer engages in employer surveillance.</w:t>
      </w:r>
    </w:p>
    <w:p w:rsidR="00760102" w:rsidP="00760102">
      <w:pPr>
        <w:ind w:left="360" w:firstLine="360"/>
        <w:rPr>
          <w:rFonts w:ascii="Arial" w:eastAsia="Arial" w:hAnsi="Arial" w:cs="Arial"/>
        </w:rPr>
      </w:pPr>
      <w:bookmarkStart w:id="55" w:name="_PAR__8_d49874a3_48f4_4ba9_bd65_0736b279"/>
      <w:bookmarkEnd w:id="54"/>
      <w:r>
        <w:rPr>
          <w:rFonts w:ascii="Arial" w:eastAsia="Arial" w:hAnsi="Arial" w:cs="Arial"/>
        </w:rPr>
        <w:t>2. It provides that the Department of Labor may adopt rules to implement the provisions governing employer surveillance.</w:t>
      </w:r>
    </w:p>
    <w:p w:rsidR="00760102" w:rsidP="00760102">
      <w:pPr>
        <w:ind w:left="360" w:firstLine="360"/>
        <w:rPr>
          <w:rFonts w:ascii="Arial" w:eastAsia="Arial" w:hAnsi="Arial" w:cs="Arial"/>
        </w:rPr>
      </w:pPr>
      <w:bookmarkStart w:id="56" w:name="_PAR__9_6eec2529_42ce_41fd_9986_f7bec42e"/>
      <w:bookmarkEnd w:id="55"/>
      <w:r>
        <w:rPr>
          <w:rFonts w:ascii="Arial" w:eastAsia="Arial" w:hAnsi="Arial" w:cs="Arial"/>
        </w:rPr>
        <w:t>3. It removes the provision that provides a private right of action.</w:t>
      </w:r>
    </w:p>
    <w:p w:rsidR="00760102" w:rsidP="00760102">
      <w:pPr>
        <w:keepNext/>
        <w:ind w:left="360" w:firstLine="360"/>
        <w:rPr>
          <w:rFonts w:ascii="Arial" w:eastAsia="Arial" w:hAnsi="Arial" w:cs="Arial"/>
        </w:rPr>
      </w:pPr>
      <w:bookmarkStart w:id="57" w:name="_PAR__10_9da5cf9d_fa9c_42b0_9cc5_8737a10"/>
      <w:bookmarkEnd w:id="56"/>
      <w:r>
        <w:rPr>
          <w:rFonts w:ascii="Arial" w:eastAsia="Arial" w:hAnsi="Arial" w:cs="Arial"/>
        </w:rPr>
        <w:t>4. It provides that an employer that violates the provisions governing employer surveillance is subject to a fine of not less than $100 and not more than $500 for each violation.  The Department of Labor is responsible for enforcement of the provisions governing employer surveillance.</w:t>
      </w:r>
    </w:p>
    <w:p w:rsidR="00760102" w:rsidP="00760102">
      <w:pPr>
        <w:keepNext/>
        <w:spacing w:before="400" w:after="120" w:line="259" w:lineRule="auto"/>
        <w:ind w:left="360"/>
        <w:rPr>
          <w:rFonts w:ascii="Arial" w:eastAsia="Arial" w:hAnsi="Arial" w:cs="Arial"/>
          <w:b/>
        </w:rPr>
      </w:pPr>
      <w:bookmarkStart w:id="58" w:name="_SPONSOR_BLOCK__ddc2bcc5_725c_4cd4_a637_"/>
      <w:bookmarkStart w:id="59" w:name="_PAR__11_beaa00f8_14d3_4a97_a19d_0ebd6de"/>
      <w:bookmarkEnd w:id="51"/>
      <w:bookmarkEnd w:id="57"/>
      <w:r>
        <w:rPr>
          <w:rFonts w:ascii="Arial" w:eastAsia="Arial" w:hAnsi="Arial" w:cs="Arial"/>
          <w:b/>
        </w:rPr>
        <w:t>SPONSORED BY: ___________________________________</w:t>
      </w:r>
    </w:p>
    <w:p w:rsidR="00760102" w:rsidP="00760102">
      <w:pPr>
        <w:keepNext/>
        <w:spacing w:after="120" w:line="259" w:lineRule="auto"/>
        <w:ind w:left="720"/>
        <w:rPr>
          <w:rFonts w:ascii="Arial" w:eastAsia="Arial" w:hAnsi="Arial" w:cs="Arial"/>
          <w:b/>
        </w:rPr>
      </w:pPr>
      <w:bookmarkStart w:id="60" w:name="_PAR__12_3a9fc50e_598e_4eb1_95da_949a253"/>
      <w:bookmarkEnd w:id="59"/>
      <w:r>
        <w:rPr>
          <w:rFonts w:ascii="Arial" w:eastAsia="Arial" w:hAnsi="Arial" w:cs="Arial"/>
          <w:b/>
        </w:rPr>
        <w:t>(Representative ROEDER, A.)</w:t>
      </w:r>
    </w:p>
    <w:p w:rsidR="00000000" w:rsidRPr="00760102" w:rsidP="00760102">
      <w:pPr>
        <w:spacing w:after="120" w:line="259" w:lineRule="auto"/>
        <w:ind w:left="1080"/>
        <w:rPr>
          <w:rFonts w:ascii="Arial" w:eastAsia="Arial" w:hAnsi="Arial" w:cs="Arial"/>
          <w:b/>
        </w:rPr>
      </w:pPr>
      <w:bookmarkStart w:id="61" w:name="_PAR__13_2e5ca33e_f2ee_4697_b4cb_a4e0e2a"/>
      <w:bookmarkEnd w:id="60"/>
      <w:r>
        <w:rPr>
          <w:rFonts w:ascii="Arial" w:eastAsia="Arial" w:hAnsi="Arial" w:cs="Arial"/>
          <w:b/>
        </w:rPr>
        <w:t>TOWN: Bangor</w:t>
      </w:r>
      <w:bookmarkEnd w:id="28"/>
      <w:bookmarkEnd w:id="58"/>
      <w:bookmarkEnd w:id="6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LR1207, item 4 - 131st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Protect Workers from Employer Surveillance</w:t>
    </w:r>
  </w:p>
  <w:p>
    <w:pPr>
      <w:suppressLineNumbers/>
      <w:spacing w:before="0" w:after="0"/>
      <w:jc w:val="center"/>
      <w:rPr>
        <w:rFonts w:ascii="Arial" w:eastAsia="Arial" w:hAnsi="Arial" w:cs="Arial"/>
      </w:rPr>
    </w:pPr>
    <w:r>
      <w:rPr>
        <w:rFonts w:ascii="Arial" w:eastAsia="Arial" w:hAnsi="Arial" w:cs="Arial"/>
        <w:sz w:val="22"/>
      </w:rPr>
      <w:t>L.D. 949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B6362"/>
    <w:rsid w:val="002D357F"/>
    <w:rsid w:val="00301571"/>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60102"/>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