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Develop a Home Share Pilot Program for Older Persons</w:t>
      </w:r>
    </w:p>
    <w:p w:rsidR="00541F1C" w:rsidP="00541F1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f142e7d_cd36_4d8f_a162_df"/>
      <w:bookmarkStart w:id="1" w:name="_PAGE__1_112cc963_401a_45db_beca_cdf2c5b"/>
      <w:bookmarkStart w:id="2" w:name="_PAR__2_004d0781_8e03_4a3e_98a1_317320ec"/>
      <w:r>
        <w:rPr>
          <w:rFonts w:ascii="Arial" w:eastAsia="Arial" w:hAnsi="Arial" w:cs="Arial"/>
          <w:caps/>
        </w:rPr>
        <w:t>L.D. 709</w:t>
      </w:r>
    </w:p>
    <w:p w:rsidR="00541F1C" w:rsidP="00541F1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22b6ec4_4d89_4bd1_beb8_3d6502c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541F1C" w:rsidP="00541F1C">
      <w:pPr>
        <w:spacing w:before="60" w:after="60"/>
        <w:ind w:left="720"/>
        <w:rPr>
          <w:rFonts w:ascii="Arial" w:eastAsia="Arial" w:hAnsi="Arial" w:cs="Arial"/>
        </w:rPr>
      </w:pPr>
      <w:bookmarkStart w:id="4" w:name="_PAR__4_f7fa833e_97de_427e_90df_df03166f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541F1C" w:rsidP="00541F1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7dfe442_f087_475d_88b1_3cbbc432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41F1C" w:rsidP="00541F1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23eb132_ff5f_4b50_805b_f6c2fd0a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541F1C" w:rsidP="00541F1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196a663_ed56_44da_a49b_be068ab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41F1C" w:rsidP="00541F1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96c7100_0b14_404b_9a46_9f38135b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541F1C" w:rsidP="00541F1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a97c495_a0cf_4fa8_a682_ae392bdb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478, L.D. 709, “An Act to Support Home Share Programming for Seniors”</w:t>
      </w:r>
    </w:p>
    <w:p w:rsidR="00541F1C" w:rsidP="00541F1C">
      <w:pPr>
        <w:ind w:left="360" w:firstLine="360"/>
        <w:rPr>
          <w:rFonts w:ascii="Arial" w:eastAsia="Arial" w:hAnsi="Arial" w:cs="Arial"/>
        </w:rPr>
      </w:pPr>
      <w:bookmarkStart w:id="10" w:name="_INSTRUCTION__5abfe286_a570_4f70_bfc2_ba"/>
      <w:bookmarkStart w:id="11" w:name="_PAR__10_33a4a356_abc3_45d8_b61b_44a39ce"/>
      <w:bookmarkEnd w:id="0"/>
      <w:bookmarkEnd w:id="9"/>
      <w:r>
        <w:rPr>
          <w:rFonts w:ascii="Arial" w:eastAsia="Arial" w:hAnsi="Arial" w:cs="Arial"/>
        </w:rPr>
        <w:t>Amend the amendment by striking out all of section 4.</w:t>
      </w:r>
    </w:p>
    <w:p w:rsidR="00541F1C" w:rsidP="00541F1C">
      <w:pPr>
        <w:ind w:left="360" w:firstLine="360"/>
        <w:rPr>
          <w:rFonts w:ascii="Arial" w:eastAsia="Arial" w:hAnsi="Arial" w:cs="Arial"/>
        </w:rPr>
      </w:pPr>
      <w:bookmarkStart w:id="12" w:name="_INSTRUCTION__d1977635_5e3d_42f9_bc19_63"/>
      <w:bookmarkStart w:id="13" w:name="_PAR__11_678d980a_a8b7_429e_992f_d0c1172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541F1C" w:rsidP="00541F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70fa031c_0ffc_41c8_aef2_507ec4"/>
      <w:bookmarkStart w:id="15" w:name="_PAR__12_af3e6ba2_eb06_4efa_978a_14d1ece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541F1C" w:rsidP="00541F1C">
      <w:pPr>
        <w:keepNext/>
        <w:ind w:left="360" w:firstLine="360"/>
        <w:rPr>
          <w:rFonts w:ascii="Arial" w:eastAsia="Arial" w:hAnsi="Arial" w:cs="Arial"/>
        </w:rPr>
      </w:pPr>
      <w:bookmarkStart w:id="16" w:name="_PAR__13_800959f6_88ba_447b_8a42_83cb999"/>
      <w:bookmarkEnd w:id="15"/>
      <w:r>
        <w:rPr>
          <w:rFonts w:ascii="Arial" w:eastAsia="Arial" w:hAnsi="Arial" w:cs="Arial"/>
        </w:rPr>
        <w:t>This amendment removes the appropriations and allocations section from Committee Amendment "A".</w:t>
      </w:r>
    </w:p>
    <w:p w:rsidR="00541F1C" w:rsidP="00541F1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400afa21_ad49_4823_bf54_"/>
      <w:bookmarkStart w:id="18" w:name="_PAR__14_ef0e7e0c_381b_4431_854f_1ad5b33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541F1C" w:rsidP="00541F1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37ba2395_ded1_4e79_bd46_b4f14ba"/>
      <w:bookmarkEnd w:id="18"/>
      <w:r>
        <w:rPr>
          <w:rFonts w:ascii="Arial" w:eastAsia="Arial" w:hAnsi="Arial" w:cs="Arial"/>
          <w:b/>
        </w:rPr>
        <w:t>(Senator ROTUNDO, M.)</w:t>
      </w:r>
    </w:p>
    <w:p w:rsidR="00000000" w:rsidRPr="00541F1C" w:rsidP="00541F1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ad1f1164_5a4c_4f1e_ada3_bc44bc9"/>
      <w:bookmarkEnd w:id="19"/>
      <w:r>
        <w:rPr>
          <w:rFonts w:ascii="Arial" w:eastAsia="Arial" w:hAnsi="Arial" w:cs="Arial"/>
          <w:b/>
        </w:rPr>
        <w:t>COUNTY: Androscoggin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LR1848,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Develop a Home Share Pilot Program for Older Persons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1F1C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