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Update Certain Water Quality Standards and to Reclassify Certain Waters of the State</w:t>
      </w:r>
    </w:p>
    <w:p w:rsidR="00E7609A" w:rsidP="00E7609A">
      <w:pPr>
        <w:spacing w:after="240"/>
        <w:ind w:left="360"/>
        <w:jc w:val="right"/>
        <w:rPr>
          <w:rFonts w:ascii="Arial" w:eastAsia="Arial" w:hAnsi="Arial" w:cs="Arial"/>
          <w:caps/>
        </w:rPr>
      </w:pPr>
      <w:bookmarkStart w:id="0" w:name="_AMEND_TITLE__2947e40b_31f0_4640_bba4_8b"/>
      <w:bookmarkStart w:id="1" w:name="_PAGE__1_40c15abe_cb65_444d_bd72_8a08fe1"/>
      <w:bookmarkStart w:id="2" w:name="_PAR__2_97a57247_12b1_4d50_b684_9f4fc3ba"/>
      <w:r>
        <w:rPr>
          <w:rFonts w:ascii="Arial" w:eastAsia="Arial" w:hAnsi="Arial" w:cs="Arial"/>
          <w:caps/>
        </w:rPr>
        <w:t>L.D. 2187</w:t>
      </w:r>
    </w:p>
    <w:p w:rsidR="00E7609A" w:rsidP="00E7609A">
      <w:pPr>
        <w:tabs>
          <w:tab w:val="right" w:pos="8928"/>
        </w:tabs>
        <w:spacing w:after="360"/>
        <w:ind w:left="360"/>
        <w:rPr>
          <w:rFonts w:ascii="Arial" w:eastAsia="Arial" w:hAnsi="Arial" w:cs="Arial"/>
        </w:rPr>
      </w:pPr>
      <w:bookmarkStart w:id="3" w:name="_PAR__3_1b9e1e67_c82d_4438_a7f5_23c5661b"/>
      <w:bookmarkEnd w:id="2"/>
      <w:r>
        <w:rPr>
          <w:rFonts w:ascii="Arial" w:eastAsia="Arial" w:hAnsi="Arial" w:cs="Arial"/>
        </w:rPr>
        <w:t>Date:</w:t>
      </w:r>
      <w:r>
        <w:rPr>
          <w:rFonts w:ascii="Arial" w:eastAsia="Arial" w:hAnsi="Arial" w:cs="Arial"/>
        </w:rPr>
        <w:tab/>
        <w:t>(Filing No. S-         )</w:t>
      </w:r>
    </w:p>
    <w:p w:rsidR="00E7609A" w:rsidP="00E7609A">
      <w:pPr>
        <w:spacing w:before="600" w:after="300"/>
        <w:ind w:left="360"/>
        <w:jc w:val="center"/>
        <w:outlineLvl w:val="0"/>
        <w:rPr>
          <w:rFonts w:ascii="Arial" w:eastAsia="Arial" w:hAnsi="Arial" w:cs="Arial"/>
        </w:rPr>
      </w:pPr>
      <w:bookmarkStart w:id="4" w:name="_PAR__4_e7bff3b2_eea9_4656_bfb6_e63180cc"/>
      <w:bookmarkEnd w:id="3"/>
      <w:r>
        <w:rPr>
          <w:rFonts w:ascii="Arial" w:eastAsia="Arial" w:hAnsi="Arial" w:cs="Arial"/>
          <w:b/>
          <w:caps/>
          <w:sz w:val="24"/>
          <w:szCs w:val="32"/>
        </w:rPr>
        <w:t xml:space="preserve">Environment and Natural Resources </w:t>
      </w:r>
    </w:p>
    <w:p w:rsidR="00E7609A" w:rsidP="00E7609A">
      <w:pPr>
        <w:spacing w:before="60" w:after="60"/>
        <w:ind w:left="720"/>
        <w:rPr>
          <w:rFonts w:ascii="Arial" w:eastAsia="Arial" w:hAnsi="Arial" w:cs="Arial"/>
        </w:rPr>
      </w:pPr>
      <w:bookmarkStart w:id="5" w:name="_PAR__5_87a2b51e_fcdc_4e79_b161_0ebb7f16"/>
      <w:bookmarkEnd w:id="4"/>
      <w:r>
        <w:rPr>
          <w:rFonts w:ascii="Arial" w:eastAsia="Arial" w:hAnsi="Arial" w:cs="Arial"/>
        </w:rPr>
        <w:t>Reproduced and distributed under the direction of the Secretary of the Senate.</w:t>
      </w:r>
    </w:p>
    <w:p w:rsidR="00E7609A" w:rsidP="00E7609A">
      <w:pPr>
        <w:spacing w:before="160" w:after="0"/>
        <w:ind w:left="360"/>
        <w:jc w:val="center"/>
        <w:outlineLvl w:val="0"/>
        <w:rPr>
          <w:rFonts w:ascii="Arial" w:eastAsia="Arial" w:hAnsi="Arial" w:cs="Arial"/>
          <w:b/>
          <w:caps/>
          <w:sz w:val="24"/>
          <w:szCs w:val="32"/>
        </w:rPr>
      </w:pPr>
      <w:bookmarkStart w:id="6" w:name="_PAR__6_1da26a1e_7146_4348_acdb_9b1effcf"/>
      <w:bookmarkEnd w:id="5"/>
      <w:r>
        <w:rPr>
          <w:rFonts w:ascii="Arial" w:eastAsia="Arial" w:hAnsi="Arial" w:cs="Arial"/>
          <w:b/>
          <w:caps/>
          <w:sz w:val="24"/>
          <w:szCs w:val="32"/>
        </w:rPr>
        <w:t>STATE OF MAINE</w:t>
      </w:r>
    </w:p>
    <w:p w:rsidR="00E7609A" w:rsidP="00E7609A">
      <w:pPr>
        <w:spacing w:after="0"/>
        <w:ind w:left="360"/>
        <w:jc w:val="center"/>
        <w:outlineLvl w:val="0"/>
        <w:rPr>
          <w:rFonts w:ascii="Arial" w:eastAsia="Arial" w:hAnsi="Arial" w:cs="Arial"/>
          <w:b/>
          <w:caps/>
          <w:sz w:val="24"/>
          <w:szCs w:val="32"/>
        </w:rPr>
      </w:pPr>
      <w:bookmarkStart w:id="7" w:name="_PAR__7_0664a04c_b075_47a3_a578_547bc9ea"/>
      <w:bookmarkEnd w:id="6"/>
      <w:r>
        <w:rPr>
          <w:rFonts w:ascii="Arial" w:eastAsia="Arial" w:hAnsi="Arial" w:cs="Arial"/>
          <w:b/>
          <w:caps/>
          <w:sz w:val="24"/>
          <w:szCs w:val="32"/>
        </w:rPr>
        <w:t>SENATE</w:t>
      </w:r>
    </w:p>
    <w:p w:rsidR="00E7609A" w:rsidP="00E7609A">
      <w:pPr>
        <w:spacing w:after="0"/>
        <w:ind w:left="360"/>
        <w:jc w:val="center"/>
        <w:outlineLvl w:val="0"/>
        <w:rPr>
          <w:rFonts w:ascii="Arial" w:eastAsia="Arial" w:hAnsi="Arial" w:cs="Arial"/>
          <w:b/>
          <w:caps/>
          <w:sz w:val="24"/>
          <w:szCs w:val="32"/>
        </w:rPr>
      </w:pPr>
      <w:bookmarkStart w:id="8" w:name="_PAR__8_eb3cc868_96c2_40ff_a0d4_3d7bf0f2"/>
      <w:bookmarkEnd w:id="7"/>
      <w:r>
        <w:rPr>
          <w:rFonts w:ascii="Arial" w:eastAsia="Arial" w:hAnsi="Arial" w:cs="Arial"/>
          <w:b/>
          <w:caps/>
          <w:sz w:val="24"/>
          <w:szCs w:val="32"/>
        </w:rPr>
        <w:t>132nd Legislature</w:t>
      </w:r>
    </w:p>
    <w:p w:rsidR="00E7609A" w:rsidP="00E7609A">
      <w:pPr>
        <w:spacing w:after="0"/>
        <w:ind w:left="360"/>
        <w:jc w:val="center"/>
        <w:outlineLvl w:val="0"/>
        <w:rPr>
          <w:rFonts w:ascii="Arial" w:eastAsia="Arial" w:hAnsi="Arial" w:cs="Arial"/>
          <w:b/>
          <w:caps/>
          <w:sz w:val="24"/>
          <w:szCs w:val="32"/>
        </w:rPr>
      </w:pPr>
      <w:bookmarkStart w:id="9" w:name="_PAR__9_360e026e_ce2b_42ec_a6fd_76eb09bf"/>
      <w:bookmarkEnd w:id="8"/>
      <w:r>
        <w:rPr>
          <w:rFonts w:ascii="Arial" w:eastAsia="Arial" w:hAnsi="Arial" w:cs="Arial"/>
          <w:b/>
          <w:caps/>
          <w:sz w:val="24"/>
          <w:szCs w:val="32"/>
        </w:rPr>
        <w:t>Second Regular Session</w:t>
      </w:r>
    </w:p>
    <w:p w:rsidR="00E7609A" w:rsidP="00E7609A">
      <w:pPr>
        <w:spacing w:before="400" w:after="200"/>
        <w:ind w:left="360" w:firstLine="360"/>
        <w:rPr>
          <w:rFonts w:ascii="Arial" w:eastAsia="Arial" w:hAnsi="Arial" w:cs="Arial"/>
        </w:rPr>
      </w:pPr>
      <w:bookmarkStart w:id="10" w:name="_PAR__10_deb2e109_8205_49b6_89d0_1d11883"/>
      <w:bookmarkEnd w:id="9"/>
      <w:r>
        <w:rPr>
          <w:rFonts w:ascii="Arial" w:eastAsia="Arial" w:hAnsi="Arial" w:cs="Arial"/>
          <w:szCs w:val="22"/>
        </w:rPr>
        <w:t>COMMITTEE AMENDMENT “      ” to S.P. 892, L.D. 2187, “An Act to Update Certain Water Quality Standards and to Reclassify Certain Waters of the State”</w:t>
      </w:r>
    </w:p>
    <w:p w:rsidR="00E7609A" w:rsidP="00E7609A">
      <w:pPr>
        <w:ind w:left="360" w:firstLine="360"/>
        <w:rPr>
          <w:rFonts w:ascii="Arial" w:eastAsia="Arial" w:hAnsi="Arial" w:cs="Arial"/>
        </w:rPr>
      </w:pPr>
      <w:bookmarkStart w:id="11" w:name="_INSTRUCTION__ae66e87d_fadb_43d3_9f40_ef"/>
      <w:bookmarkStart w:id="12" w:name="_PAR__11_eaa979e7_8c7e_4736_980f_e6730c4"/>
      <w:bookmarkEnd w:id="0"/>
      <w:bookmarkEnd w:id="10"/>
      <w:r>
        <w:rPr>
          <w:rFonts w:ascii="Arial" w:eastAsia="Arial" w:hAnsi="Arial" w:cs="Arial"/>
        </w:rPr>
        <w:t>Amend the bill by inserting after section 8 the following:</w:t>
      </w:r>
    </w:p>
    <w:p w:rsidR="00E7609A" w:rsidP="00E7609A">
      <w:pPr>
        <w:ind w:left="360" w:firstLine="360"/>
        <w:rPr>
          <w:rFonts w:ascii="Arial" w:eastAsia="Arial" w:hAnsi="Arial" w:cs="Arial"/>
        </w:rPr>
      </w:pPr>
      <w:bookmarkStart w:id="13" w:name="_PAR__12_b242a8aa_ac0f_4682_bb0b_b2dfba6"/>
      <w:bookmarkEnd w:id="12"/>
      <w:r>
        <w:rPr>
          <w:rFonts w:ascii="Arial" w:eastAsia="Arial" w:hAnsi="Arial" w:cs="Arial"/>
        </w:rPr>
        <w:t>'</w:t>
      </w:r>
      <w:r>
        <w:rPr>
          <w:rFonts w:ascii="Arial" w:eastAsia="Arial" w:hAnsi="Arial" w:cs="Arial"/>
          <w:b/>
          <w:sz w:val="24"/>
        </w:rPr>
        <w:t>Sec. 9.  38 MRSA §467, sub-§1, ¶A,</w:t>
      </w:r>
      <w:r>
        <w:rPr>
          <w:rFonts w:ascii="Arial" w:eastAsia="Arial" w:hAnsi="Arial" w:cs="Arial"/>
        </w:rPr>
        <w:t xml:space="preserve"> as amended by PL 2021, c. 551, §19, is further amended to read:</w:t>
      </w:r>
    </w:p>
    <w:p w:rsidR="00E7609A" w:rsidP="00E7609A">
      <w:pPr>
        <w:ind w:left="720"/>
        <w:rPr>
          <w:rFonts w:ascii="Arial" w:eastAsia="Arial" w:hAnsi="Arial" w:cs="Arial"/>
        </w:rPr>
      </w:pPr>
      <w:bookmarkStart w:id="14" w:name="_PAR__13_23b1b4f4_73d7_4f44_9fdc_874616f"/>
      <w:bookmarkEnd w:id="13"/>
      <w:r>
        <w:rPr>
          <w:rFonts w:ascii="Arial" w:eastAsia="Arial" w:hAnsi="Arial" w:cs="Arial"/>
        </w:rPr>
        <w:t>A.  Androscoggin River, main stem, including all impoundments.</w:t>
      </w:r>
    </w:p>
    <w:p w:rsidR="00E7609A" w:rsidP="00E7609A">
      <w:pPr>
        <w:ind w:left="1080"/>
        <w:rPr>
          <w:rFonts w:ascii="Arial" w:eastAsia="Arial" w:hAnsi="Arial" w:cs="Arial"/>
        </w:rPr>
      </w:pPr>
      <w:bookmarkStart w:id="15" w:name="_PAR__14_619af8c3_b81c_4a97_839e_4d21765"/>
      <w:bookmarkEnd w:id="14"/>
      <w:r>
        <w:rPr>
          <w:rFonts w:ascii="Arial" w:eastAsia="Arial" w:hAnsi="Arial" w:cs="Arial"/>
        </w:rPr>
        <w:t>(1)  From the Maine-New Hampshire boundary to its confluence with the Ellis River - Class B.</w:t>
      </w:r>
    </w:p>
    <w:p w:rsidR="00E7609A" w:rsidP="00E7609A">
      <w:pPr>
        <w:ind w:left="1080"/>
        <w:rPr>
          <w:rFonts w:ascii="Arial" w:eastAsia="Arial" w:hAnsi="Arial" w:cs="Arial"/>
        </w:rPr>
      </w:pPr>
      <w:bookmarkStart w:id="16" w:name="_PAR__15_fbf29aba_61f9_4f1c_923e_f571aea"/>
      <w:bookmarkEnd w:id="15"/>
      <w:r>
        <w:rPr>
          <w:rFonts w:ascii="Arial" w:eastAsia="Arial" w:hAnsi="Arial" w:cs="Arial"/>
        </w:rPr>
        <w:t xml:space="preserve">(2)  From its confluence with the Ellis River to </w:t>
      </w:r>
      <w:r>
        <w:rPr>
          <w:rFonts w:ascii="Arial" w:eastAsia="Arial" w:hAnsi="Arial" w:cs="Arial"/>
          <w:strike/>
        </w:rPr>
        <w:t>Worumbo Dam in Lisbon Falls</w:t>
      </w:r>
      <w:r>
        <w:rPr>
          <w:rFonts w:ascii="Arial" w:eastAsia="Arial" w:hAnsi="Arial" w:cs="Arial"/>
        </w:rPr>
        <w:t xml:space="preserve"> </w:t>
      </w:r>
      <w:r>
        <w:rPr>
          <w:rFonts w:ascii="Arial" w:eastAsia="Arial" w:hAnsi="Arial" w:cs="Arial"/>
          <w:u w:val="single"/>
        </w:rPr>
        <w:t>Gulf Island Pond Dam in Auburn</w:t>
      </w:r>
      <w:r>
        <w:rPr>
          <w:rFonts w:ascii="Arial" w:eastAsia="Arial" w:hAnsi="Arial" w:cs="Arial"/>
        </w:rPr>
        <w:t xml:space="preserve"> - Class C.</w:t>
      </w:r>
    </w:p>
    <w:p w:rsidR="00E7609A" w:rsidP="00E7609A">
      <w:pPr>
        <w:ind w:left="1080"/>
        <w:rPr>
          <w:rFonts w:ascii="Arial" w:eastAsia="Arial" w:hAnsi="Arial" w:cs="Arial"/>
        </w:rPr>
      </w:pPr>
      <w:bookmarkStart w:id="17" w:name="_PAR__16_b9f2c3b6_c543_4a90_9b9b_423c0d6"/>
      <w:bookmarkEnd w:id="16"/>
      <w:r>
        <w:rPr>
          <w:rFonts w:ascii="Arial" w:eastAsia="Arial" w:hAnsi="Arial" w:cs="Arial"/>
        </w:rPr>
        <w:t xml:space="preserve">(3)  From </w:t>
      </w:r>
      <w:r>
        <w:rPr>
          <w:rFonts w:ascii="Arial" w:eastAsia="Arial" w:hAnsi="Arial" w:cs="Arial"/>
          <w:strike/>
        </w:rPr>
        <w:t>Worumbo Dam in Lisbon Falls</w:t>
      </w:r>
      <w:r>
        <w:rPr>
          <w:rFonts w:ascii="Arial" w:eastAsia="Arial" w:hAnsi="Arial" w:cs="Arial"/>
        </w:rPr>
        <w:t xml:space="preserve"> </w:t>
      </w:r>
      <w:r>
        <w:rPr>
          <w:rFonts w:ascii="Arial" w:eastAsia="Arial" w:hAnsi="Arial" w:cs="Arial"/>
          <w:u w:val="single"/>
        </w:rPr>
        <w:t>Gulf Island Pond Dam in Auburn</w:t>
      </w:r>
      <w:r>
        <w:rPr>
          <w:rFonts w:ascii="Arial" w:eastAsia="Arial" w:hAnsi="Arial" w:cs="Arial"/>
        </w:rPr>
        <w:t xml:space="preserve"> to a line formed by the extension of the Bath-Brunswick boundary across Merrymeeting Bay in a northwesterly direction - Class B.'</w:t>
      </w:r>
    </w:p>
    <w:p w:rsidR="00E7609A" w:rsidP="00E7609A">
      <w:pPr>
        <w:ind w:left="360" w:firstLine="360"/>
        <w:rPr>
          <w:rFonts w:ascii="Arial" w:eastAsia="Arial" w:hAnsi="Arial" w:cs="Arial"/>
        </w:rPr>
      </w:pPr>
      <w:bookmarkStart w:id="18" w:name="_INSTRUCTION__fa1ea23d_f072_4958_a0f0_8e"/>
      <w:bookmarkStart w:id="19" w:name="_PAR__17_d4f16849_c56b_4f75_9a91_deabf53"/>
      <w:bookmarkEnd w:id="11"/>
      <w:bookmarkEnd w:id="17"/>
      <w:r>
        <w:rPr>
          <w:rFonts w:ascii="Arial" w:eastAsia="Arial" w:hAnsi="Arial" w:cs="Arial"/>
        </w:rPr>
        <w:t>Amend the bill by inserting after section 13 the following:</w:t>
      </w:r>
    </w:p>
    <w:p w:rsidR="00E7609A" w:rsidP="00E7609A">
      <w:pPr>
        <w:ind w:left="360" w:firstLine="360"/>
        <w:rPr>
          <w:rFonts w:ascii="Arial" w:eastAsia="Arial" w:hAnsi="Arial" w:cs="Arial"/>
        </w:rPr>
      </w:pPr>
      <w:bookmarkStart w:id="20" w:name="_PAR__18_99d304a5_dd1c_48c7_8f1a_1306e56"/>
      <w:bookmarkEnd w:id="19"/>
      <w:r>
        <w:rPr>
          <w:rFonts w:ascii="Arial" w:eastAsia="Arial" w:hAnsi="Arial" w:cs="Arial"/>
        </w:rPr>
        <w:t>'</w:t>
      </w:r>
      <w:r>
        <w:rPr>
          <w:rFonts w:ascii="Arial" w:eastAsia="Arial" w:hAnsi="Arial" w:cs="Arial"/>
          <w:b/>
          <w:sz w:val="24"/>
        </w:rPr>
        <w:t xml:space="preserve">Sec. 14.  Effective date. </w:t>
      </w:r>
      <w:r>
        <w:rPr>
          <w:rFonts w:ascii="Arial" w:eastAsia="Arial" w:hAnsi="Arial" w:cs="Arial"/>
        </w:rPr>
        <w:t>That section of this Act that amends the Maine Revised Statutes, Title 38, section 467, subsection 1, paragraph A takes effect January 1, 2027.'</w:t>
      </w:r>
    </w:p>
    <w:p w:rsidR="00E7609A" w:rsidP="00E7609A">
      <w:pPr>
        <w:ind w:left="360" w:firstLine="360"/>
        <w:rPr>
          <w:rFonts w:ascii="Arial" w:eastAsia="Arial" w:hAnsi="Arial" w:cs="Arial"/>
        </w:rPr>
      </w:pPr>
      <w:bookmarkStart w:id="21" w:name="_INSTRUCTION__b27dbe6b_85ca_464d_8631_23"/>
      <w:bookmarkStart w:id="22" w:name="_PAR__19_eb10791f_be18_4a4a_a6f7_4e68986"/>
      <w:bookmarkEnd w:id="18"/>
      <w:bookmarkEnd w:id="20"/>
      <w:r>
        <w:rPr>
          <w:rFonts w:ascii="Arial" w:eastAsia="Arial" w:hAnsi="Arial" w:cs="Arial"/>
        </w:rPr>
        <w:t>Amend the bill by relettering or renumbering any nonconsecutive Part letter or section number to read consecutively.</w:t>
      </w:r>
    </w:p>
    <w:p w:rsidR="00E7609A" w:rsidP="00E7609A">
      <w:pPr>
        <w:keepNext/>
        <w:spacing w:before="240"/>
        <w:ind w:left="360"/>
        <w:jc w:val="center"/>
        <w:rPr>
          <w:rFonts w:ascii="Arial" w:eastAsia="Arial" w:hAnsi="Arial" w:cs="Arial"/>
        </w:rPr>
      </w:pPr>
      <w:bookmarkStart w:id="23" w:name="_SUMMARY__2be53689_cd62_4754_97a4_9e673e"/>
      <w:bookmarkStart w:id="24" w:name="_PAR__20_1b892609_1d59_469f_9455_17f9278"/>
      <w:bookmarkEnd w:id="21"/>
      <w:bookmarkEnd w:id="22"/>
      <w:r>
        <w:rPr>
          <w:rFonts w:ascii="Arial" w:eastAsia="Arial" w:hAnsi="Arial" w:cs="Arial"/>
          <w:b/>
          <w:sz w:val="24"/>
        </w:rPr>
        <w:t>SUMMARY</w:t>
      </w:r>
    </w:p>
    <w:p w:rsidR="00E7609A" w:rsidP="00E7609A">
      <w:pPr>
        <w:keepNext/>
        <w:ind w:left="360" w:firstLine="360"/>
        <w:rPr>
          <w:rFonts w:ascii="Arial" w:eastAsia="Arial" w:hAnsi="Arial" w:cs="Arial"/>
        </w:rPr>
      </w:pPr>
      <w:bookmarkStart w:id="25" w:name="_PAR__21_5803f1ae_ef45_45f9_b61f_b43e174"/>
      <w:bookmarkEnd w:id="24"/>
      <w:r>
        <w:rPr>
          <w:rFonts w:ascii="Arial" w:eastAsia="Arial" w:hAnsi="Arial" w:cs="Arial"/>
        </w:rPr>
        <w:t>This amendment, which is the minority report of the committee, upgrades the water quality classification of that portion of the Androscoggin River from Gulf Island Pond Dam in Auburn to Worumbo Dam in Libson Falls from Class C to Class B.  This upgrade is effective January 1, 2027.</w:t>
      </w:r>
    </w:p>
    <w:p w:rsidR="00E7609A" w:rsidP="00E7609A">
      <w:pPr>
        <w:keepNext/>
        <w:spacing w:before="60" w:after="60"/>
        <w:ind w:left="360"/>
        <w:jc w:val="center"/>
        <w:rPr>
          <w:rFonts w:ascii="Arial" w:eastAsia="Arial" w:hAnsi="Arial" w:cs="Arial"/>
        </w:rPr>
      </w:pPr>
      <w:bookmarkStart w:id="26" w:name="_FISCAL_NOTE_REQUIRED__10f2253d_530f_498"/>
      <w:bookmarkStart w:id="27" w:name="_PAR__22_755b5d7f_08f7_4290_92c5_a1afa7a"/>
      <w:bookmarkEnd w:id="25"/>
      <w:r>
        <w:rPr>
          <w:rFonts w:ascii="Arial" w:eastAsia="Arial" w:hAnsi="Arial" w:cs="Arial"/>
          <w:b/>
        </w:rPr>
        <w:t>FISCAL NOTE REQUIRED</w:t>
      </w:r>
    </w:p>
    <w:p w:rsidR="00000000" w:rsidRPr="00E7609A" w:rsidP="00E7609A">
      <w:pPr>
        <w:spacing w:before="60" w:after="60"/>
        <w:ind w:left="360"/>
        <w:jc w:val="center"/>
        <w:rPr>
          <w:rFonts w:ascii="Arial" w:eastAsia="Arial" w:hAnsi="Arial" w:cs="Arial"/>
          <w:b/>
        </w:rPr>
      </w:pPr>
      <w:bookmarkStart w:id="28" w:name="_PAR__23_369a11cb_ba71_42a5_8019_dc6b2a8"/>
      <w:bookmarkEnd w:id="27"/>
      <w:r>
        <w:rPr>
          <w:rFonts w:ascii="Arial" w:eastAsia="Arial" w:hAnsi="Arial" w:cs="Arial"/>
          <w:b/>
        </w:rPr>
        <w:t>(See attached)</w:t>
      </w:r>
      <w:bookmarkEnd w:id="1"/>
      <w:bookmarkEnd w:id="23"/>
      <w:bookmarkEnd w:id="26"/>
      <w:bookmarkEnd w:id="28"/>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LR3014, item 3 - 132nd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132nd Maine Legislature</w:t>
    </w:r>
  </w:p>
  <w:p>
    <w:pPr>
      <w:suppressLineNumbers/>
      <w:spacing w:before="0" w:after="0"/>
      <w:jc w:val="center"/>
      <w:rPr>
        <w:rFonts w:ascii="Arial" w:eastAsia="Arial" w:hAnsi="Arial" w:cs="Arial"/>
      </w:rPr>
    </w:pPr>
    <w:r>
      <w:rPr>
        <w:rFonts w:ascii="Arial" w:eastAsia="Arial" w:hAnsi="Arial" w:cs="Arial"/>
        <w:sz w:val="22"/>
      </w:rPr>
      <w:t>An Act to Update Certain Water Quality Standards and to Reclassify Certain Waters of the State</w:t>
    </w:r>
  </w:p>
  <w:p>
    <w:pPr>
      <w:suppressLineNumbers/>
      <w:spacing w:before="0" w:after="0"/>
      <w:jc w:val="center"/>
      <w:rPr>
        <w:rFonts w:ascii="Arial" w:eastAsia="Arial" w:hAnsi="Arial" w:cs="Arial"/>
      </w:rPr>
    </w:pPr>
    <w:r>
      <w:rPr>
        <w:rFonts w:ascii="Arial" w:eastAsia="Arial" w:hAnsi="Arial" w:cs="Arial"/>
        <w:sz w:val="22"/>
      </w:rPr>
      <w:t>L.D. 2187</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D6A0B"/>
    <w:rsid w:val="009E724F"/>
    <w:rsid w:val="009F6C9E"/>
    <w:rsid w:val="00A81643"/>
    <w:rsid w:val="00AA73FC"/>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7609A"/>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