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Victims of Trafficking in Maine in Response to Federal Funding Cuts</w:t>
      </w:r>
    </w:p>
    <w:p w:rsidR="00A90612" w:rsidP="00A9061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6df7693_6ba1_4acd_939d_9c"/>
      <w:bookmarkStart w:id="1" w:name="_PAGE__1_8a963645_2df4_42ea_a29f_874edc5"/>
      <w:bookmarkStart w:id="2" w:name="_PAR__2_696ef75b_b7ff_4061_a97c_dc25e939"/>
      <w:r>
        <w:rPr>
          <w:rFonts w:ascii="Arial" w:eastAsia="Arial" w:hAnsi="Arial" w:cs="Arial"/>
          <w:caps/>
        </w:rPr>
        <w:t>L.D. 2136</w:t>
      </w:r>
    </w:p>
    <w:p w:rsidR="00A90612" w:rsidP="00A9061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2760d00_5a19_4cac_928b_d0ece55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90612" w:rsidP="00A9061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d407d02_f2b1_4b24_bee4_08d040f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A90612" w:rsidP="00A90612">
      <w:pPr>
        <w:spacing w:before="60" w:after="60"/>
        <w:ind w:left="720"/>
        <w:rPr>
          <w:rFonts w:ascii="Arial" w:eastAsia="Arial" w:hAnsi="Arial" w:cs="Arial"/>
        </w:rPr>
      </w:pPr>
      <w:bookmarkStart w:id="5" w:name="_PAR__5_186bc62c_49e2_4af2_974f_64d8b41c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A90612" w:rsidP="00A9061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8a15240_2c7a_473d_a992_8c68465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90612" w:rsidP="00A9061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6835666_8444_47bd_a416_191e374b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90612" w:rsidP="00A9061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f6424ff_e342_4fc3_9fec_c356477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90612" w:rsidP="00A9061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f08408f_8aef_4fcb_b340_e3044264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90612" w:rsidP="00A9061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22c55c4_496f_4036_b423_f058176"/>
      <w:bookmarkEnd w:id="9"/>
      <w:r>
        <w:rPr>
          <w:rFonts w:ascii="Arial" w:eastAsia="Arial" w:hAnsi="Arial" w:cs="Arial"/>
          <w:szCs w:val="22"/>
        </w:rPr>
        <w:t>COMMITTEE AMENDMENT “      ” to S.P. 835, L.D. 2136, “An Act to Support Victims of Trafficking in Maine in Response to Federal Funding Cuts”</w:t>
      </w:r>
    </w:p>
    <w:p w:rsidR="00A90612" w:rsidP="00A90612">
      <w:pPr>
        <w:ind w:left="360" w:firstLine="360"/>
        <w:rPr>
          <w:rFonts w:ascii="Arial" w:eastAsia="Arial" w:hAnsi="Arial" w:cs="Arial"/>
        </w:rPr>
      </w:pPr>
      <w:bookmarkStart w:id="11" w:name="_INSTRUCTION__8992c758_b26c_4508_8e2a_d7"/>
      <w:bookmarkStart w:id="12" w:name="_PAR__11_04ba362d_da16_4fe5_9ac9_252196b"/>
      <w:bookmarkEnd w:id="0"/>
      <w:bookmarkEnd w:id="10"/>
      <w:r>
        <w:rPr>
          <w:rFonts w:ascii="Arial" w:eastAsia="Arial" w:hAnsi="Arial" w:cs="Arial"/>
        </w:rPr>
        <w:t>Amend the bill by inserting before section 1 the following:</w:t>
      </w:r>
    </w:p>
    <w:p w:rsidR="00A90612" w:rsidP="00A90612">
      <w:pPr>
        <w:ind w:left="360" w:firstLine="360"/>
        <w:rPr>
          <w:rFonts w:ascii="Arial" w:eastAsia="Arial" w:hAnsi="Arial" w:cs="Arial"/>
        </w:rPr>
      </w:pPr>
      <w:bookmarkStart w:id="13" w:name="_PAR__12_03cd5041_1188_4ee9_86dd_aac2f39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</w:t>
      </w:r>
      <w:r w:rsidRPr="00CA55F6">
        <w:rPr>
          <w:rFonts w:ascii="Arial" w:eastAsia="Arial" w:hAnsi="Arial" w:cs="Arial"/>
          <w:b/>
          <w:sz w:val="24"/>
          <w:szCs w:val="24"/>
        </w:rPr>
        <w:t>Department of Health and Human Services to provide funding to support Preble Street anti-trafficking program.</w:t>
      </w:r>
      <w:r w:rsidRPr="00CA55F6">
        <w:rPr>
          <w:rFonts w:ascii="Arial" w:eastAsia="Arial" w:hAnsi="Arial" w:cs="Arial"/>
        </w:rPr>
        <w:t xml:space="preserve"> The Department of Health and Human Services, notwithstanding the Maine Revised Statutes, Title 5, section 1825-B, shall provide funds to support the Preble Street anti-trafficking program.</w:t>
      </w:r>
      <w:r>
        <w:rPr>
          <w:rFonts w:ascii="Arial" w:eastAsia="Arial" w:hAnsi="Arial" w:cs="Arial"/>
        </w:rPr>
        <w:t>'</w:t>
      </w:r>
    </w:p>
    <w:p w:rsidR="00A90612" w:rsidP="00A90612">
      <w:pPr>
        <w:ind w:left="360" w:firstLine="360"/>
        <w:rPr>
          <w:rFonts w:ascii="Arial" w:eastAsia="Arial" w:hAnsi="Arial" w:cs="Arial"/>
        </w:rPr>
      </w:pPr>
      <w:bookmarkStart w:id="14" w:name="_INSTRUCTION__5d4fa163_f0ed_438b_b2d1_1d"/>
      <w:bookmarkStart w:id="15" w:name="_PAR__13_97f5d693_b9c2_49be_86cf_2375857"/>
      <w:bookmarkEnd w:id="11"/>
      <w:bookmarkEnd w:id="1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90612" w:rsidP="00A9061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44e2f57b_ef07_49d2_a9af_e6d95c"/>
      <w:bookmarkStart w:id="17" w:name="_PAR__14_b50b91f5_2b3f_4fce_846a_b229e42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A90612" w:rsidP="00A90612">
      <w:pPr>
        <w:keepNext/>
        <w:ind w:left="360" w:firstLine="360"/>
        <w:rPr>
          <w:rFonts w:ascii="Arial" w:eastAsia="Arial" w:hAnsi="Arial" w:cs="Arial"/>
        </w:rPr>
      </w:pPr>
      <w:bookmarkStart w:id="18" w:name="_PAR__15_fa118733_05e2_43a1_967c_28d7e70"/>
      <w:bookmarkEnd w:id="17"/>
      <w:r w:rsidRPr="00CA55F6">
        <w:rPr>
          <w:rFonts w:ascii="Arial" w:eastAsia="Arial" w:hAnsi="Arial" w:cs="Arial"/>
        </w:rPr>
        <w:t>This amendment requires the Department of Health and Human Services to use the appropriated funds to support Preble Street's anti-trafficking program.</w:t>
      </w:r>
    </w:p>
    <w:p w:rsidR="00A90612" w:rsidP="00A90612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9" w:name="_FISCAL_NOTE_REQUIRED__31984a92_7e1f_4c8"/>
      <w:bookmarkStart w:id="20" w:name="_PAR__16_0a6de89e_7e8b_4578_8f07_6736139"/>
      <w:bookmarkEnd w:id="18"/>
      <w:r>
        <w:rPr>
          <w:rFonts w:ascii="Arial" w:eastAsia="Arial" w:hAnsi="Arial" w:cs="Arial"/>
          <w:b/>
        </w:rPr>
        <w:t>FISCAL NOTE REQUIRED</w:t>
      </w:r>
    </w:p>
    <w:p w:rsidR="00000000" w:rsidRPr="00A90612" w:rsidP="00A90612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1" w:name="_PAR__17_3c41452b_1ff5_4714_8563_4743a06"/>
      <w:bookmarkEnd w:id="20"/>
      <w:r>
        <w:rPr>
          <w:rFonts w:ascii="Arial" w:eastAsia="Arial" w:hAnsi="Arial" w:cs="Arial"/>
          <w:b/>
        </w:rPr>
        <w:t>(See attached)</w:t>
      </w:r>
      <w:bookmarkEnd w:id="1"/>
      <w:bookmarkEnd w:id="16"/>
      <w:bookmarkEnd w:id="19"/>
      <w:bookmarkEnd w:id="2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LR2918,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Victims of Trafficking in Maine in Response to Federal Funding Cuts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0612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55F6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