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the Cost of Purchasing a Home by Providing Grants to Reduce Mortgage Rates</w:t>
      </w:r>
    </w:p>
    <w:p w:rsidR="00104365" w:rsidP="0010436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370f3e5_a12c_49b6_9565_96"/>
      <w:bookmarkStart w:id="1" w:name="_PAGE__1_a077d474_ec53_4bd2_bf9e_585d399"/>
      <w:bookmarkStart w:id="2" w:name="_PAR__2_7da619ed_befd_4489_8f00_84b5e350"/>
      <w:r>
        <w:rPr>
          <w:rFonts w:ascii="Arial" w:eastAsia="Arial" w:hAnsi="Arial" w:cs="Arial"/>
          <w:caps/>
        </w:rPr>
        <w:t>L.D. 2077</w:t>
      </w:r>
    </w:p>
    <w:p w:rsidR="00104365" w:rsidP="0010436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30ae0a4_9768_451b_82ad_50eb791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04365" w:rsidP="0010436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aa84704_86a7_42f8_9cf1_6e251b9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Housing and Economic Development </w:t>
      </w:r>
    </w:p>
    <w:p w:rsidR="00104365" w:rsidP="00104365">
      <w:pPr>
        <w:spacing w:before="60" w:after="60"/>
        <w:ind w:left="720"/>
        <w:rPr>
          <w:rFonts w:ascii="Arial" w:eastAsia="Arial" w:hAnsi="Arial" w:cs="Arial"/>
        </w:rPr>
      </w:pPr>
      <w:bookmarkStart w:id="5" w:name="_PAR__5_7c45cef3_1df5_4915_a143_a312f56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104365" w:rsidP="0010436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a55fc7c_3b0f_4982_a28b_700e544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04365" w:rsidP="0010436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41b4cdf_b15f_40ef_941b_0ff720e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04365" w:rsidP="0010436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abde224_68ee_4081_897f_9a4a8ce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104365" w:rsidP="0010436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b403909_cd2f_41dd_a3a2_f647774b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04365" w:rsidP="0010436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5c8e630_c035_4884_97ac_7bd0f29"/>
      <w:bookmarkEnd w:id="9"/>
      <w:r>
        <w:rPr>
          <w:rFonts w:ascii="Arial" w:eastAsia="Arial" w:hAnsi="Arial" w:cs="Arial"/>
          <w:szCs w:val="22"/>
        </w:rPr>
        <w:t>COMMITTEE AMENDMENT “      ” to H.P. 1392, L.D. 2077, “An Act to Reduce the Cost of Purchasing a Home by Providing Grants to Reduce Mortgage Rates”</w:t>
      </w:r>
    </w:p>
    <w:p w:rsidR="00104365" w:rsidP="00104365">
      <w:pPr>
        <w:ind w:left="360" w:firstLine="360"/>
        <w:rPr>
          <w:rFonts w:ascii="Arial" w:eastAsia="Arial" w:hAnsi="Arial" w:cs="Arial"/>
        </w:rPr>
      </w:pPr>
      <w:bookmarkStart w:id="11" w:name="_INSTRUCTION__60952da4_b1d3_4cbd_a623_97"/>
      <w:bookmarkStart w:id="12" w:name="_PAR__11_fed075af_c358_4918_9b55_1ca4a55"/>
      <w:bookmarkEnd w:id="0"/>
      <w:bookmarkEnd w:id="10"/>
      <w:r>
        <w:rPr>
          <w:rFonts w:ascii="Arial" w:eastAsia="Arial" w:hAnsi="Arial" w:cs="Arial"/>
        </w:rPr>
        <w:t>Amend the bill in section 3 in paragraph II in the 3rd line (page 1, line 35 in L.D.) by inserting after the following: "</w:t>
      </w:r>
      <w:r>
        <w:rPr>
          <w:rFonts w:ascii="Arial" w:eastAsia="Arial" w:hAnsi="Arial" w:cs="Arial"/>
          <w:u w:val="single"/>
        </w:rPr>
        <w:t>residence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or being applied as a down payment on a loan for the purchase of an owner-occupied single-family residence</w:t>
      </w:r>
      <w:r>
        <w:rPr>
          <w:rFonts w:ascii="Arial" w:eastAsia="Arial" w:hAnsi="Arial" w:cs="Arial"/>
        </w:rPr>
        <w:t>'</w:t>
      </w:r>
    </w:p>
    <w:p w:rsidR="00104365" w:rsidP="00104365">
      <w:pPr>
        <w:ind w:left="360" w:firstLine="360"/>
        <w:rPr>
          <w:rFonts w:ascii="Arial" w:eastAsia="Arial" w:hAnsi="Arial" w:cs="Arial"/>
        </w:rPr>
      </w:pPr>
      <w:bookmarkStart w:id="13" w:name="_INSTRUCTION__59824a62_73e1_4aeb_9e36_14"/>
      <w:bookmarkStart w:id="14" w:name="_PAR__12_b5f18900_5977_4515_8ed0_0b525c7"/>
      <w:bookmarkEnd w:id="11"/>
      <w:bookmarkEnd w:id="12"/>
      <w:r>
        <w:rPr>
          <w:rFonts w:ascii="Arial" w:eastAsia="Arial" w:hAnsi="Arial" w:cs="Arial"/>
        </w:rPr>
        <w:t>Amend the bill by striking out all of section 4 and inserting the following:</w:t>
      </w:r>
    </w:p>
    <w:p w:rsidR="00104365" w:rsidP="00104365">
      <w:pPr>
        <w:ind w:left="360" w:firstLine="360"/>
        <w:rPr>
          <w:rFonts w:ascii="Arial" w:eastAsia="Arial" w:hAnsi="Arial" w:cs="Arial"/>
        </w:rPr>
      </w:pPr>
      <w:bookmarkStart w:id="15" w:name="_PAR__13_feed36f0_45e6_4b8f_bffa_c065a73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104365" w:rsidP="0010436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f44e9d95_18bb_46f4_b552_a4bd056"/>
      <w:bookmarkEnd w:id="15"/>
      <w:r>
        <w:rPr>
          <w:rFonts w:ascii="Arial" w:eastAsia="Arial" w:hAnsi="Arial" w:cs="Arial"/>
          <w:b/>
        </w:rPr>
        <w:t>HOUSING AUTHORITY, MAINE STATE</w:t>
      </w:r>
    </w:p>
    <w:p w:rsidR="00104365" w:rsidP="0010436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cf3c3280_828b_4cb8_9770_9a2956b"/>
      <w:bookmarkEnd w:id="16"/>
      <w:r>
        <w:rPr>
          <w:rFonts w:ascii="Arial" w:eastAsia="Arial" w:hAnsi="Arial" w:cs="Arial"/>
          <w:b/>
        </w:rPr>
        <w:t>Housing Authority - State 0442</w:t>
      </w:r>
    </w:p>
    <w:p w:rsidR="00104365" w:rsidP="00104365">
      <w:pPr>
        <w:ind w:left="360"/>
        <w:rPr>
          <w:rFonts w:ascii="Arial" w:eastAsia="Arial" w:hAnsi="Arial" w:cs="Arial"/>
        </w:rPr>
      </w:pPr>
      <w:bookmarkStart w:id="18" w:name="_PAR__16_009e8c35_d14d_490a_8300_3337524"/>
      <w:bookmarkEnd w:id="17"/>
      <w:r>
        <w:rPr>
          <w:rFonts w:ascii="Arial" w:eastAsia="Arial" w:hAnsi="Arial" w:cs="Arial"/>
        </w:rPr>
        <w:t>Initiative: Provides funding to the Maine State Housing Authority to administer a program that provides a grant of up to $15,000 per home purchase for the purchase of an owner-occupied single-family residence by a qualifying person.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85F7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04365" w:rsidP="00A85F78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eedd227f_0a2e_4e11_af41_c544882"/>
            <w:bookmarkStart w:id="20" w:name="_LINE__22_42e6dc46_96ce_4578_9516_20b072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0fa2007c_007b_481c_acc7_6dd271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9145ab17_b650_4616_a527_0784fe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A85F7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04365" w:rsidP="00A85F7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3_fdd9dc78_750b_48d9_9133_75cf02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9d103625_e9d2_4334_b61c_6c16a9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340c7ec4_b144_4af7_b759_fe935e"/>
            <w:r>
              <w:rPr>
                <w:rFonts w:ascii="Arial" w:eastAsia="Arial" w:hAnsi="Arial" w:cs="Arial"/>
              </w:rPr>
              <w:t>$20,250,000</w:t>
            </w:r>
            <w:bookmarkEnd w:id="25"/>
          </w:p>
        </w:tc>
      </w:tr>
      <w:tr w:rsidTr="00A85F7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04365" w:rsidP="00A85F78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17c7dc49_53a5_40bf_83cc_0939e2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c2f354f3_6ae0_4896_8645_3eeed2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d642c223_d0d5_4aa7_bc9e_7f6123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A85F7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04365" w:rsidP="00A85F78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5_c8eea4d1_8210_44a6_bcc4_c6543f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5_75184de6_d64e_4f3d_b6b2_b2fca5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104365" w:rsidP="00A85F7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5_8c2d377a_fdfb_4e31_8f63_a7d6c7"/>
            <w:r>
              <w:rPr>
                <w:rFonts w:ascii="Arial" w:eastAsia="Arial" w:hAnsi="Arial" w:cs="Arial"/>
              </w:rPr>
              <w:t>$20,250,000</w:t>
            </w:r>
            <w:bookmarkEnd w:id="31"/>
          </w:p>
        </w:tc>
      </w:tr>
    </w:tbl>
    <w:p w:rsidR="00104365" w:rsidP="00104365">
      <w:pPr>
        <w:ind w:left="360"/>
        <w:rPr>
          <w:rFonts w:ascii="Arial" w:eastAsia="Arial" w:hAnsi="Arial" w:cs="Arial"/>
        </w:rPr>
      </w:pPr>
      <w:bookmarkStart w:id="32" w:name="_PAR__18_291fe067_39e4_4902_b170_e72f389"/>
      <w:bookmarkEnd w:id="19"/>
      <w:r>
        <w:rPr>
          <w:rFonts w:ascii="Arial" w:eastAsia="Arial" w:hAnsi="Arial" w:cs="Arial"/>
        </w:rPr>
        <w:t>'</w:t>
      </w:r>
    </w:p>
    <w:p w:rsidR="00104365" w:rsidP="00104365">
      <w:pPr>
        <w:ind w:left="360" w:firstLine="360"/>
        <w:rPr>
          <w:rFonts w:ascii="Arial" w:eastAsia="Arial" w:hAnsi="Arial" w:cs="Arial"/>
        </w:rPr>
      </w:pPr>
      <w:bookmarkStart w:id="33" w:name="_INSTRUCTION__5fcaecfa_b699_4588_a52d_74"/>
      <w:bookmarkStart w:id="34" w:name="_PAR__19_86aff279_30ee_4b95_b6fa_3b46a0f"/>
      <w:bookmarkEnd w:id="13"/>
      <w:bookmarkEnd w:id="3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104365" w:rsidP="0010436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56ffa3df_2540_4586_b278_1314e9"/>
      <w:bookmarkStart w:id="36" w:name="_PAR__20_a9215363_b569_4aab_8ebd_0c8b80a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</w:p>
    <w:p w:rsidR="00104365" w:rsidP="00104365">
      <w:pPr>
        <w:keepNext/>
        <w:ind w:left="360" w:firstLine="360"/>
        <w:rPr>
          <w:rFonts w:ascii="Arial" w:eastAsia="Arial" w:hAnsi="Arial" w:cs="Arial"/>
        </w:rPr>
      </w:pPr>
      <w:bookmarkStart w:id="37" w:name="_PAR__21_8956f7b9_bd38_481a_b98d_3da9a40"/>
      <w:bookmarkEnd w:id="36"/>
      <w:r>
        <w:rPr>
          <w:rFonts w:ascii="Arial" w:eastAsia="Arial" w:hAnsi="Arial" w:cs="Arial"/>
        </w:rPr>
        <w:t xml:space="preserve">This amendment, which is the majority report of the committee, requires the Maine State Housing Authority to administer a program to provide a grant of up to $15,000 per home purchase for the purpose of reducing the mortgage interest rate of a loan or being applied as a down payment on a loan for the purchase of an owner-occupied single-family </w:t>
      </w:r>
      <w:bookmarkStart w:id="38" w:name="_PAGE_SPLIT__528a4d1d_f32b_47d8_b7bc_a74"/>
      <w:bookmarkStart w:id="39" w:name="_PAGE__2_52cd1721_161f_4842_a0cc_3c807a1"/>
      <w:bookmarkStart w:id="40" w:name="_PAR__2_28fb8c42_8bb5_4b8b_903f_3ed87e20"/>
      <w:bookmarkEnd w:id="1"/>
      <w:bookmarkEnd w:id="37"/>
      <w:r>
        <w:rPr>
          <w:rFonts w:ascii="Arial" w:eastAsia="Arial" w:hAnsi="Arial" w:cs="Arial"/>
        </w:rPr>
        <w:t>r</w:t>
      </w:r>
      <w:bookmarkEnd w:id="38"/>
      <w:r>
        <w:rPr>
          <w:rFonts w:ascii="Arial" w:eastAsia="Arial" w:hAnsi="Arial" w:cs="Arial"/>
        </w:rPr>
        <w:t>esidence by a person whose income at the time of the grant is no greater than the income limits for qualified first-time home buyers established under 26 United States Code, Section 143.  The amendment also removes the provision of the bill that makes private mortgage insurance payments for a primary residence tax deductible.  The amendment also adds an appropriations and allocations section.</w:t>
      </w:r>
    </w:p>
    <w:p w:rsidR="00104365" w:rsidP="0010436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1" w:name="_FISCAL_NOTE_REQUIRED__7cf137a3_6f30_498"/>
      <w:bookmarkStart w:id="42" w:name="_PAR__3_6e63f4d7_8738_4409_be7c_36368d56"/>
      <w:bookmarkEnd w:id="40"/>
      <w:r>
        <w:rPr>
          <w:rFonts w:ascii="Arial" w:eastAsia="Arial" w:hAnsi="Arial" w:cs="Arial"/>
          <w:b/>
        </w:rPr>
        <w:t>FISCAL NOTE REQUIRED</w:t>
      </w:r>
    </w:p>
    <w:p w:rsidR="00000000" w:rsidRPr="00104365" w:rsidP="0010436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3" w:name="_PAR__4_ba0488f4_d671_40dc_a1ec_0796b934"/>
      <w:bookmarkEnd w:id="42"/>
      <w:r>
        <w:rPr>
          <w:rFonts w:ascii="Arial" w:eastAsia="Arial" w:hAnsi="Arial" w:cs="Arial"/>
          <w:b/>
        </w:rPr>
        <w:t>(See attached)</w:t>
      </w:r>
      <w:bookmarkEnd w:id="35"/>
      <w:bookmarkEnd w:id="39"/>
      <w:bookmarkEnd w:id="41"/>
      <w:bookmarkEnd w:id="4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LR2884,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the Cost of Purchasing a Home by Providing Grants to Reduce Mortgage Rates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436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5F7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