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the Commissioner of Marine Resources to Adopt Emergency Rules to Protect Certain Marine Mammals in Exceptional Circumstances</w:t>
      </w:r>
    </w:p>
    <w:p w:rsidR="00435EAE" w:rsidP="00435EAE">
      <w:pPr>
        <w:spacing w:after="240"/>
        <w:ind w:left="360"/>
        <w:jc w:val="right"/>
        <w:rPr>
          <w:rFonts w:ascii="Arial" w:eastAsia="Arial" w:hAnsi="Arial" w:cs="Arial"/>
          <w:caps/>
        </w:rPr>
      </w:pPr>
      <w:bookmarkStart w:id="0" w:name="_AMEND_TITLE__97e0ca0c_dd17_4df2_acf1_b6"/>
      <w:bookmarkStart w:id="1" w:name="_PAGE__1_3966d6d2_9df7_4c7a_8648_58854eb"/>
      <w:bookmarkStart w:id="2" w:name="_PAR__2_c294ec5b_118f_4ba1_b4d4_9a3ada28"/>
      <w:r>
        <w:rPr>
          <w:rFonts w:ascii="Arial" w:eastAsia="Arial" w:hAnsi="Arial" w:cs="Arial"/>
          <w:caps/>
        </w:rPr>
        <w:t>L.D. 2013</w:t>
      </w:r>
    </w:p>
    <w:p w:rsidR="00435EAE" w:rsidP="00435EAE">
      <w:pPr>
        <w:tabs>
          <w:tab w:val="right" w:pos="8928"/>
        </w:tabs>
        <w:spacing w:after="360"/>
        <w:ind w:left="360"/>
        <w:rPr>
          <w:rFonts w:ascii="Arial" w:eastAsia="Arial" w:hAnsi="Arial" w:cs="Arial"/>
        </w:rPr>
      </w:pPr>
      <w:bookmarkStart w:id="3" w:name="_PAR__3_789ebc2d_913e_406f_8e6f_fa632c4e"/>
      <w:bookmarkEnd w:id="2"/>
      <w:r>
        <w:rPr>
          <w:rFonts w:ascii="Arial" w:eastAsia="Arial" w:hAnsi="Arial" w:cs="Arial"/>
        </w:rPr>
        <w:t>Date:</w:t>
      </w:r>
      <w:r>
        <w:rPr>
          <w:rFonts w:ascii="Arial" w:eastAsia="Arial" w:hAnsi="Arial" w:cs="Arial"/>
        </w:rPr>
        <w:tab/>
        <w:t>(Filing No. H-         )</w:t>
      </w:r>
    </w:p>
    <w:p w:rsidR="00435EAE" w:rsidP="00435EAE">
      <w:pPr>
        <w:spacing w:before="600" w:after="300"/>
        <w:ind w:left="360"/>
        <w:jc w:val="center"/>
        <w:outlineLvl w:val="0"/>
        <w:rPr>
          <w:rFonts w:ascii="Arial" w:eastAsia="Arial" w:hAnsi="Arial" w:cs="Arial"/>
        </w:rPr>
      </w:pPr>
      <w:bookmarkStart w:id="4" w:name="_PAR__4_e8bb8887_4af2_4a89_9b08_4660c64b"/>
      <w:bookmarkEnd w:id="3"/>
      <w:r>
        <w:rPr>
          <w:rFonts w:ascii="Arial" w:eastAsia="Arial" w:hAnsi="Arial" w:cs="Arial"/>
          <w:b/>
          <w:caps/>
          <w:sz w:val="24"/>
          <w:szCs w:val="32"/>
        </w:rPr>
        <w:t xml:space="preserve">Marine Resources </w:t>
      </w:r>
    </w:p>
    <w:p w:rsidR="00435EAE" w:rsidP="00435EAE">
      <w:pPr>
        <w:spacing w:before="60" w:after="60"/>
        <w:ind w:left="720"/>
        <w:rPr>
          <w:rFonts w:ascii="Arial" w:eastAsia="Arial" w:hAnsi="Arial" w:cs="Arial"/>
        </w:rPr>
      </w:pPr>
      <w:bookmarkStart w:id="5" w:name="_PAR__5_ce37ee2f_1b02_4cf0_a9d0_93dcf8cd"/>
      <w:bookmarkEnd w:id="4"/>
      <w:r>
        <w:rPr>
          <w:rFonts w:ascii="Arial" w:eastAsia="Arial" w:hAnsi="Arial" w:cs="Arial"/>
        </w:rPr>
        <w:t>Reproduced and distributed under the direction of the Clerk of the House.</w:t>
      </w:r>
    </w:p>
    <w:p w:rsidR="00435EAE" w:rsidP="00435EAE">
      <w:pPr>
        <w:spacing w:before="160" w:after="0"/>
        <w:ind w:left="360"/>
        <w:jc w:val="center"/>
        <w:outlineLvl w:val="0"/>
        <w:rPr>
          <w:rFonts w:ascii="Arial" w:eastAsia="Arial" w:hAnsi="Arial" w:cs="Arial"/>
          <w:b/>
          <w:caps/>
          <w:sz w:val="24"/>
          <w:szCs w:val="32"/>
        </w:rPr>
      </w:pPr>
      <w:bookmarkStart w:id="6" w:name="_PAR__6_cc735a49_99ae_494a_b8d3_6702916a"/>
      <w:bookmarkEnd w:id="5"/>
      <w:r>
        <w:rPr>
          <w:rFonts w:ascii="Arial" w:eastAsia="Arial" w:hAnsi="Arial" w:cs="Arial"/>
          <w:b/>
          <w:caps/>
          <w:sz w:val="24"/>
          <w:szCs w:val="32"/>
        </w:rPr>
        <w:t>STATE OF MAINE</w:t>
      </w:r>
    </w:p>
    <w:p w:rsidR="00435EAE" w:rsidP="00435EAE">
      <w:pPr>
        <w:spacing w:after="0"/>
        <w:ind w:left="360"/>
        <w:jc w:val="center"/>
        <w:outlineLvl w:val="0"/>
        <w:rPr>
          <w:rFonts w:ascii="Arial" w:eastAsia="Arial" w:hAnsi="Arial" w:cs="Arial"/>
          <w:b/>
          <w:caps/>
          <w:sz w:val="24"/>
          <w:szCs w:val="32"/>
        </w:rPr>
      </w:pPr>
      <w:bookmarkStart w:id="7" w:name="_PAR__7_de6e8fd0_f141_424c_af98_e78f082e"/>
      <w:bookmarkEnd w:id="6"/>
      <w:r>
        <w:rPr>
          <w:rFonts w:ascii="Arial" w:eastAsia="Arial" w:hAnsi="Arial" w:cs="Arial"/>
          <w:b/>
          <w:caps/>
          <w:sz w:val="24"/>
          <w:szCs w:val="32"/>
        </w:rPr>
        <w:t>HOUSE OF REPRESENTATIVES</w:t>
      </w:r>
    </w:p>
    <w:p w:rsidR="00435EAE" w:rsidP="00435EAE">
      <w:pPr>
        <w:spacing w:after="0"/>
        <w:ind w:left="360"/>
        <w:jc w:val="center"/>
        <w:outlineLvl w:val="0"/>
        <w:rPr>
          <w:rFonts w:ascii="Arial" w:eastAsia="Arial" w:hAnsi="Arial" w:cs="Arial"/>
          <w:b/>
          <w:caps/>
          <w:sz w:val="24"/>
          <w:szCs w:val="32"/>
        </w:rPr>
      </w:pPr>
      <w:bookmarkStart w:id="8" w:name="_PAR__8_32eadac2_45da_47df_b61c_5e352cf1"/>
      <w:bookmarkEnd w:id="7"/>
      <w:r>
        <w:rPr>
          <w:rFonts w:ascii="Arial" w:eastAsia="Arial" w:hAnsi="Arial" w:cs="Arial"/>
          <w:b/>
          <w:caps/>
          <w:sz w:val="24"/>
          <w:szCs w:val="32"/>
        </w:rPr>
        <w:t>132nd Legislature</w:t>
      </w:r>
    </w:p>
    <w:p w:rsidR="00435EAE" w:rsidP="00435EAE">
      <w:pPr>
        <w:spacing w:after="0"/>
        <w:ind w:left="360"/>
        <w:jc w:val="center"/>
        <w:outlineLvl w:val="0"/>
        <w:rPr>
          <w:rFonts w:ascii="Arial" w:eastAsia="Arial" w:hAnsi="Arial" w:cs="Arial"/>
          <w:b/>
          <w:caps/>
          <w:sz w:val="24"/>
          <w:szCs w:val="32"/>
        </w:rPr>
      </w:pPr>
      <w:bookmarkStart w:id="9" w:name="_PAR__9_112582ec_4294_4930_a338_e5ac9dd9"/>
      <w:bookmarkEnd w:id="8"/>
      <w:r>
        <w:rPr>
          <w:rFonts w:ascii="Arial" w:eastAsia="Arial" w:hAnsi="Arial" w:cs="Arial"/>
          <w:b/>
          <w:caps/>
          <w:sz w:val="24"/>
          <w:szCs w:val="32"/>
        </w:rPr>
        <w:t>Second Regular Session</w:t>
      </w:r>
    </w:p>
    <w:p w:rsidR="00435EAE" w:rsidP="00435EAE">
      <w:pPr>
        <w:spacing w:before="400" w:after="200"/>
        <w:ind w:left="360" w:firstLine="360"/>
        <w:rPr>
          <w:rFonts w:ascii="Arial" w:eastAsia="Arial" w:hAnsi="Arial" w:cs="Arial"/>
        </w:rPr>
      </w:pPr>
      <w:bookmarkStart w:id="10" w:name="_PAR__10_e0152f5d_4567_4cd2_bc5b_7261897"/>
      <w:bookmarkEnd w:id="9"/>
      <w:r>
        <w:rPr>
          <w:rFonts w:ascii="Arial" w:eastAsia="Arial" w:hAnsi="Arial" w:cs="Arial"/>
          <w:szCs w:val="22"/>
        </w:rPr>
        <w:t>COMMITTEE AMENDMENT “      ” to H.P. 1343, L.D. 2013, “An Act to Authorize the Commissioner of Marine Resources to Adopt Emergency Rules to Protect Certain Marine Mammals in Exceptional Circumstances”</w:t>
      </w:r>
    </w:p>
    <w:p w:rsidR="00435EAE" w:rsidP="00435EAE">
      <w:pPr>
        <w:ind w:left="360" w:firstLine="360"/>
        <w:rPr>
          <w:rFonts w:ascii="Arial" w:eastAsia="Arial" w:hAnsi="Arial" w:cs="Arial"/>
        </w:rPr>
      </w:pPr>
      <w:bookmarkStart w:id="11" w:name="_INSTRUCTION__e60ef86b_0393_4a1e_888e_ef"/>
      <w:bookmarkStart w:id="12" w:name="_PAR__11_13d13073_8bb6_4c1b_9dd9_2958d0c"/>
      <w:bookmarkEnd w:id="0"/>
      <w:bookmarkEnd w:id="10"/>
      <w:r>
        <w:rPr>
          <w:rFonts w:ascii="Arial" w:eastAsia="Arial" w:hAnsi="Arial" w:cs="Arial"/>
        </w:rPr>
        <w:t>Amend the bill in section 1 in subsection 6 in the 4th line (page 1, line 6 in L.D.) by inserting after the following: "</w:t>
      </w:r>
      <w:r>
        <w:rPr>
          <w:rFonts w:ascii="Arial" w:eastAsia="Arial" w:hAnsi="Arial" w:cs="Arial"/>
          <w:u w:val="single"/>
        </w:rPr>
        <w:t>commissioner</w:t>
      </w:r>
      <w:r>
        <w:rPr>
          <w:rFonts w:ascii="Arial" w:eastAsia="Arial" w:hAnsi="Arial" w:cs="Arial"/>
        </w:rPr>
        <w:t>" the following: '</w:t>
      </w:r>
      <w:r>
        <w:rPr>
          <w:rFonts w:ascii="Arial" w:eastAsia="Arial" w:hAnsi="Arial" w:cs="Arial"/>
          <w:u w:val="single"/>
        </w:rPr>
        <w:t>, upon consultation with industry personnel,</w:t>
      </w:r>
      <w:r>
        <w:rPr>
          <w:rFonts w:ascii="Arial" w:eastAsia="Arial" w:hAnsi="Arial" w:cs="Arial"/>
        </w:rPr>
        <w:t>'</w:t>
      </w:r>
    </w:p>
    <w:p w:rsidR="00435EAE" w:rsidP="00435EAE">
      <w:pPr>
        <w:ind w:left="360" w:firstLine="360"/>
        <w:rPr>
          <w:rFonts w:ascii="Arial" w:eastAsia="Arial" w:hAnsi="Arial" w:cs="Arial"/>
        </w:rPr>
      </w:pPr>
      <w:bookmarkStart w:id="13" w:name="_INSTRUCTION__67b4b07b_a0ac_42ac_8e5c_b6"/>
      <w:bookmarkStart w:id="14" w:name="_PAR__12_c55f9c04_a675_41cc_8d2c_41a7418"/>
      <w:bookmarkEnd w:id="11"/>
      <w:bookmarkEnd w:id="12"/>
      <w:r>
        <w:rPr>
          <w:rFonts w:ascii="Arial" w:eastAsia="Arial" w:hAnsi="Arial" w:cs="Arial"/>
        </w:rPr>
        <w:t>Amend the bill by striking out all of section 2 and inserting the following:</w:t>
      </w:r>
    </w:p>
    <w:p w:rsidR="00435EAE" w:rsidP="00435EAE">
      <w:pPr>
        <w:ind w:left="360" w:firstLine="360"/>
        <w:rPr>
          <w:rFonts w:ascii="Arial" w:eastAsia="Arial" w:hAnsi="Arial" w:cs="Arial"/>
        </w:rPr>
      </w:pPr>
      <w:bookmarkStart w:id="15" w:name="_PAR__13_1bfa2961_32cc_435b_bab4_092031f"/>
      <w:bookmarkEnd w:id="14"/>
      <w:r>
        <w:rPr>
          <w:rFonts w:ascii="Arial" w:eastAsia="Arial" w:hAnsi="Arial" w:cs="Arial"/>
        </w:rPr>
        <w:t>'</w:t>
      </w:r>
      <w:r>
        <w:rPr>
          <w:rFonts w:ascii="Arial" w:eastAsia="Arial" w:hAnsi="Arial" w:cs="Arial"/>
          <w:b/>
          <w:sz w:val="24"/>
        </w:rPr>
        <w:t>Sec. 2.  12 MRSA §6171, sub-§7</w:t>
      </w:r>
      <w:r>
        <w:rPr>
          <w:rFonts w:ascii="Arial" w:eastAsia="Arial" w:hAnsi="Arial" w:cs="Arial"/>
        </w:rPr>
        <w:t xml:space="preserve"> is enacted to read:</w:t>
      </w:r>
    </w:p>
    <w:p w:rsidR="00435EAE" w:rsidP="00435EAE">
      <w:pPr>
        <w:ind w:left="360" w:firstLine="360"/>
        <w:rPr>
          <w:rFonts w:ascii="Arial" w:eastAsia="Arial" w:hAnsi="Arial" w:cs="Arial"/>
        </w:rPr>
      </w:pPr>
      <w:bookmarkStart w:id="16" w:name="_PAR__14_15a73ebd_53a2_47a7_b1a2_c068c2f"/>
      <w:bookmarkEnd w:id="15"/>
      <w:r>
        <w:rPr>
          <w:rFonts w:ascii="Arial" w:eastAsia="Arial" w:hAnsi="Arial" w:cs="Arial"/>
          <w:b/>
          <w:u w:val="single"/>
        </w:rPr>
        <w:t xml:space="preserve">7.  Annual report on use of emergency rule-making authority. </w:t>
      </w:r>
      <w:r>
        <w:rPr>
          <w:rFonts w:ascii="Arial" w:eastAsia="Arial" w:hAnsi="Arial" w:cs="Arial"/>
          <w:u w:val="single"/>
        </w:rPr>
        <w:t xml:space="preserve"> The department shall submit a written report on or before January 1st of each year to the joint standing committee of the Legislature having jurisdiction over marine resources matters regarding the use of emergency rulemaking pursuant to subsection 6. The joint standing committee may report out a bill based on the report to any regular or special session of the Legislature in the year the report is due.</w:t>
      </w:r>
      <w:r>
        <w:rPr>
          <w:rFonts w:ascii="Arial" w:eastAsia="Arial" w:hAnsi="Arial" w:cs="Arial"/>
        </w:rPr>
        <w:t>'</w:t>
      </w:r>
    </w:p>
    <w:p w:rsidR="00435EAE" w:rsidP="00435EAE">
      <w:pPr>
        <w:ind w:left="360" w:firstLine="360"/>
        <w:rPr>
          <w:rFonts w:ascii="Arial" w:eastAsia="Arial" w:hAnsi="Arial" w:cs="Arial"/>
        </w:rPr>
      </w:pPr>
      <w:bookmarkStart w:id="17" w:name="_INSTRUCTION__b72e3faf_9feb_45df_9e70_57"/>
      <w:bookmarkStart w:id="18" w:name="_PAR__15_7053c738_8911_42dd_9b3e_9b04fd3"/>
      <w:bookmarkEnd w:id="13"/>
      <w:bookmarkEnd w:id="16"/>
      <w:r>
        <w:rPr>
          <w:rFonts w:ascii="Arial" w:eastAsia="Arial" w:hAnsi="Arial" w:cs="Arial"/>
        </w:rPr>
        <w:t>Amend the bill by relettering or renumbering any nonconsecutive Part letter or section number to read consecutively.</w:t>
      </w:r>
    </w:p>
    <w:p w:rsidR="00435EAE" w:rsidP="00435EAE">
      <w:pPr>
        <w:keepNext/>
        <w:spacing w:before="240"/>
        <w:ind w:left="360"/>
        <w:jc w:val="center"/>
        <w:rPr>
          <w:rFonts w:ascii="Arial" w:eastAsia="Arial" w:hAnsi="Arial" w:cs="Arial"/>
        </w:rPr>
      </w:pPr>
      <w:bookmarkStart w:id="19" w:name="_SUMMARY__eabdbd74_7037_479e_86f4_7104d9"/>
      <w:bookmarkStart w:id="20" w:name="_PAR__16_11a23c67_7bfb_45e2_b42d_90fce3b"/>
      <w:bookmarkEnd w:id="17"/>
      <w:bookmarkEnd w:id="18"/>
      <w:r>
        <w:rPr>
          <w:rFonts w:ascii="Arial" w:eastAsia="Arial" w:hAnsi="Arial" w:cs="Arial"/>
          <w:b/>
          <w:sz w:val="24"/>
        </w:rPr>
        <w:t>SUMMARY</w:t>
      </w:r>
    </w:p>
    <w:p w:rsidR="00435EAE" w:rsidP="00435EAE">
      <w:pPr>
        <w:keepNext/>
        <w:ind w:left="360" w:firstLine="360"/>
        <w:rPr>
          <w:rFonts w:ascii="Arial" w:eastAsia="Arial" w:hAnsi="Arial" w:cs="Arial"/>
        </w:rPr>
      </w:pPr>
      <w:bookmarkStart w:id="21" w:name="_PAR__17_b72da4b1_280d_4e66_b3fb_65acd41"/>
      <w:bookmarkEnd w:id="20"/>
      <w:r w:rsidRPr="007A446A">
        <w:rPr>
          <w:rFonts w:ascii="Arial" w:eastAsia="Arial" w:hAnsi="Arial" w:cs="Arial"/>
        </w:rPr>
        <w:t>This amendment adds language to specify that the emergency rule</w:t>
      </w:r>
      <w:r>
        <w:rPr>
          <w:rFonts w:ascii="Arial" w:eastAsia="Arial" w:hAnsi="Arial" w:cs="Arial"/>
        </w:rPr>
        <w:t>-</w:t>
      </w:r>
      <w:r w:rsidRPr="007A446A">
        <w:rPr>
          <w:rFonts w:ascii="Arial" w:eastAsia="Arial" w:hAnsi="Arial" w:cs="Arial"/>
        </w:rPr>
        <w:t>making authority established by the bill may be exercised by the Commission</w:t>
      </w:r>
      <w:r>
        <w:rPr>
          <w:rFonts w:ascii="Arial" w:eastAsia="Arial" w:hAnsi="Arial" w:cs="Arial"/>
        </w:rPr>
        <w:t>er</w:t>
      </w:r>
      <w:r w:rsidRPr="007A446A">
        <w:rPr>
          <w:rFonts w:ascii="Arial" w:eastAsia="Arial" w:hAnsi="Arial" w:cs="Arial"/>
        </w:rPr>
        <w:t xml:space="preserve"> of Marine Resources upon consultation with industry personnel. The amendment also replaces the one-time </w:t>
      </w:r>
      <w:r>
        <w:rPr>
          <w:rFonts w:ascii="Arial" w:eastAsia="Arial" w:hAnsi="Arial" w:cs="Arial"/>
        </w:rPr>
        <w:t xml:space="preserve">reporting </w:t>
      </w:r>
      <w:r w:rsidRPr="007A446A">
        <w:rPr>
          <w:rFonts w:ascii="Arial" w:eastAsia="Arial" w:hAnsi="Arial" w:cs="Arial"/>
        </w:rPr>
        <w:t xml:space="preserve">requirement with an annual </w:t>
      </w:r>
      <w:r>
        <w:rPr>
          <w:rFonts w:ascii="Arial" w:eastAsia="Arial" w:hAnsi="Arial" w:cs="Arial"/>
        </w:rPr>
        <w:t>reporting</w:t>
      </w:r>
      <w:r w:rsidRPr="007A446A">
        <w:rPr>
          <w:rFonts w:ascii="Arial" w:eastAsia="Arial" w:hAnsi="Arial" w:cs="Arial"/>
        </w:rPr>
        <w:t xml:space="preserve"> requirement.</w:t>
      </w:r>
    </w:p>
    <w:p w:rsidR="00435EAE" w:rsidP="00435EAE">
      <w:pPr>
        <w:keepNext/>
        <w:spacing w:before="60" w:after="60"/>
        <w:ind w:left="360"/>
        <w:jc w:val="center"/>
        <w:rPr>
          <w:rFonts w:ascii="Arial" w:eastAsia="Arial" w:hAnsi="Arial" w:cs="Arial"/>
        </w:rPr>
      </w:pPr>
      <w:bookmarkStart w:id="22" w:name="_FISCAL_NOTE_REQUIRED__48f57953_d0ec_4c0"/>
      <w:bookmarkStart w:id="23" w:name="_PAR__18_b841dc8f_c265_4e41_a8ff_cc4045f"/>
      <w:bookmarkEnd w:id="21"/>
      <w:r>
        <w:rPr>
          <w:rFonts w:ascii="Arial" w:eastAsia="Arial" w:hAnsi="Arial" w:cs="Arial"/>
          <w:b/>
        </w:rPr>
        <w:t>FISCAL NOTE REQUIRED</w:t>
      </w:r>
    </w:p>
    <w:p w:rsidR="00000000" w:rsidRPr="00435EAE" w:rsidP="00435EAE">
      <w:pPr>
        <w:spacing w:before="60" w:after="60"/>
        <w:ind w:left="360"/>
        <w:jc w:val="center"/>
        <w:rPr>
          <w:rFonts w:ascii="Arial" w:eastAsia="Arial" w:hAnsi="Arial" w:cs="Arial"/>
          <w:b/>
        </w:rPr>
      </w:pPr>
      <w:bookmarkStart w:id="24" w:name="_PAR__19_8872fc03_0a14_4941_aeb2_5df3bc0"/>
      <w:bookmarkEnd w:id="23"/>
      <w:r>
        <w:rPr>
          <w:rFonts w:ascii="Arial" w:eastAsia="Arial" w:hAnsi="Arial" w:cs="Arial"/>
          <w:b/>
        </w:rPr>
        <w:t>(See attached)</w:t>
      </w:r>
      <w:bookmarkEnd w:id="1"/>
      <w:bookmarkEnd w:id="19"/>
      <w:bookmarkEnd w:id="22"/>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LR2635,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Authorize the Commissioner of Marine Resources to Adopt Emergency Rules to Protect Certain Marine Mammals in Exceptional Circumstances</w:t>
    </w:r>
  </w:p>
  <w:p>
    <w:pPr>
      <w:suppressLineNumbers/>
      <w:spacing w:before="0" w:after="0"/>
      <w:jc w:val="center"/>
      <w:rPr>
        <w:rFonts w:ascii="Arial" w:eastAsia="Arial" w:hAnsi="Arial" w:cs="Arial"/>
      </w:rPr>
    </w:pPr>
    <w:r>
      <w:rPr>
        <w:rFonts w:ascii="Arial" w:eastAsia="Arial" w:hAnsi="Arial" w:cs="Arial"/>
        <w:sz w:val="22"/>
      </w:rPr>
      <w:t>L.D. 2013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35EAE"/>
    <w:rsid w:val="004A4378"/>
    <w:rsid w:val="005500BF"/>
    <w:rsid w:val="005568B1"/>
    <w:rsid w:val="00564135"/>
    <w:rsid w:val="00574B75"/>
    <w:rsid w:val="00610E2A"/>
    <w:rsid w:val="00641982"/>
    <w:rsid w:val="006714D5"/>
    <w:rsid w:val="00695EDF"/>
    <w:rsid w:val="006D40C3"/>
    <w:rsid w:val="007A446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