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Treatment for MaineCare Recipients with Serious Mental Illness by Prohibiting the Requirements for Prior Authorization and Step Therapy for Medications</w:t>
      </w:r>
    </w:p>
    <w:p w:rsidR="00802A75" w:rsidP="00802A7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af1da3dd_a6b7_434e_ba41_5f"/>
      <w:bookmarkStart w:id="1" w:name="_PAGE__1_690a9007_a72c_4bbe_aa5f_deb30d2"/>
      <w:bookmarkStart w:id="2" w:name="_PAR__2_01fe53bb_a80e_4268_ba40_6b48fdac"/>
      <w:r>
        <w:rPr>
          <w:rFonts w:ascii="Arial" w:eastAsia="Arial" w:hAnsi="Arial" w:cs="Arial"/>
          <w:caps/>
        </w:rPr>
        <w:t>L.D. 1428</w:t>
      </w:r>
    </w:p>
    <w:p w:rsidR="00802A75" w:rsidP="00802A7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72273b8_3650_448e_974c_481f5f1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02A75" w:rsidP="00802A7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0c2d02e_e265_4df7_a257_79d0f14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802A75" w:rsidP="00802A75">
      <w:pPr>
        <w:spacing w:before="60" w:after="60"/>
        <w:ind w:left="720"/>
        <w:rPr>
          <w:rFonts w:ascii="Arial" w:eastAsia="Arial" w:hAnsi="Arial" w:cs="Arial"/>
        </w:rPr>
      </w:pPr>
      <w:bookmarkStart w:id="5" w:name="_PAR__5_ffd7fb39_931c_44fb_8a56_f19b2b7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802A75" w:rsidP="00802A7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6dd6a4f_4ecf_478f_8929_70d163f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02A75" w:rsidP="00802A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6ed626b_0180_4472_8f82_19c17a4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02A75" w:rsidP="00802A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9d289f0_ff33_4b29_98e9_3b2fa2f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802A75" w:rsidP="00802A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c437690_43eb_4d6f_ae59_65a2e1c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802A75" w:rsidP="00802A7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0d15255_0480_4beb_bf6f_7657e32"/>
      <w:bookmarkEnd w:id="9"/>
      <w:r>
        <w:rPr>
          <w:rFonts w:ascii="Arial" w:eastAsia="Arial" w:hAnsi="Arial" w:cs="Arial"/>
          <w:szCs w:val="22"/>
        </w:rPr>
        <w:t>COMMITTEE AMENDMENT “      ” to H.P. 924, L.D. 1428, “An Act to Ensure Treatment for MaineCare Recipients with Serious Mental Illness by Prohibiting the Requirements for Prior Authorization and Step Therapy for Medications”</w:t>
      </w:r>
    </w:p>
    <w:p w:rsidR="00802A75" w:rsidP="00802A75">
      <w:pPr>
        <w:ind w:left="360" w:firstLine="360"/>
        <w:rPr>
          <w:rFonts w:ascii="Arial" w:eastAsia="Arial" w:hAnsi="Arial" w:cs="Arial"/>
        </w:rPr>
      </w:pPr>
      <w:bookmarkStart w:id="11" w:name="_INSTRUCTION__47639c9e_9858_48a8_b45d_32"/>
      <w:bookmarkStart w:id="12" w:name="_PAR__11_978279dd_e0ce_469b_a555_beed07f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802A75" w:rsidP="00802A75">
      <w:pPr>
        <w:ind w:left="360" w:firstLine="360"/>
        <w:rPr>
          <w:rFonts w:ascii="Arial" w:eastAsia="Arial" w:hAnsi="Arial" w:cs="Arial"/>
        </w:rPr>
      </w:pPr>
      <w:bookmarkStart w:id="13" w:name="_PAR__12_7e9c4d6d_c979_425e_a345_0df91e1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802A75" w:rsidP="00802A7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61672f2e_e003_4179_bd51_179c4f9"/>
      <w:bookmarkEnd w:id="13"/>
      <w:r>
        <w:rPr>
          <w:rFonts w:ascii="Arial" w:eastAsia="Arial" w:hAnsi="Arial" w:cs="Arial"/>
          <w:b/>
        </w:rPr>
        <w:t>HEALTH AND HUMAN SERVICES, DEPARTMENT OF</w:t>
      </w:r>
    </w:p>
    <w:p w:rsidR="00802A75" w:rsidP="00802A7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85013d53_9276_4cde_8c14_39262ce"/>
      <w:bookmarkEnd w:id="14"/>
      <w:r>
        <w:rPr>
          <w:rFonts w:ascii="Arial" w:eastAsia="Arial" w:hAnsi="Arial" w:cs="Arial"/>
          <w:b/>
        </w:rPr>
        <w:t>Medical Care - Payments to Providers 0147</w:t>
      </w:r>
    </w:p>
    <w:p w:rsidR="00802A75" w:rsidP="00802A75">
      <w:pPr>
        <w:ind w:left="360"/>
        <w:rPr>
          <w:rFonts w:ascii="Arial" w:eastAsia="Arial" w:hAnsi="Arial" w:cs="Arial"/>
        </w:rPr>
      </w:pPr>
      <w:bookmarkStart w:id="16" w:name="_PAR__15_bcb3ae0c_599e_48f3_bdc7_dc1e054"/>
      <w:bookmarkEnd w:id="15"/>
      <w:r>
        <w:rPr>
          <w:rFonts w:ascii="Arial" w:eastAsia="Arial" w:hAnsi="Arial" w:cs="Arial"/>
        </w:rPr>
        <w:t>Initiative: Provides funding associated with changes to the prior authorization requirements and step therapy protocols under the MaineCare program for prescription drugs used to assess or treat serious mental illness.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7c188d97_169d_4ae2_b184_ec525f1"/>
            <w:bookmarkStart w:id="18" w:name="_LINE__20_9fccd64d_f1ea_4c31_97f6_9fa0aa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0_1799738d_bb1d_4a79_b644_9bd4e4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20_db7ab33f_e9a6_4872_81f5_a04225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1_8efa011f_4b0d_4fca_8cd7_14f73c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f95c84a6_f0af_49bf_bdf3_786ad1"/>
            <w:r>
              <w:rPr>
                <w:rFonts w:ascii="Arial" w:eastAsia="Arial" w:hAnsi="Arial" w:cs="Arial"/>
              </w:rPr>
              <w:t>$3,893,991</w:t>
            </w:r>
            <w:bookmarkEnd w:id="22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1_af5fc5b3_2591_483d_8379_b35f18"/>
            <w:r>
              <w:rPr>
                <w:rFonts w:ascii="Arial" w:eastAsia="Arial" w:hAnsi="Arial" w:cs="Arial"/>
              </w:rPr>
              <w:t>$4,008,518</w:t>
            </w:r>
            <w:bookmarkEnd w:id="23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2_d0ec2644_4a1f_47c7_b396_39cc70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c9e3007a_fe89_422e_b009_bb774c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2_7e85e28b_5a69_4bc5_8e98_b08301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3_2c203e8d_e568_4258_a196_ce1f16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edcc2ff4_000e_4513_8c3e_f2ee5d"/>
            <w:r>
              <w:rPr>
                <w:rFonts w:ascii="Arial" w:eastAsia="Arial" w:hAnsi="Arial" w:cs="Arial"/>
              </w:rPr>
              <w:t>$3,893,991</w:t>
            </w:r>
            <w:bookmarkEnd w:id="28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3_d03c3b0b_8e8b_46f5_9cf8_541085"/>
            <w:r>
              <w:rPr>
                <w:rFonts w:ascii="Arial" w:eastAsia="Arial" w:hAnsi="Arial" w:cs="Arial"/>
              </w:rPr>
              <w:t>$4,008,518</w:t>
            </w:r>
            <w:bookmarkEnd w:id="29"/>
          </w:p>
        </w:tc>
      </w:tr>
    </w:tbl>
    <w:p w:rsidR="00802A75" w:rsidP="00802A75">
      <w:pPr>
        <w:ind w:left="360"/>
        <w:rPr>
          <w:rFonts w:ascii="Arial" w:eastAsia="Arial" w:hAnsi="Arial" w:cs="Arial"/>
        </w:rPr>
      </w:pPr>
      <w:bookmarkStart w:id="30" w:name="_PAR__17_67c19ea8_1d2c_4f9c_bdb1_dc38dd4"/>
      <w:bookmarkEnd w:id="1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PAR__18_e661aa35_5200_4461_bc64_d257e34"/>
            <w:bookmarkStart w:id="32" w:name="_LINE__25_f0312a6d_e225_467b_90f5_320099"/>
            <w:bookmarkEnd w:id="30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32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5_edd3419c_93f8_486d_907c_a3387e"/>
            <w:r>
              <w:rPr>
                <w:rFonts w:ascii="Arial" w:eastAsia="Arial" w:hAnsi="Arial" w:cs="Arial"/>
                <w:b/>
              </w:rPr>
              <w:t>2023-24</w:t>
            </w:r>
            <w:bookmarkEnd w:id="33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5_bce529cc_9a9d_45d9_a297_d439a6"/>
            <w:r>
              <w:rPr>
                <w:rFonts w:ascii="Arial" w:eastAsia="Arial" w:hAnsi="Arial" w:cs="Arial"/>
                <w:b/>
              </w:rPr>
              <w:t>2024-25</w:t>
            </w:r>
            <w:bookmarkEnd w:id="34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5" w:name="_LINE__26_1a59b91e_6463_4545_a795_105aee"/>
            <w:r>
              <w:rPr>
                <w:rFonts w:ascii="Arial" w:eastAsia="Arial" w:hAnsi="Arial" w:cs="Arial"/>
              </w:rPr>
              <w:t>All Other</w:t>
            </w:r>
            <w:bookmarkEnd w:id="35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26_8e0093ba_89e5_4ea9_b0c3_1767d9"/>
            <w:r>
              <w:rPr>
                <w:rFonts w:ascii="Arial" w:eastAsia="Arial" w:hAnsi="Arial" w:cs="Arial"/>
              </w:rPr>
              <w:t>$9,723,799</w:t>
            </w:r>
            <w:bookmarkEnd w:id="36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26_8f0e7895_2415_4c81_a3e3_458138"/>
            <w:r>
              <w:rPr>
                <w:rFonts w:ascii="Arial" w:eastAsia="Arial" w:hAnsi="Arial" w:cs="Arial"/>
              </w:rPr>
              <w:t>$9,611,636</w:t>
            </w:r>
            <w:bookmarkEnd w:id="37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27_0ef7e5ca_03fc_4da5_88c9_6f9e79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27_843b45ac_2b00_4fb8_9530_d7f9cc"/>
            <w:r>
              <w:rPr>
                <w:rFonts w:ascii="Arial" w:eastAsia="Arial" w:hAnsi="Arial" w:cs="Arial"/>
              </w:rPr>
              <w:t>__________</w:t>
            </w:r>
            <w:bookmarkEnd w:id="39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7_e10fa74f_6ecd_435c_8fff_6f9cd6"/>
            <w:r>
              <w:rPr>
                <w:rFonts w:ascii="Arial" w:eastAsia="Arial" w:hAnsi="Arial" w:cs="Arial"/>
              </w:rPr>
              <w:t>__________</w:t>
            </w:r>
            <w:bookmarkEnd w:id="40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LINE__28_8e357f71_dbb9_4115_b9b2_de7a15"/>
            <w:r>
              <w:rPr>
                <w:rFonts w:ascii="Arial" w:eastAsia="Arial" w:hAnsi="Arial" w:cs="Arial"/>
              </w:rPr>
              <w:t>FEDERAL EXPENDITURES FUND TOTAL</w:t>
            </w:r>
            <w:bookmarkEnd w:id="41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8_161ef34e_e737_4692_bb82_225a63"/>
            <w:r>
              <w:rPr>
                <w:rFonts w:ascii="Arial" w:eastAsia="Arial" w:hAnsi="Arial" w:cs="Arial"/>
              </w:rPr>
              <w:t>$9,723,799</w:t>
            </w:r>
            <w:bookmarkEnd w:id="42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8_ded0d5c1_1ef6_4619_b429_e38f31"/>
            <w:r>
              <w:rPr>
                <w:rFonts w:ascii="Arial" w:eastAsia="Arial" w:hAnsi="Arial" w:cs="Arial"/>
              </w:rPr>
              <w:t>$9,611,636</w:t>
            </w:r>
            <w:bookmarkEnd w:id="43"/>
          </w:p>
        </w:tc>
      </w:tr>
    </w:tbl>
    <w:p w:rsidR="00802A75" w:rsidP="00802A75">
      <w:pPr>
        <w:ind w:left="360"/>
        <w:rPr>
          <w:rFonts w:ascii="Arial" w:eastAsia="Arial" w:hAnsi="Arial" w:cs="Arial"/>
        </w:rPr>
      </w:pPr>
      <w:bookmarkStart w:id="44" w:name="_PAR__19_8487d3c8_b293_49e0_b54c_5ab125d"/>
      <w:bookmarkEnd w:id="3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PAR__20_837517e3_7e0b_4f1e_b3e7_f504480"/>
            <w:bookmarkStart w:id="46" w:name="_LINE__30_2ccdfc6a_1124_4c54_88e3_0e9241"/>
            <w:bookmarkEnd w:id="44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46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0_2ea71df5_0d5f_4cd9_b10c_b25bce"/>
            <w:r>
              <w:rPr>
                <w:rFonts w:ascii="Arial" w:eastAsia="Arial" w:hAnsi="Arial" w:cs="Arial"/>
                <w:b/>
              </w:rPr>
              <w:t>2023-24</w:t>
            </w:r>
            <w:bookmarkEnd w:id="47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30_369882ff_76b0_4c37_9406_78f7fa"/>
            <w:r>
              <w:rPr>
                <w:rFonts w:ascii="Arial" w:eastAsia="Arial" w:hAnsi="Arial" w:cs="Arial"/>
                <w:b/>
              </w:rPr>
              <w:t>2024-25</w:t>
            </w:r>
            <w:bookmarkEnd w:id="48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9" w:name="_LINE__31_f18d044d_9196_492b_bd11_02d1f8"/>
            <w:r>
              <w:rPr>
                <w:rFonts w:ascii="Arial" w:eastAsia="Arial" w:hAnsi="Arial" w:cs="Arial"/>
              </w:rPr>
              <w:t>All Other</w:t>
            </w:r>
            <w:bookmarkEnd w:id="49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1_4ddc22ef_5c6f_49b0_b603_b09097"/>
            <w:r>
              <w:rPr>
                <w:rFonts w:ascii="Arial" w:eastAsia="Arial" w:hAnsi="Arial" w:cs="Arial"/>
              </w:rPr>
              <w:t>$207,716</w:t>
            </w:r>
            <w:bookmarkEnd w:id="50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1_a4df1be7_a65d_4574_aa1f_7ec756"/>
            <w:r>
              <w:rPr>
                <w:rFonts w:ascii="Arial" w:eastAsia="Arial" w:hAnsi="Arial" w:cs="Arial"/>
              </w:rPr>
              <w:t>$205,352</w:t>
            </w:r>
            <w:bookmarkEnd w:id="51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LINE__32_55c10c25_3a5a_47a7_9930_f66dc9"/>
            <w:r>
              <w:rPr>
                <w:rFonts w:ascii="Arial" w:eastAsia="Arial" w:hAnsi="Arial" w:cs="Arial"/>
              </w:rPr>
              <w:t xml:space="preserve"> </w:t>
            </w:r>
            <w:bookmarkEnd w:id="52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32_d70e8afc_12e1_4448_ab78_0ba6d3"/>
            <w:r>
              <w:rPr>
                <w:rFonts w:ascii="Arial" w:eastAsia="Arial" w:hAnsi="Arial" w:cs="Arial"/>
              </w:rPr>
              <w:t>__________</w:t>
            </w:r>
            <w:bookmarkEnd w:id="53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32_6f519386_2f65_4bd2_9220_4219bf"/>
            <w:r>
              <w:rPr>
                <w:rFonts w:ascii="Arial" w:eastAsia="Arial" w:hAnsi="Arial" w:cs="Arial"/>
              </w:rPr>
              <w:t>__________</w:t>
            </w:r>
            <w:bookmarkEnd w:id="54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33_a47d4240_2d29_4e3e_a9a4_826d24"/>
            <w:r>
              <w:rPr>
                <w:rFonts w:ascii="Arial" w:eastAsia="Arial" w:hAnsi="Arial" w:cs="Arial"/>
              </w:rPr>
              <w:t>FEDERAL BLOCK GRANT FUND TOTAL</w:t>
            </w:r>
            <w:bookmarkEnd w:id="55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33_95101f3f_5031_4ba1_b7b6_3d30de"/>
            <w:r>
              <w:rPr>
                <w:rFonts w:ascii="Arial" w:eastAsia="Arial" w:hAnsi="Arial" w:cs="Arial"/>
              </w:rPr>
              <w:t>$207,716</w:t>
            </w:r>
            <w:bookmarkEnd w:id="56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33_575b1a35_160c_449f_b3e8_c09063"/>
            <w:r>
              <w:rPr>
                <w:rFonts w:ascii="Arial" w:eastAsia="Arial" w:hAnsi="Arial" w:cs="Arial"/>
              </w:rPr>
              <w:t>$205,352</w:t>
            </w:r>
            <w:bookmarkEnd w:id="57"/>
          </w:p>
        </w:tc>
      </w:tr>
    </w:tbl>
    <w:p w:rsidR="00802A75" w:rsidP="00802A7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8" w:name="_PAR__21_5473d208_e8e3_4358_8ce9_6957bf9"/>
      <w:bookmarkEnd w:id="45"/>
      <w:r>
        <w:rPr>
          <w:rFonts w:ascii="Arial" w:eastAsia="Arial" w:hAnsi="Arial" w:cs="Arial"/>
          <w:b/>
        </w:rPr>
        <w:t>State-funded Foster Care/Adoption Assistance 0139</w:t>
      </w:r>
    </w:p>
    <w:p w:rsidR="00802A75" w:rsidP="00802A75">
      <w:pPr>
        <w:ind w:left="360"/>
        <w:rPr>
          <w:rFonts w:ascii="Arial" w:eastAsia="Arial" w:hAnsi="Arial" w:cs="Arial"/>
        </w:rPr>
      </w:pPr>
      <w:bookmarkStart w:id="59" w:name="_PAGE__2_1a10f534_3289_4f47_a48e_3c2aca5"/>
      <w:bookmarkStart w:id="60" w:name="_PAR__2_edbc7b6d_7a44_49ca_a92a_05948977"/>
      <w:bookmarkEnd w:id="1"/>
      <w:bookmarkEnd w:id="58"/>
      <w:r>
        <w:rPr>
          <w:rFonts w:ascii="Arial" w:eastAsia="Arial" w:hAnsi="Arial" w:cs="Arial"/>
        </w:rPr>
        <w:t>Initiative: Provides funding associated with changes to the prior authorization requirements and step therapy protocols under the MaineCare program for prescription drugs used to assess or treat serious mental illness.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PAR__3_cbc92906_eef9_4e06_96cf_0802c5dc"/>
            <w:bookmarkStart w:id="62" w:name="_LINE__4_642b9b87_c4f4_4157_94f1_a531b5b"/>
            <w:bookmarkEnd w:id="60"/>
            <w:r>
              <w:rPr>
                <w:rFonts w:ascii="Arial" w:eastAsia="Arial" w:hAnsi="Arial" w:cs="Arial"/>
                <w:b/>
              </w:rPr>
              <w:t>GENERAL FUND</w:t>
            </w:r>
            <w:bookmarkEnd w:id="62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4_71bfdeed_6d1c_495c_b08f_0da1803"/>
            <w:r>
              <w:rPr>
                <w:rFonts w:ascii="Arial" w:eastAsia="Arial" w:hAnsi="Arial" w:cs="Arial"/>
                <w:b/>
              </w:rPr>
              <w:t>2023-24</w:t>
            </w:r>
            <w:bookmarkEnd w:id="63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4_f28632e2_eb36_4477_a458_91c495c"/>
            <w:r>
              <w:rPr>
                <w:rFonts w:ascii="Arial" w:eastAsia="Arial" w:hAnsi="Arial" w:cs="Arial"/>
                <w:b/>
              </w:rPr>
              <w:t>2024-25</w:t>
            </w:r>
            <w:bookmarkEnd w:id="64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5" w:name="_LINE__5_b631d823_4325_44f7_ac2a_5f6d880"/>
            <w:r>
              <w:rPr>
                <w:rFonts w:ascii="Arial" w:eastAsia="Arial" w:hAnsi="Arial" w:cs="Arial"/>
              </w:rPr>
              <w:t>All Other</w:t>
            </w:r>
            <w:bookmarkEnd w:id="65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5_49f0aacf_6b38_476e_859f_51c79c6"/>
            <w:r>
              <w:rPr>
                <w:rFonts w:ascii="Arial" w:eastAsia="Arial" w:hAnsi="Arial" w:cs="Arial"/>
              </w:rPr>
              <w:t>$83,454</w:t>
            </w:r>
            <w:bookmarkEnd w:id="66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5_d3832dbc_8cc9_4c36_8bf2_dfabfb4"/>
            <w:r>
              <w:rPr>
                <w:rFonts w:ascii="Arial" w:eastAsia="Arial" w:hAnsi="Arial" w:cs="Arial"/>
              </w:rPr>
              <w:t>$83,454</w:t>
            </w:r>
            <w:bookmarkEnd w:id="67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LINE__6_60ea6fbe_5c28_4323_8cb9_459df0f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6_ff24f851_c4a2_49f5_9ebf_a93c7d7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6_bcf85190_6ab5_4a89_87d8_aec0579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71" w:name="_LINE__7_958c6525_78b7_4e76_980e_912d22a"/>
            <w:r>
              <w:rPr>
                <w:rFonts w:ascii="Arial" w:eastAsia="Arial" w:hAnsi="Arial" w:cs="Arial"/>
              </w:rPr>
              <w:t>GENERAL FUND TOTAL</w:t>
            </w:r>
            <w:bookmarkEnd w:id="71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7_22327c57_b8cf_4b3d_95f4_e5c9a11"/>
            <w:r>
              <w:rPr>
                <w:rFonts w:ascii="Arial" w:eastAsia="Arial" w:hAnsi="Arial" w:cs="Arial"/>
              </w:rPr>
              <w:t>$83,454</w:t>
            </w:r>
            <w:bookmarkEnd w:id="72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7_3d33d4ea_8612_4110_9d73_fb0f716"/>
            <w:r>
              <w:rPr>
                <w:rFonts w:ascii="Arial" w:eastAsia="Arial" w:hAnsi="Arial" w:cs="Arial"/>
              </w:rPr>
              <w:t>$83,454</w:t>
            </w:r>
            <w:bookmarkEnd w:id="73"/>
          </w:p>
        </w:tc>
      </w:tr>
    </w:tbl>
    <w:p w:rsidR="00802A75" w:rsidP="00802A75">
      <w:pPr>
        <w:ind w:left="360"/>
        <w:rPr>
          <w:rFonts w:ascii="Arial" w:eastAsia="Arial" w:hAnsi="Arial" w:cs="Arial"/>
        </w:rPr>
      </w:pPr>
      <w:bookmarkStart w:id="74" w:name="_PAR__4_72162a0f_0bf2_488b_b745_dbeeb7e5"/>
      <w:bookmarkEnd w:id="6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75" w:name="_PAR__5_d9447a16_3c59_44ed_a98f_8d3a9eaf"/>
            <w:bookmarkStart w:id="76" w:name="_LINE__9_97f14e58_50ee_44ac_aaae_213ae19"/>
            <w:bookmarkEnd w:id="74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76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77" w:name="_LINE__10_03c4bcb9_5959_47b2_bfac_f46485"/>
            <w:r>
              <w:rPr>
                <w:rFonts w:ascii="Arial" w:eastAsia="Arial" w:hAnsi="Arial" w:cs="Arial"/>
                <w:b/>
              </w:rPr>
              <w:t>DEPARTMENT OF</w:t>
            </w:r>
            <w:bookmarkEnd w:id="77"/>
          </w:p>
        </w:tc>
        <w:tc>
          <w:tcPr>
            <w:tcW w:w="14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78" w:name="_LINE__9_1bb17bea_b7ec_4b62_85ff_ad48552"/>
            <w:r>
              <w:rPr>
                <w:rFonts w:ascii="Arial" w:eastAsia="Arial" w:hAnsi="Arial" w:cs="Arial"/>
              </w:rPr>
              <w:t xml:space="preserve"> </w:t>
            </w:r>
            <w:bookmarkEnd w:id="78"/>
          </w:p>
        </w:tc>
        <w:tc>
          <w:tcPr>
            <w:tcW w:w="14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79" w:name="_LINE__9_29240c87_4326_49eb_b3cc_7fb171c"/>
            <w:r>
              <w:rPr>
                <w:rFonts w:ascii="Arial" w:eastAsia="Arial" w:hAnsi="Arial" w:cs="Arial"/>
              </w:rPr>
              <w:t xml:space="preserve"> </w:t>
            </w:r>
            <w:bookmarkEnd w:id="79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80" w:name="_LINE__11_5632dec9_5fe4_473a_a679_202684"/>
            <w:r>
              <w:rPr>
                <w:rFonts w:ascii="Arial" w:eastAsia="Arial" w:hAnsi="Arial" w:cs="Arial"/>
                <w:b/>
              </w:rPr>
              <w:t>DEPARTMENT TOTALS</w:t>
            </w:r>
            <w:bookmarkEnd w:id="80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1" w:name="_LINE__11_3b881d1d_726c_4bae_82c0_63e209"/>
            <w:r>
              <w:rPr>
                <w:rFonts w:ascii="Arial" w:eastAsia="Arial" w:hAnsi="Arial" w:cs="Arial"/>
                <w:b/>
              </w:rPr>
              <w:t>2023-24</w:t>
            </w:r>
            <w:bookmarkEnd w:id="81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2" w:name="_LINE__11_78e7e453_0949_401d_b7da_bc4504"/>
            <w:r>
              <w:rPr>
                <w:rFonts w:ascii="Arial" w:eastAsia="Arial" w:hAnsi="Arial" w:cs="Arial"/>
                <w:b/>
              </w:rPr>
              <w:t>2024-25</w:t>
            </w:r>
            <w:bookmarkEnd w:id="82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83" w:name="_LINE__12_ca475460_7fdb_44ce_8745_69b6ce"/>
            <w:r>
              <w:rPr>
                <w:rFonts w:ascii="Arial" w:eastAsia="Arial" w:hAnsi="Arial" w:cs="Arial"/>
              </w:rPr>
              <w:t xml:space="preserve"> </w:t>
            </w:r>
            <w:bookmarkEnd w:id="83"/>
          </w:p>
        </w:tc>
        <w:tc>
          <w:tcPr>
            <w:tcW w:w="14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84" w:name="_LINE__12_451b65fb_204e_4c0a_95b5_c3dc25"/>
            <w:r>
              <w:rPr>
                <w:rFonts w:ascii="Arial" w:eastAsia="Arial" w:hAnsi="Arial" w:cs="Arial"/>
              </w:rPr>
              <w:t xml:space="preserve"> </w:t>
            </w:r>
            <w:bookmarkEnd w:id="84"/>
          </w:p>
        </w:tc>
        <w:tc>
          <w:tcPr>
            <w:tcW w:w="14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85" w:name="_LINE__12_75b3c4ce_890e_4397_b1e5_d06a7b"/>
            <w:r>
              <w:rPr>
                <w:rFonts w:ascii="Arial" w:eastAsia="Arial" w:hAnsi="Arial" w:cs="Arial"/>
              </w:rPr>
              <w:t xml:space="preserve"> </w:t>
            </w:r>
            <w:bookmarkEnd w:id="85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6" w:name="_LINE__13_fb9a677a_76d9_43f6_9992_533eee"/>
            <w:r>
              <w:rPr>
                <w:rFonts w:ascii="Arial" w:eastAsia="Arial" w:hAnsi="Arial" w:cs="Arial"/>
                <w:b/>
              </w:rPr>
              <w:t>GENERAL FUND</w:t>
            </w:r>
            <w:bookmarkEnd w:id="86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7" w:name="_LINE__13_d2e7ff5b_f6ce_4e5a_8f3c_1ffa8b"/>
            <w:r>
              <w:rPr>
                <w:rFonts w:ascii="Arial" w:eastAsia="Arial" w:hAnsi="Arial" w:cs="Arial"/>
                <w:b/>
              </w:rPr>
              <w:t>$3,977,445</w:t>
            </w:r>
            <w:bookmarkEnd w:id="87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8" w:name="_LINE__13_f8d1d3fc_a60f_42d1_b260_906af0"/>
            <w:r>
              <w:rPr>
                <w:rFonts w:ascii="Arial" w:eastAsia="Arial" w:hAnsi="Arial" w:cs="Arial"/>
                <w:b/>
              </w:rPr>
              <w:t>$4,091,972</w:t>
            </w:r>
            <w:bookmarkEnd w:id="88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9" w:name="_LINE__14_3033d7cd_27ec_4122_9aaf_677a34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89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0" w:name="_LINE__14_9a35c0bf_7816_4ff1_b37a_18a171"/>
            <w:r>
              <w:rPr>
                <w:rFonts w:ascii="Arial" w:eastAsia="Arial" w:hAnsi="Arial" w:cs="Arial"/>
                <w:b/>
              </w:rPr>
              <w:t>$9,723,799</w:t>
            </w:r>
            <w:bookmarkEnd w:id="90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1" w:name="_LINE__14_a4fad526_b70e_4502_9400_5a4740"/>
            <w:r>
              <w:rPr>
                <w:rFonts w:ascii="Arial" w:eastAsia="Arial" w:hAnsi="Arial" w:cs="Arial"/>
                <w:b/>
              </w:rPr>
              <w:t>$9,611,636</w:t>
            </w:r>
            <w:bookmarkEnd w:id="91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2" w:name="_LINE__15_a58e02d3_0aeb_4387_8006_07fd9a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92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3" w:name="_LINE__15_7e010580_d9ce_43ef_9d1c_2d8a31"/>
            <w:r>
              <w:rPr>
                <w:rFonts w:ascii="Arial" w:eastAsia="Arial" w:hAnsi="Arial" w:cs="Arial"/>
                <w:b/>
              </w:rPr>
              <w:t>$207,716</w:t>
            </w:r>
            <w:bookmarkEnd w:id="93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15_409fb7ad_d2a6_469c_abff_96676d"/>
            <w:r>
              <w:rPr>
                <w:rFonts w:ascii="Arial" w:eastAsia="Arial" w:hAnsi="Arial" w:cs="Arial"/>
                <w:b/>
              </w:rPr>
              <w:t>$205,352</w:t>
            </w:r>
            <w:bookmarkEnd w:id="94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95" w:name="_LINE__16_6a8f4dd2_0147_4ab7_a9b1_2a2d0d"/>
            <w:r>
              <w:rPr>
                <w:rFonts w:ascii="Arial" w:eastAsia="Arial" w:hAnsi="Arial" w:cs="Arial"/>
              </w:rPr>
              <w:t xml:space="preserve"> </w:t>
            </w:r>
            <w:bookmarkEnd w:id="95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6" w:name="_LINE__16_252c315a_1bad_427d_826f_e7ddb9"/>
            <w:r>
              <w:rPr>
                <w:rFonts w:ascii="Arial" w:eastAsia="Arial" w:hAnsi="Arial" w:cs="Arial"/>
              </w:rPr>
              <w:t>__________</w:t>
            </w:r>
            <w:bookmarkEnd w:id="96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16_6b42bb12_7326_4123_9c35_109da7"/>
            <w:r>
              <w:rPr>
                <w:rFonts w:ascii="Arial" w:eastAsia="Arial" w:hAnsi="Arial" w:cs="Arial"/>
              </w:rPr>
              <w:t>__________</w:t>
            </w:r>
            <w:bookmarkEnd w:id="97"/>
          </w:p>
        </w:tc>
      </w:tr>
      <w:tr w:rsidTr="00DD5F1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02A75" w:rsidP="00DD5F1B">
            <w:pPr>
              <w:spacing w:before="0" w:after="0"/>
              <w:rPr>
                <w:rFonts w:ascii="Arial" w:eastAsia="Arial" w:hAnsi="Arial" w:cs="Arial"/>
              </w:rPr>
            </w:pPr>
            <w:bookmarkStart w:id="98" w:name="_LINE__17_b2aeb612_9a5b_4082_92c8_1e9d17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98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9" w:name="_LINE__17_f0d1634e_26a9_4130_be97_0d554f"/>
            <w:r>
              <w:rPr>
                <w:rFonts w:ascii="Arial" w:eastAsia="Arial" w:hAnsi="Arial" w:cs="Arial"/>
                <w:b/>
              </w:rPr>
              <w:t>$13,908,960</w:t>
            </w:r>
            <w:bookmarkEnd w:id="99"/>
          </w:p>
        </w:tc>
        <w:tc>
          <w:tcPr>
            <w:tcW w:w="1469" w:type="dxa"/>
          </w:tcPr>
          <w:p w:rsidR="00802A75" w:rsidP="00DD5F1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17_b0dee67e_a23b_4e09_8039_9e5058"/>
            <w:r>
              <w:rPr>
                <w:rFonts w:ascii="Arial" w:eastAsia="Arial" w:hAnsi="Arial" w:cs="Arial"/>
                <w:b/>
              </w:rPr>
              <w:t>$13,908,960</w:t>
            </w:r>
            <w:bookmarkEnd w:id="100"/>
          </w:p>
        </w:tc>
      </w:tr>
    </w:tbl>
    <w:p w:rsidR="00802A75" w:rsidP="00802A75">
      <w:pPr>
        <w:ind w:left="360"/>
        <w:rPr>
          <w:rFonts w:ascii="Arial" w:eastAsia="Arial" w:hAnsi="Arial" w:cs="Arial"/>
        </w:rPr>
      </w:pPr>
      <w:bookmarkStart w:id="101" w:name="_PAR__6_f2fb61fb_7071_45de_a1ae_c56d1255"/>
      <w:bookmarkEnd w:id="75"/>
      <w:r>
        <w:rPr>
          <w:rFonts w:ascii="Arial" w:eastAsia="Arial" w:hAnsi="Arial" w:cs="Arial"/>
        </w:rPr>
        <w:t>'</w:t>
      </w:r>
    </w:p>
    <w:p w:rsidR="00802A75" w:rsidP="00802A75">
      <w:pPr>
        <w:ind w:left="360" w:firstLine="360"/>
        <w:rPr>
          <w:rFonts w:ascii="Arial" w:eastAsia="Arial" w:hAnsi="Arial" w:cs="Arial"/>
        </w:rPr>
      </w:pPr>
      <w:bookmarkStart w:id="102" w:name="_INSTRUCTION__ce1e6330_adf1_48a5_a92f_8d"/>
      <w:bookmarkStart w:id="103" w:name="_PAR__7_73f20376_5e20_46dc_9195_e25dd8f0"/>
      <w:bookmarkEnd w:id="11"/>
      <w:bookmarkEnd w:id="10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02A75" w:rsidP="00802A7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4" w:name="_SUMMARY__90d78a85_5510_450b_9e84_ba2023"/>
      <w:bookmarkStart w:id="105" w:name="_PAR__8_e804da9e_eb27_4293_b6be_abed225e"/>
      <w:bookmarkEnd w:id="102"/>
      <w:bookmarkEnd w:id="103"/>
      <w:r>
        <w:rPr>
          <w:rFonts w:ascii="Arial" w:eastAsia="Arial" w:hAnsi="Arial" w:cs="Arial"/>
          <w:b/>
          <w:sz w:val="24"/>
        </w:rPr>
        <w:t>SUMMARY</w:t>
      </w:r>
    </w:p>
    <w:p w:rsidR="00802A75" w:rsidP="00802A75">
      <w:pPr>
        <w:keepNext/>
        <w:ind w:left="360" w:firstLine="360"/>
        <w:rPr>
          <w:rFonts w:ascii="Arial" w:eastAsia="Arial" w:hAnsi="Arial" w:cs="Arial"/>
        </w:rPr>
      </w:pPr>
      <w:bookmarkStart w:id="106" w:name="_PAR__9_7bfa7cb6_c5a6_4185_95e7_47de9526"/>
      <w:bookmarkEnd w:id="105"/>
      <w:r>
        <w:rPr>
          <w:rFonts w:ascii="Arial" w:eastAsia="Arial" w:hAnsi="Arial" w:cs="Arial"/>
        </w:rPr>
        <w:t>This amendment, which is the minority report of the committee, adds an appropriations and allocations section.</w:t>
      </w:r>
    </w:p>
    <w:p w:rsidR="00802A75" w:rsidP="00802A7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07" w:name="_FISCAL_NOTE_REQUIRED__2ea36158_3de9_445"/>
      <w:bookmarkStart w:id="108" w:name="_PAR__10_aa87e564_44ab_4f9e_b129_5cbd662"/>
      <w:bookmarkEnd w:id="106"/>
      <w:r>
        <w:rPr>
          <w:rFonts w:ascii="Arial" w:eastAsia="Arial" w:hAnsi="Arial" w:cs="Arial"/>
          <w:b/>
        </w:rPr>
        <w:t>FISCAL NOTE REQUIRED</w:t>
      </w:r>
    </w:p>
    <w:p w:rsidR="00000000" w:rsidRPr="00802A75" w:rsidP="00802A7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09" w:name="_PAR__11_b309a246_6d03_4928_aad9_5490aea"/>
      <w:bookmarkEnd w:id="108"/>
      <w:r>
        <w:rPr>
          <w:rFonts w:ascii="Arial" w:eastAsia="Arial" w:hAnsi="Arial" w:cs="Arial"/>
          <w:b/>
        </w:rPr>
        <w:t>(See attached)</w:t>
      </w:r>
      <w:bookmarkEnd w:id="59"/>
      <w:bookmarkEnd w:id="104"/>
      <w:bookmarkEnd w:id="107"/>
      <w:bookmarkEnd w:id="10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LR0922,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Treatment for MaineCare Recipients with Serious Mental Illness by Prohibiting the Requirements for Prior Authorization and Step Therapy for Medications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2A75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D5F1B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