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Certain Employment Laws To Help Front-line and Other Workers</w:t>
      </w:r>
    </w:p>
    <w:p w:rsidR="00CC45BF" w:rsidP="00CC45BF">
      <w:pPr>
        <w:spacing w:after="240"/>
        <w:ind w:left="360"/>
        <w:jc w:val="right"/>
        <w:rPr>
          <w:rFonts w:ascii="Arial" w:eastAsia="Arial" w:hAnsi="Arial" w:cs="Arial"/>
          <w:caps/>
        </w:rPr>
      </w:pPr>
      <w:bookmarkStart w:id="0" w:name="_AMEND_TITLE__187fd093_9d09_4f56_9e15_f0"/>
      <w:bookmarkStart w:id="1" w:name="_PAGE__1_6f67bb0f_05d0_4733_8126_3a82f61"/>
      <w:bookmarkStart w:id="2" w:name="_PAR__2_8260cbf0_d718_4927_8229_f7e4c822"/>
      <w:r>
        <w:rPr>
          <w:rFonts w:ascii="Arial" w:eastAsia="Arial" w:hAnsi="Arial" w:cs="Arial"/>
          <w:caps/>
        </w:rPr>
        <w:t>L.D. 460</w:t>
      </w:r>
    </w:p>
    <w:p w:rsidR="00CC45BF" w:rsidP="00CC45BF">
      <w:pPr>
        <w:tabs>
          <w:tab w:val="right" w:pos="8928"/>
        </w:tabs>
        <w:spacing w:after="360"/>
        <w:ind w:left="360"/>
        <w:rPr>
          <w:rFonts w:ascii="Arial" w:eastAsia="Arial" w:hAnsi="Arial" w:cs="Arial"/>
        </w:rPr>
      </w:pPr>
      <w:bookmarkStart w:id="3" w:name="_PAR__3_6d0bb2db_6be2_413d_aa86_350bff28"/>
      <w:bookmarkEnd w:id="2"/>
      <w:r>
        <w:rPr>
          <w:rFonts w:ascii="Arial" w:eastAsia="Arial" w:hAnsi="Arial" w:cs="Arial"/>
        </w:rPr>
        <w:t>Date:</w:t>
      </w:r>
      <w:r>
        <w:rPr>
          <w:rFonts w:ascii="Arial" w:eastAsia="Arial" w:hAnsi="Arial" w:cs="Arial"/>
        </w:rPr>
        <w:tab/>
        <w:t>(Filing No. H-         )</w:t>
      </w:r>
    </w:p>
    <w:p w:rsidR="00CC45BF" w:rsidP="00CC45BF">
      <w:pPr>
        <w:spacing w:before="600" w:after="300"/>
        <w:ind w:left="360"/>
        <w:jc w:val="center"/>
        <w:outlineLvl w:val="0"/>
        <w:rPr>
          <w:rFonts w:ascii="Arial" w:eastAsia="Arial" w:hAnsi="Arial" w:cs="Arial"/>
        </w:rPr>
      </w:pPr>
      <w:bookmarkStart w:id="4" w:name="_PAR__4_a809bdf3_d863_4276_bf3b_8a8e54ba"/>
      <w:bookmarkEnd w:id="3"/>
      <w:r>
        <w:rPr>
          <w:rFonts w:ascii="Arial" w:eastAsia="Arial" w:hAnsi="Arial" w:cs="Arial"/>
          <w:b/>
          <w:caps/>
          <w:sz w:val="24"/>
          <w:szCs w:val="32"/>
        </w:rPr>
        <w:t xml:space="preserve">Labor and Housing </w:t>
      </w:r>
    </w:p>
    <w:p w:rsidR="00CC45BF" w:rsidP="00CC45BF">
      <w:pPr>
        <w:spacing w:before="60" w:after="60"/>
        <w:ind w:left="720"/>
        <w:rPr>
          <w:rFonts w:ascii="Arial" w:eastAsia="Arial" w:hAnsi="Arial" w:cs="Arial"/>
        </w:rPr>
      </w:pPr>
      <w:bookmarkStart w:id="5" w:name="_PAR__5_b3bccfea_0f04_485b_9d00_a23c1ae3"/>
      <w:bookmarkEnd w:id="4"/>
      <w:r>
        <w:rPr>
          <w:rFonts w:ascii="Arial" w:eastAsia="Arial" w:hAnsi="Arial" w:cs="Arial"/>
        </w:rPr>
        <w:t>Reproduced and distributed under the direction of the Clerk of the House.</w:t>
      </w:r>
    </w:p>
    <w:p w:rsidR="00CC45BF" w:rsidP="00CC45BF">
      <w:pPr>
        <w:spacing w:before="160" w:after="0"/>
        <w:ind w:left="360"/>
        <w:jc w:val="center"/>
        <w:outlineLvl w:val="0"/>
        <w:rPr>
          <w:rFonts w:ascii="Arial" w:eastAsia="Arial" w:hAnsi="Arial" w:cs="Arial"/>
          <w:b/>
          <w:caps/>
          <w:sz w:val="24"/>
          <w:szCs w:val="32"/>
        </w:rPr>
      </w:pPr>
      <w:bookmarkStart w:id="6" w:name="_PAR__6_5315e521_861d_4b08_9d5c_895d8930"/>
      <w:bookmarkEnd w:id="5"/>
      <w:r>
        <w:rPr>
          <w:rFonts w:ascii="Arial" w:eastAsia="Arial" w:hAnsi="Arial" w:cs="Arial"/>
          <w:b/>
          <w:caps/>
          <w:sz w:val="24"/>
          <w:szCs w:val="32"/>
        </w:rPr>
        <w:t>STATE OF MAINE</w:t>
      </w:r>
    </w:p>
    <w:p w:rsidR="00CC45BF" w:rsidP="00CC45BF">
      <w:pPr>
        <w:spacing w:after="0"/>
        <w:ind w:left="360"/>
        <w:jc w:val="center"/>
        <w:outlineLvl w:val="0"/>
        <w:rPr>
          <w:rFonts w:ascii="Arial" w:eastAsia="Arial" w:hAnsi="Arial" w:cs="Arial"/>
          <w:b/>
          <w:caps/>
          <w:sz w:val="24"/>
          <w:szCs w:val="32"/>
        </w:rPr>
      </w:pPr>
      <w:bookmarkStart w:id="7" w:name="_PAR__7_9b05dd6d_461d_410f_9df6_fb5de08b"/>
      <w:bookmarkEnd w:id="6"/>
      <w:r>
        <w:rPr>
          <w:rFonts w:ascii="Arial" w:eastAsia="Arial" w:hAnsi="Arial" w:cs="Arial"/>
          <w:b/>
          <w:caps/>
          <w:sz w:val="24"/>
          <w:szCs w:val="32"/>
        </w:rPr>
        <w:t>HOUSE OF REPRESENTATIVES</w:t>
      </w:r>
    </w:p>
    <w:p w:rsidR="00CC45BF" w:rsidP="00CC45BF">
      <w:pPr>
        <w:spacing w:after="0"/>
        <w:ind w:left="360"/>
        <w:jc w:val="center"/>
        <w:outlineLvl w:val="0"/>
        <w:rPr>
          <w:rFonts w:ascii="Arial" w:eastAsia="Arial" w:hAnsi="Arial" w:cs="Arial"/>
          <w:b/>
          <w:caps/>
          <w:sz w:val="24"/>
          <w:szCs w:val="32"/>
        </w:rPr>
      </w:pPr>
      <w:bookmarkStart w:id="8" w:name="_PAR__8_33882cab_ab8e_4c1d_80b5_f243246e"/>
      <w:bookmarkEnd w:id="7"/>
      <w:r>
        <w:rPr>
          <w:rFonts w:ascii="Arial" w:eastAsia="Arial" w:hAnsi="Arial" w:cs="Arial"/>
          <w:b/>
          <w:caps/>
          <w:sz w:val="24"/>
          <w:szCs w:val="32"/>
        </w:rPr>
        <w:t>130th Legislature</w:t>
      </w:r>
    </w:p>
    <w:p w:rsidR="00CC45BF" w:rsidP="00CC45BF">
      <w:pPr>
        <w:spacing w:after="0"/>
        <w:ind w:left="360"/>
        <w:jc w:val="center"/>
        <w:outlineLvl w:val="0"/>
        <w:rPr>
          <w:rFonts w:ascii="Arial" w:eastAsia="Arial" w:hAnsi="Arial" w:cs="Arial"/>
          <w:b/>
          <w:caps/>
          <w:sz w:val="24"/>
          <w:szCs w:val="32"/>
        </w:rPr>
      </w:pPr>
      <w:bookmarkStart w:id="9" w:name="_PAR__9_c4272e51_8f69_4185_a081_d33d3f21"/>
      <w:bookmarkEnd w:id="8"/>
      <w:r>
        <w:rPr>
          <w:rFonts w:ascii="Arial" w:eastAsia="Arial" w:hAnsi="Arial" w:cs="Arial"/>
          <w:b/>
          <w:caps/>
          <w:sz w:val="24"/>
          <w:szCs w:val="32"/>
        </w:rPr>
        <w:t>Second Regular Session</w:t>
      </w:r>
    </w:p>
    <w:p w:rsidR="00CC45BF" w:rsidP="00CC45BF">
      <w:pPr>
        <w:spacing w:before="400" w:after="200"/>
        <w:ind w:left="360" w:firstLine="360"/>
        <w:rPr>
          <w:rFonts w:ascii="Arial" w:eastAsia="Arial" w:hAnsi="Arial" w:cs="Arial"/>
        </w:rPr>
      </w:pPr>
      <w:bookmarkStart w:id="10" w:name="_PAR__10_491b0c51_0b4b_4006_8803_9070a51"/>
      <w:bookmarkEnd w:id="9"/>
      <w:r>
        <w:rPr>
          <w:rFonts w:ascii="Arial" w:eastAsia="Arial" w:hAnsi="Arial" w:cs="Arial"/>
          <w:szCs w:val="22"/>
        </w:rPr>
        <w:t>COMMITTEE AMENDMENT “      ” to H.P. 336, L.D. 460, “An Act To Amend Certain Employment Laws To Help Front-line and Other Workers”</w:t>
      </w:r>
    </w:p>
    <w:p w:rsidR="00CC45BF" w:rsidP="00CC45BF">
      <w:pPr>
        <w:ind w:left="360" w:firstLine="360"/>
        <w:rPr>
          <w:rFonts w:ascii="Arial" w:eastAsia="Arial" w:hAnsi="Arial" w:cs="Arial"/>
        </w:rPr>
      </w:pPr>
      <w:bookmarkStart w:id="11" w:name="_INSTRUCTION__4a634236_3200_49f1_bb93_af"/>
      <w:bookmarkStart w:id="12" w:name="_PAR__11_d9f2f80b_dfcd_4ec0_b77d_9d3bf0c"/>
      <w:bookmarkEnd w:id="0"/>
      <w:bookmarkEnd w:id="10"/>
      <w:r>
        <w:rPr>
          <w:rFonts w:ascii="Arial" w:eastAsia="Arial" w:hAnsi="Arial" w:cs="Arial"/>
        </w:rPr>
        <w:t>Amend the bill by striking out the title and substituting the following:</w:t>
      </w:r>
    </w:p>
    <w:p w:rsidR="00CC45BF" w:rsidP="00CC45BF">
      <w:pPr>
        <w:ind w:left="360"/>
        <w:rPr>
          <w:rFonts w:ascii="Arial" w:eastAsia="Arial" w:hAnsi="Arial" w:cs="Arial"/>
        </w:rPr>
      </w:pPr>
      <w:bookmarkStart w:id="13" w:name="_PAR__12_c9c8770d_e8c2_4fbc_af9a_f01cc6e"/>
      <w:bookmarkEnd w:id="12"/>
      <w:r>
        <w:rPr>
          <w:rFonts w:ascii="Arial" w:eastAsia="Arial" w:hAnsi="Arial" w:cs="Arial"/>
          <w:b/>
        </w:rPr>
        <w:t>'Resolve, Directing the Department of Labor To Convene a Stakeholder Group To Examine Workforce Development Issues in the Hospitality and Food and Beverage Industries'</w:t>
      </w:r>
    </w:p>
    <w:p w:rsidR="00CC45BF" w:rsidP="00CC45BF">
      <w:pPr>
        <w:ind w:left="360" w:firstLine="360"/>
        <w:rPr>
          <w:rFonts w:ascii="Arial" w:eastAsia="Arial" w:hAnsi="Arial" w:cs="Arial"/>
        </w:rPr>
      </w:pPr>
      <w:bookmarkStart w:id="14" w:name="_INSTRUCTION__b99bd3b6_f3ac_444d_bfeb_8f"/>
      <w:bookmarkStart w:id="15" w:name="_PAR__13_9f05ca25_d13d_4166_99c8_d03ea8b"/>
      <w:bookmarkEnd w:id="11"/>
      <w:bookmarkEnd w:id="13"/>
      <w:r>
        <w:rPr>
          <w:rFonts w:ascii="Arial" w:eastAsia="Arial" w:hAnsi="Arial" w:cs="Arial"/>
        </w:rPr>
        <w:t>Amend the bill by striking out everything after the title and inserting the following:</w:t>
      </w:r>
    </w:p>
    <w:p w:rsidR="00CC45BF" w:rsidP="00CC45BF">
      <w:pPr>
        <w:ind w:left="360" w:firstLine="360"/>
        <w:rPr>
          <w:rFonts w:ascii="Arial" w:eastAsia="Arial" w:hAnsi="Arial" w:cs="Arial"/>
        </w:rPr>
      </w:pPr>
      <w:bookmarkStart w:id="16" w:name="_PAR__14_3ba46c67_6a38_48a3_8c60_bd81a95"/>
      <w:bookmarkEnd w:id="15"/>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3E42ED">
        <w:rPr>
          <w:rFonts w:ascii="Arial" w:eastAsia="Arial" w:hAnsi="Arial" w:cs="Arial"/>
          <w:b/>
          <w:sz w:val="24"/>
          <w:szCs w:val="24"/>
        </w:rPr>
        <w:t>Department of Labor to convene stakeholder group. Resolved:</w:t>
      </w:r>
      <w:r>
        <w:rPr>
          <w:rFonts w:ascii="Arial" w:eastAsia="Arial" w:hAnsi="Arial" w:cs="Arial"/>
        </w:rPr>
        <w:t xml:space="preserve"> That the Department of Labor shall convene a stakeholder group to examine workforce development issues in the hospitality industry and the food and beverage industry. The stakeholder group must be composed of representatives from the food and beverage industry, the hospitality industry and the Maine Community College System and 2 or more employees actively employed in the hospitality industry and the food and beverage industry or former employees with significant experience in these industries. The stakeholder group shall:</w:t>
      </w:r>
    </w:p>
    <w:p w:rsidR="00CC45BF" w:rsidP="00CC45BF">
      <w:pPr>
        <w:ind w:left="360" w:firstLine="360"/>
        <w:rPr>
          <w:rFonts w:ascii="Arial" w:eastAsia="Arial" w:hAnsi="Arial" w:cs="Arial"/>
        </w:rPr>
      </w:pPr>
      <w:bookmarkStart w:id="17" w:name="_PAR__15_a438a865_8cbc_4714_b568_4ee731a"/>
      <w:bookmarkEnd w:id="16"/>
      <w:r>
        <w:rPr>
          <w:rFonts w:ascii="Arial" w:eastAsia="Arial" w:hAnsi="Arial" w:cs="Arial"/>
        </w:rPr>
        <w:t xml:space="preserve">1. Examine workforce development training programs, including the existence of such programs, the value such programs add to employees of the hospitality industry and the food and beverage industry and whether there is a greater need for such workforce development training programs; and </w:t>
      </w:r>
    </w:p>
    <w:p w:rsidR="00CC45BF" w:rsidP="00CC45BF">
      <w:pPr>
        <w:ind w:left="360" w:firstLine="360"/>
        <w:rPr>
          <w:rFonts w:ascii="Arial" w:eastAsia="Arial" w:hAnsi="Arial" w:cs="Arial"/>
        </w:rPr>
      </w:pPr>
      <w:bookmarkStart w:id="18" w:name="_PAR__16_c2e5be02_5c0b_4419_8c98_9144e41"/>
      <w:bookmarkEnd w:id="17"/>
      <w:r>
        <w:rPr>
          <w:rFonts w:ascii="Arial" w:eastAsia="Arial" w:hAnsi="Arial" w:cs="Arial"/>
        </w:rPr>
        <w:t>2. Examine, using existing data and resources, economic conditions in the State and trends in the hospitality industry and food and beverage industry and the effect workforce development has had on these industries.</w:t>
      </w:r>
    </w:p>
    <w:p w:rsidR="00CC45BF" w:rsidP="00CC45BF">
      <w:pPr>
        <w:ind w:left="360" w:firstLine="360"/>
        <w:rPr>
          <w:rFonts w:ascii="Arial" w:eastAsia="Arial" w:hAnsi="Arial" w:cs="Arial"/>
        </w:rPr>
      </w:pPr>
      <w:bookmarkStart w:id="19" w:name="_PAR__17_248e15a4_f312_46b9_883f_863d7e7"/>
      <w:bookmarkEnd w:id="18"/>
      <w:r>
        <w:rPr>
          <w:rFonts w:ascii="Arial" w:eastAsia="Arial" w:hAnsi="Arial" w:cs="Arial"/>
          <w:b/>
          <w:sz w:val="24"/>
        </w:rPr>
        <w:t>Sec. 2.</w:t>
      </w:r>
      <w:r>
        <w:rPr>
          <w:rFonts w:ascii="Arial" w:eastAsia="Arial" w:hAnsi="Arial" w:cs="Arial"/>
        </w:rPr>
        <w:t xml:space="preserve">  </w:t>
      </w:r>
      <w:r w:rsidRPr="00E26D95">
        <w:rPr>
          <w:rFonts w:ascii="Arial" w:eastAsia="Arial" w:hAnsi="Arial" w:cs="Arial"/>
          <w:b/>
          <w:sz w:val="24"/>
          <w:szCs w:val="24"/>
        </w:rPr>
        <w:t>Stakeholder group to submit report. Resolved:</w:t>
      </w:r>
      <w:r w:rsidRPr="00E26D95">
        <w:rPr>
          <w:rFonts w:ascii="Arial" w:eastAsia="Arial" w:hAnsi="Arial" w:cs="Arial"/>
        </w:rPr>
        <w:t xml:space="preserve"> That the stakeholder group </w:t>
      </w:r>
      <w:r>
        <w:rPr>
          <w:rFonts w:ascii="Arial" w:eastAsia="Arial" w:hAnsi="Arial" w:cs="Arial"/>
        </w:rPr>
        <w:t xml:space="preserve">under section 1 </w:t>
      </w:r>
      <w:r w:rsidRPr="00E26D95">
        <w:rPr>
          <w:rFonts w:ascii="Arial" w:eastAsia="Arial" w:hAnsi="Arial" w:cs="Arial"/>
        </w:rPr>
        <w:t xml:space="preserve">shall submit a report to the joint standing committee of the Legislature having jurisdiction over labor matters no later than January 1, 2023 on the matters described in </w:t>
      </w:r>
      <w:r>
        <w:rPr>
          <w:rFonts w:ascii="Arial" w:eastAsia="Arial" w:hAnsi="Arial" w:cs="Arial"/>
        </w:rPr>
        <w:t>this resolve</w:t>
      </w:r>
      <w:r w:rsidRPr="00E26D95">
        <w:rPr>
          <w:rFonts w:ascii="Arial" w:eastAsia="Arial" w:hAnsi="Arial" w:cs="Arial"/>
        </w:rPr>
        <w:t xml:space="preserve">. The report </w:t>
      </w:r>
      <w:r>
        <w:rPr>
          <w:rFonts w:ascii="Arial" w:eastAsia="Arial" w:hAnsi="Arial" w:cs="Arial"/>
        </w:rPr>
        <w:t>must</w:t>
      </w:r>
      <w:r w:rsidRPr="00E26D95">
        <w:rPr>
          <w:rFonts w:ascii="Arial" w:eastAsia="Arial" w:hAnsi="Arial" w:cs="Arial"/>
        </w:rPr>
        <w:t xml:space="preserve"> include any findings and </w:t>
      </w:r>
      <w:bookmarkStart w:id="20" w:name="_PAGE_SPLIT__9a91e794_6bc2_4988_84ea_2e6"/>
      <w:bookmarkStart w:id="21" w:name="_PAGE__2_ad76849e_2ebe_4d07_801e_ad89577"/>
      <w:bookmarkStart w:id="22" w:name="_PAR__2_ab78c388_52a0_4166_92f2_2aac2781"/>
      <w:bookmarkEnd w:id="1"/>
      <w:bookmarkEnd w:id="19"/>
      <w:r w:rsidRPr="00E26D95">
        <w:rPr>
          <w:rFonts w:ascii="Arial" w:eastAsia="Arial" w:hAnsi="Arial" w:cs="Arial"/>
        </w:rPr>
        <w:t>r</w:t>
      </w:r>
      <w:bookmarkEnd w:id="20"/>
      <w:r w:rsidRPr="00E26D95">
        <w:rPr>
          <w:rFonts w:ascii="Arial" w:eastAsia="Arial" w:hAnsi="Arial" w:cs="Arial"/>
        </w:rPr>
        <w:t>ecommendations, including suggested legislation. The joint standing committee may report out a bill to the 131st Legislature in 2023 related to these matters.</w:t>
      </w:r>
      <w:r>
        <w:rPr>
          <w:rFonts w:ascii="Arial" w:eastAsia="Arial" w:hAnsi="Arial" w:cs="Arial"/>
        </w:rPr>
        <w:t>'</w:t>
      </w:r>
    </w:p>
    <w:p w:rsidR="00CC45BF" w:rsidP="00CC45BF">
      <w:pPr>
        <w:ind w:left="360" w:firstLine="360"/>
        <w:rPr>
          <w:rFonts w:ascii="Arial" w:eastAsia="Arial" w:hAnsi="Arial" w:cs="Arial"/>
        </w:rPr>
      </w:pPr>
      <w:bookmarkStart w:id="23" w:name="_INSTRUCTION__c215df4d_1b2f_4a8b_9b8b_9b"/>
      <w:bookmarkStart w:id="24" w:name="_PAR__3_09acb7c9_846c_458e_8833_16562587"/>
      <w:bookmarkEnd w:id="14"/>
      <w:bookmarkEnd w:id="22"/>
      <w:r>
        <w:rPr>
          <w:rFonts w:ascii="Arial" w:eastAsia="Arial" w:hAnsi="Arial" w:cs="Arial"/>
        </w:rPr>
        <w:t>Amend the bill by relettering or renumbering any nonconsecutive Part letter or section number to read consecutively.</w:t>
      </w:r>
    </w:p>
    <w:p w:rsidR="00CC45BF" w:rsidP="00CC45BF">
      <w:pPr>
        <w:keepNext/>
        <w:spacing w:before="240"/>
        <w:ind w:left="360"/>
        <w:jc w:val="center"/>
        <w:rPr>
          <w:rFonts w:ascii="Arial" w:eastAsia="Arial" w:hAnsi="Arial" w:cs="Arial"/>
        </w:rPr>
      </w:pPr>
      <w:bookmarkStart w:id="25" w:name="_SUMMARY__7d58f7c6_870b_479c_9077_b163b9"/>
      <w:bookmarkStart w:id="26" w:name="_PAR__4_16a6ad2a_937c_49e2_98f2_ea0a3fcc"/>
      <w:bookmarkEnd w:id="23"/>
      <w:bookmarkEnd w:id="24"/>
      <w:r>
        <w:rPr>
          <w:rFonts w:ascii="Arial" w:eastAsia="Arial" w:hAnsi="Arial" w:cs="Arial"/>
          <w:b/>
          <w:sz w:val="24"/>
        </w:rPr>
        <w:t>SUMMARY</w:t>
      </w:r>
    </w:p>
    <w:p w:rsidR="00CC45BF" w:rsidP="00CC45BF">
      <w:pPr>
        <w:keepNext/>
        <w:ind w:left="360" w:firstLine="360"/>
        <w:rPr>
          <w:rFonts w:ascii="Arial" w:eastAsia="Arial" w:hAnsi="Arial" w:cs="Arial"/>
        </w:rPr>
      </w:pPr>
      <w:bookmarkStart w:id="27" w:name="_PAR__5_8b4d3749_6e8b_4b1c_bea0_a2b81d75"/>
      <w:bookmarkEnd w:id="26"/>
      <w:r w:rsidRPr="00E26D95">
        <w:rPr>
          <w:rFonts w:ascii="Arial" w:eastAsia="Arial" w:hAnsi="Arial" w:cs="Arial"/>
        </w:rPr>
        <w:t xml:space="preserve">This amendment replaces the bill, which is a concept draft, with a resolve. The resolve directs the Department of Labor to convene a stakeholder group to examine workforce </w:t>
      </w:r>
      <w:r>
        <w:rPr>
          <w:rFonts w:ascii="Arial" w:eastAsia="Arial" w:hAnsi="Arial" w:cs="Arial"/>
        </w:rPr>
        <w:t xml:space="preserve">development </w:t>
      </w:r>
      <w:r w:rsidRPr="00E26D95">
        <w:rPr>
          <w:rFonts w:ascii="Arial" w:eastAsia="Arial" w:hAnsi="Arial" w:cs="Arial"/>
        </w:rPr>
        <w:t xml:space="preserve">issues in the hospitality industry and the food and beverage industry. The stakeholder group must submit a report to the joint standing committee of the Legislature having jurisdiction over labor matters no later than January 1, 2023. The committee may report out a bill to the 131st Legislature </w:t>
      </w:r>
      <w:r>
        <w:rPr>
          <w:rFonts w:ascii="Arial" w:eastAsia="Arial" w:hAnsi="Arial" w:cs="Arial"/>
        </w:rPr>
        <w:t xml:space="preserve">in 2023 </w:t>
      </w:r>
      <w:r w:rsidRPr="00E26D95">
        <w:rPr>
          <w:rFonts w:ascii="Arial" w:eastAsia="Arial" w:hAnsi="Arial" w:cs="Arial"/>
        </w:rPr>
        <w:t>related to these matters.</w:t>
      </w:r>
    </w:p>
    <w:p w:rsidR="00CC45BF" w:rsidP="00CC45BF">
      <w:pPr>
        <w:keepNext/>
        <w:spacing w:before="60" w:after="60"/>
        <w:ind w:left="360"/>
        <w:jc w:val="center"/>
        <w:rPr>
          <w:rFonts w:ascii="Arial" w:eastAsia="Arial" w:hAnsi="Arial" w:cs="Arial"/>
        </w:rPr>
      </w:pPr>
      <w:bookmarkStart w:id="28" w:name="_FISCAL_NOTE_REQUIRED__a53645a7_a08b_462"/>
      <w:bookmarkStart w:id="29" w:name="_PAR__6_d01a1c43_8259_443e_9725_deb29313"/>
      <w:bookmarkEnd w:id="27"/>
      <w:r>
        <w:rPr>
          <w:rFonts w:ascii="Arial" w:eastAsia="Arial" w:hAnsi="Arial" w:cs="Arial"/>
          <w:b/>
        </w:rPr>
        <w:t>FISCAL NOTE REQUIRED</w:t>
      </w:r>
    </w:p>
    <w:p w:rsidR="00000000" w:rsidRPr="00CC45BF" w:rsidP="00CC45BF">
      <w:pPr>
        <w:spacing w:before="60" w:after="60"/>
        <w:ind w:left="360"/>
        <w:jc w:val="center"/>
        <w:rPr>
          <w:rFonts w:ascii="Arial" w:eastAsia="Arial" w:hAnsi="Arial" w:cs="Arial"/>
          <w:b/>
        </w:rPr>
      </w:pPr>
      <w:bookmarkStart w:id="30" w:name="_PAR__7_f1d6b0e8_0716_4792_b501_8769e51f"/>
      <w:bookmarkEnd w:id="29"/>
      <w:r>
        <w:rPr>
          <w:rFonts w:ascii="Arial" w:eastAsia="Arial" w:hAnsi="Arial" w:cs="Arial"/>
          <w:b/>
        </w:rPr>
        <w:t>(See attached)</w:t>
      </w:r>
      <w:bookmarkEnd w:id="21"/>
      <w:bookmarkEnd w:id="25"/>
      <w:bookmarkEnd w:id="28"/>
      <w:bookmarkEnd w:id="3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LR1948,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Labor To Convene a Stakeholder Group To Examine Workforce Development Issues in the Hospitality and Food and Beverage Industries</w:t>
    </w:r>
  </w:p>
  <w:p>
    <w:pPr>
      <w:suppressLineNumbers/>
      <w:spacing w:before="0" w:after="0"/>
      <w:jc w:val="center"/>
      <w:rPr>
        <w:rFonts w:ascii="Arial" w:eastAsia="Arial" w:hAnsi="Arial" w:cs="Arial"/>
      </w:rPr>
    </w:pPr>
    <w:r>
      <w:rPr>
        <w:rFonts w:ascii="Arial" w:eastAsia="Arial" w:hAnsi="Arial" w:cs="Arial"/>
        <w:sz w:val="22"/>
      </w:rPr>
      <w:t>L.D. 460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E42ED"/>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C45BF"/>
    <w:rsid w:val="00D0498F"/>
    <w:rsid w:val="00D1557D"/>
    <w:rsid w:val="00D36E27"/>
    <w:rsid w:val="00D4369F"/>
    <w:rsid w:val="00D72A6C"/>
    <w:rsid w:val="00DA6742"/>
    <w:rsid w:val="00DD425A"/>
    <w:rsid w:val="00E10467"/>
    <w:rsid w:val="00E229C6"/>
    <w:rsid w:val="00E25AE4"/>
    <w:rsid w:val="00E26D95"/>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