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Cancer Among Firefighters by Providing Grants for Safety Equipment</w:t>
      </w:r>
    </w:p>
    <w:p w:rsidR="00D81C3C" w:rsidP="00D81C3C">
      <w:pPr>
        <w:spacing w:after="240"/>
        <w:ind w:left="360"/>
        <w:jc w:val="right"/>
        <w:rPr>
          <w:rFonts w:ascii="Arial" w:eastAsia="Arial" w:hAnsi="Arial" w:cs="Arial"/>
          <w:caps/>
        </w:rPr>
      </w:pPr>
      <w:bookmarkStart w:id="0" w:name="_AMEND_TITLE__7a09e02a_95c8_4a90_b8e4_0f"/>
      <w:bookmarkStart w:id="1" w:name="_PAGE__1_cc57a8de_5b2d_4ce2_8820_aa10876"/>
      <w:bookmarkStart w:id="2" w:name="_PAR__2_d62a51f3_ff40_48a1_b6ea_c521ae49"/>
      <w:r>
        <w:rPr>
          <w:rFonts w:ascii="Arial" w:eastAsia="Arial" w:hAnsi="Arial" w:cs="Arial"/>
          <w:caps/>
        </w:rPr>
        <w:t>L.D. 516</w:t>
      </w:r>
    </w:p>
    <w:p w:rsidR="00D81C3C" w:rsidP="00D81C3C">
      <w:pPr>
        <w:tabs>
          <w:tab w:val="right" w:pos="8928"/>
        </w:tabs>
        <w:spacing w:after="360"/>
        <w:ind w:left="360"/>
        <w:rPr>
          <w:rFonts w:ascii="Arial" w:eastAsia="Arial" w:hAnsi="Arial" w:cs="Arial"/>
        </w:rPr>
      </w:pPr>
      <w:bookmarkStart w:id="3" w:name="_PAR__3_39d08fa3_cd47_42aa_a32a_c0fa5993"/>
      <w:bookmarkEnd w:id="2"/>
      <w:r>
        <w:rPr>
          <w:rFonts w:ascii="Arial" w:eastAsia="Arial" w:hAnsi="Arial" w:cs="Arial"/>
        </w:rPr>
        <w:t>Date:</w:t>
      </w:r>
      <w:r>
        <w:rPr>
          <w:rFonts w:ascii="Arial" w:eastAsia="Arial" w:hAnsi="Arial" w:cs="Arial"/>
        </w:rPr>
        <w:tab/>
        <w:t>(Filing No. H-         )</w:t>
      </w:r>
    </w:p>
    <w:p w:rsidR="00D81C3C" w:rsidP="00D81C3C">
      <w:pPr>
        <w:spacing w:before="600" w:after="300"/>
        <w:ind w:left="360"/>
        <w:jc w:val="center"/>
        <w:outlineLvl w:val="0"/>
        <w:rPr>
          <w:rFonts w:ascii="Arial" w:eastAsia="Arial" w:hAnsi="Arial" w:cs="Arial"/>
        </w:rPr>
      </w:pPr>
      <w:bookmarkStart w:id="4" w:name="_PAR__4_5840fdcf_b2b4_428c_b83b_3fae345b"/>
      <w:bookmarkEnd w:id="3"/>
      <w:r>
        <w:rPr>
          <w:rFonts w:ascii="Arial" w:eastAsia="Arial" w:hAnsi="Arial" w:cs="Arial"/>
          <w:b/>
          <w:caps/>
          <w:sz w:val="24"/>
          <w:szCs w:val="32"/>
        </w:rPr>
        <w:t xml:space="preserve">Criminal Justice and Public Safety </w:t>
      </w:r>
    </w:p>
    <w:p w:rsidR="00D81C3C" w:rsidP="00D81C3C">
      <w:pPr>
        <w:spacing w:before="60" w:after="60"/>
        <w:ind w:left="720"/>
        <w:rPr>
          <w:rFonts w:ascii="Arial" w:eastAsia="Arial" w:hAnsi="Arial" w:cs="Arial"/>
        </w:rPr>
      </w:pPr>
      <w:bookmarkStart w:id="5" w:name="_PAR__5_5cdeff48_8dd0_4622_8403_f28fb1f4"/>
      <w:bookmarkEnd w:id="4"/>
      <w:r>
        <w:rPr>
          <w:rFonts w:ascii="Arial" w:eastAsia="Arial" w:hAnsi="Arial" w:cs="Arial"/>
        </w:rPr>
        <w:t>Reproduced and distributed under the direction of the Clerk of the House.</w:t>
      </w:r>
    </w:p>
    <w:p w:rsidR="00D81C3C" w:rsidP="00D81C3C">
      <w:pPr>
        <w:spacing w:before="160" w:after="0"/>
        <w:ind w:left="360"/>
        <w:jc w:val="center"/>
        <w:outlineLvl w:val="0"/>
        <w:rPr>
          <w:rFonts w:ascii="Arial" w:eastAsia="Arial" w:hAnsi="Arial" w:cs="Arial"/>
          <w:b/>
          <w:caps/>
          <w:sz w:val="24"/>
          <w:szCs w:val="32"/>
        </w:rPr>
      </w:pPr>
      <w:bookmarkStart w:id="6" w:name="_PAR__6_70941418_f9e9_4e85_90eb_83152952"/>
      <w:bookmarkEnd w:id="5"/>
      <w:r>
        <w:rPr>
          <w:rFonts w:ascii="Arial" w:eastAsia="Arial" w:hAnsi="Arial" w:cs="Arial"/>
          <w:b/>
          <w:caps/>
          <w:sz w:val="24"/>
          <w:szCs w:val="32"/>
        </w:rPr>
        <w:t>STATE OF MAINE</w:t>
      </w:r>
    </w:p>
    <w:p w:rsidR="00D81C3C" w:rsidP="00D81C3C">
      <w:pPr>
        <w:spacing w:after="0"/>
        <w:ind w:left="360"/>
        <w:jc w:val="center"/>
        <w:outlineLvl w:val="0"/>
        <w:rPr>
          <w:rFonts w:ascii="Arial" w:eastAsia="Arial" w:hAnsi="Arial" w:cs="Arial"/>
          <w:b/>
          <w:caps/>
          <w:sz w:val="24"/>
          <w:szCs w:val="32"/>
        </w:rPr>
      </w:pPr>
      <w:bookmarkStart w:id="7" w:name="_PAR__7_9c2c0064_eb40_497e_a67f_bf6f7a4c"/>
      <w:bookmarkEnd w:id="6"/>
      <w:r>
        <w:rPr>
          <w:rFonts w:ascii="Arial" w:eastAsia="Arial" w:hAnsi="Arial" w:cs="Arial"/>
          <w:b/>
          <w:caps/>
          <w:sz w:val="24"/>
          <w:szCs w:val="32"/>
        </w:rPr>
        <w:t>HOUSE OF REPRESENTATIVES</w:t>
      </w:r>
    </w:p>
    <w:p w:rsidR="00D81C3C" w:rsidP="00D81C3C">
      <w:pPr>
        <w:spacing w:after="0"/>
        <w:ind w:left="360"/>
        <w:jc w:val="center"/>
        <w:outlineLvl w:val="0"/>
        <w:rPr>
          <w:rFonts w:ascii="Arial" w:eastAsia="Arial" w:hAnsi="Arial" w:cs="Arial"/>
          <w:b/>
          <w:caps/>
          <w:sz w:val="24"/>
          <w:szCs w:val="32"/>
        </w:rPr>
      </w:pPr>
      <w:bookmarkStart w:id="8" w:name="_PAR__8_a0ac2af0_a0a7_4c34_94ce_7d25582a"/>
      <w:bookmarkEnd w:id="7"/>
      <w:r>
        <w:rPr>
          <w:rFonts w:ascii="Arial" w:eastAsia="Arial" w:hAnsi="Arial" w:cs="Arial"/>
          <w:b/>
          <w:caps/>
          <w:sz w:val="24"/>
          <w:szCs w:val="32"/>
        </w:rPr>
        <w:t>131st Legislature</w:t>
      </w:r>
    </w:p>
    <w:p w:rsidR="00D81C3C" w:rsidP="00D81C3C">
      <w:pPr>
        <w:spacing w:after="0"/>
        <w:ind w:left="360"/>
        <w:jc w:val="center"/>
        <w:outlineLvl w:val="0"/>
        <w:rPr>
          <w:rFonts w:ascii="Arial" w:eastAsia="Arial" w:hAnsi="Arial" w:cs="Arial"/>
          <w:b/>
          <w:caps/>
          <w:sz w:val="24"/>
          <w:szCs w:val="32"/>
        </w:rPr>
      </w:pPr>
      <w:bookmarkStart w:id="9" w:name="_PAR__9_fb5fd0ed_52a4_48d3_a563_70322062"/>
      <w:bookmarkEnd w:id="8"/>
      <w:r>
        <w:rPr>
          <w:rFonts w:ascii="Arial" w:eastAsia="Arial" w:hAnsi="Arial" w:cs="Arial"/>
          <w:b/>
          <w:caps/>
          <w:sz w:val="24"/>
          <w:szCs w:val="32"/>
        </w:rPr>
        <w:t>First Special Session</w:t>
      </w:r>
    </w:p>
    <w:p w:rsidR="00D81C3C" w:rsidP="00D81C3C">
      <w:pPr>
        <w:spacing w:before="400" w:after="200"/>
        <w:ind w:left="360" w:firstLine="360"/>
        <w:rPr>
          <w:rFonts w:ascii="Arial" w:eastAsia="Arial" w:hAnsi="Arial" w:cs="Arial"/>
        </w:rPr>
      </w:pPr>
      <w:bookmarkStart w:id="10" w:name="_PAR__10_43f055a3_9d61_42a0_b8bb_25f39e7"/>
      <w:bookmarkEnd w:id="9"/>
      <w:r>
        <w:rPr>
          <w:rFonts w:ascii="Arial" w:eastAsia="Arial" w:hAnsi="Arial" w:cs="Arial"/>
          <w:szCs w:val="22"/>
        </w:rPr>
        <w:t>COMMITTEE AMENDMENT “      ” to H.P. 321, L.D. 516, “An Act to Reduce Cancer Among Firefighters by Providing Grants for Safety Equipment”</w:t>
      </w:r>
    </w:p>
    <w:p w:rsidR="00D81C3C" w:rsidP="00D81C3C">
      <w:pPr>
        <w:ind w:left="360" w:firstLine="360"/>
        <w:rPr>
          <w:rFonts w:ascii="Arial" w:eastAsia="Arial" w:hAnsi="Arial" w:cs="Arial"/>
        </w:rPr>
      </w:pPr>
      <w:bookmarkStart w:id="11" w:name="_INSTRUCTION__b55116c8_7022_4795_aafa_5a"/>
      <w:bookmarkStart w:id="12" w:name="_PAR__11_0c62d201_39af_4a62_b63f_9b01978"/>
      <w:bookmarkEnd w:id="0"/>
      <w:bookmarkEnd w:id="10"/>
      <w:r>
        <w:rPr>
          <w:rFonts w:ascii="Arial" w:eastAsia="Arial" w:hAnsi="Arial" w:cs="Arial"/>
        </w:rPr>
        <w:t>Amend the bill by inserting after section 1 the following:</w:t>
      </w:r>
    </w:p>
    <w:p w:rsidR="00D81C3C" w:rsidP="00D81C3C">
      <w:pPr>
        <w:ind w:left="360" w:firstLine="360"/>
        <w:rPr>
          <w:rFonts w:ascii="Arial" w:eastAsia="Arial" w:hAnsi="Arial" w:cs="Arial"/>
        </w:rPr>
      </w:pPr>
      <w:bookmarkStart w:id="13" w:name="_PAR__12_6f1653ee_1bdf_4901_b8e4_196e1cd"/>
      <w:bookmarkEnd w:id="12"/>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D81C3C" w:rsidP="00D81C3C">
      <w:pPr>
        <w:pStyle w:val="BPSParagraphLeftAlign"/>
        <w:suppressAutoHyphens/>
        <w:ind w:left="360"/>
        <w:rPr>
          <w:rFonts w:ascii="Arial" w:eastAsia="Arial" w:hAnsi="Arial" w:cs="Arial"/>
        </w:rPr>
      </w:pPr>
      <w:bookmarkStart w:id="14" w:name="_PAR__13_e14237f1_e9db_4b20_85fd_4411710"/>
      <w:bookmarkEnd w:id="13"/>
      <w:r>
        <w:rPr>
          <w:rFonts w:ascii="Arial" w:eastAsia="Arial" w:hAnsi="Arial" w:cs="Arial"/>
          <w:b/>
        </w:rPr>
        <w:t>FIRE PROTECTION SERVICES COMMISSION, MAINE</w:t>
      </w:r>
    </w:p>
    <w:p w:rsidR="00D81C3C" w:rsidP="00D81C3C">
      <w:pPr>
        <w:pStyle w:val="BPSParagraphLeftAlign"/>
        <w:suppressAutoHyphens/>
        <w:ind w:left="360"/>
        <w:rPr>
          <w:rFonts w:ascii="Arial" w:eastAsia="Arial" w:hAnsi="Arial" w:cs="Arial"/>
        </w:rPr>
      </w:pPr>
      <w:bookmarkStart w:id="15" w:name="_PAR__14_3dca39ed_1e6c_4179_aad3_7b30d23"/>
      <w:bookmarkEnd w:id="14"/>
      <w:r>
        <w:rPr>
          <w:rFonts w:ascii="Arial" w:eastAsia="Arial" w:hAnsi="Arial" w:cs="Arial"/>
          <w:b/>
        </w:rPr>
        <w:t>Firefighter Safety Equipment Fund N423</w:t>
      </w:r>
    </w:p>
    <w:p w:rsidR="00D81C3C" w:rsidP="00D81C3C">
      <w:pPr>
        <w:ind w:left="360"/>
        <w:rPr>
          <w:rFonts w:ascii="Arial" w:eastAsia="Arial" w:hAnsi="Arial" w:cs="Arial"/>
        </w:rPr>
      </w:pPr>
      <w:bookmarkStart w:id="16" w:name="_PAR__15_52861956_2ba8_4558_9d80_30147e6"/>
      <w:bookmarkEnd w:id="15"/>
      <w:r>
        <w:rPr>
          <w:rFonts w:ascii="Arial" w:eastAsia="Arial" w:hAnsi="Arial" w:cs="Arial"/>
        </w:rPr>
        <w:t>Initiative: Creates the Firefighter Safety Equipment Fund with a base allocation.</w:t>
      </w:r>
    </w:p>
    <w:tbl>
      <w:tblPr>
        <w:tblStyle w:val="BPSTable"/>
        <w:tblW w:w="0" w:type="auto"/>
        <w:tblInd w:w="360" w:type="dxa"/>
        <w:tblCellMar>
          <w:left w:w="0" w:type="dxa"/>
          <w:right w:w="0" w:type="dxa"/>
        </w:tblCellMar>
        <w:tblLook w:val="04A0"/>
      </w:tblPr>
      <w:tblGrid>
        <w:gridCol w:w="5009"/>
        <w:gridCol w:w="1463"/>
        <w:gridCol w:w="1463"/>
      </w:tblGrid>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17" w:name="_PAR__16_6487d615_8dfa_4b67_bc8b_5543cb8"/>
            <w:bookmarkStart w:id="18" w:name="_LINE__17_6f5b099e_486e_4a61_9d29_1c6aa1"/>
            <w:bookmarkEnd w:id="16"/>
            <w:r>
              <w:rPr>
                <w:rFonts w:ascii="Arial" w:eastAsia="Arial" w:hAnsi="Arial" w:cs="Arial"/>
                <w:b/>
              </w:rPr>
              <w:t>OTHER SPECIAL REVENUE FUNDS</w:t>
            </w:r>
            <w:bookmarkEnd w:id="18"/>
          </w:p>
        </w:tc>
        <w:tc>
          <w:tcPr>
            <w:tcW w:w="1469" w:type="dxa"/>
          </w:tcPr>
          <w:p w:rsidR="00D81C3C" w:rsidP="003375EA">
            <w:pPr>
              <w:spacing w:before="0" w:after="0"/>
              <w:jc w:val="right"/>
              <w:rPr>
                <w:rFonts w:ascii="Arial" w:eastAsia="Arial" w:hAnsi="Arial" w:cs="Arial"/>
              </w:rPr>
            </w:pPr>
            <w:bookmarkStart w:id="19" w:name="_LINE__17_47432bad_0da0_4dae_8f40_517a3b"/>
            <w:r>
              <w:rPr>
                <w:rFonts w:ascii="Arial" w:eastAsia="Arial" w:hAnsi="Arial" w:cs="Arial"/>
                <w:b/>
              </w:rPr>
              <w:t>2023-24</w:t>
            </w:r>
            <w:bookmarkEnd w:id="19"/>
          </w:p>
        </w:tc>
        <w:tc>
          <w:tcPr>
            <w:tcW w:w="1469" w:type="dxa"/>
          </w:tcPr>
          <w:p w:rsidR="00D81C3C" w:rsidP="003375EA">
            <w:pPr>
              <w:spacing w:before="0" w:after="0"/>
              <w:jc w:val="right"/>
              <w:rPr>
                <w:rFonts w:ascii="Arial" w:eastAsia="Arial" w:hAnsi="Arial" w:cs="Arial"/>
              </w:rPr>
            </w:pPr>
            <w:bookmarkStart w:id="20" w:name="_LINE__17_ec089b0f_b481_4a11_9b5c_1a75f8"/>
            <w:r>
              <w:rPr>
                <w:rFonts w:ascii="Arial" w:eastAsia="Arial" w:hAnsi="Arial" w:cs="Arial"/>
                <w:b/>
              </w:rPr>
              <w:t>2024-25</w:t>
            </w:r>
            <w:bookmarkEnd w:id="20"/>
          </w:p>
        </w:tc>
      </w:tr>
      <w:tr w:rsidTr="003375EA">
        <w:tblPrEx>
          <w:tblW w:w="0" w:type="auto"/>
          <w:tblInd w:w="360" w:type="dxa"/>
          <w:tblCellMar>
            <w:left w:w="0" w:type="dxa"/>
            <w:right w:w="0" w:type="dxa"/>
          </w:tblCellMar>
          <w:tblLook w:val="04A0"/>
        </w:tblPrEx>
        <w:tc>
          <w:tcPr>
            <w:tcW w:w="5069" w:type="dxa"/>
          </w:tcPr>
          <w:p w:rsidR="00D81C3C" w:rsidP="003375EA">
            <w:pPr>
              <w:spacing w:before="0" w:after="0"/>
              <w:ind w:left="180"/>
              <w:rPr>
                <w:rFonts w:ascii="Arial" w:eastAsia="Arial" w:hAnsi="Arial" w:cs="Arial"/>
              </w:rPr>
            </w:pPr>
            <w:bookmarkStart w:id="21" w:name="_LINE__18_0ad7651e_9cf9_4adf_a155_371032"/>
            <w:r>
              <w:rPr>
                <w:rFonts w:ascii="Arial" w:eastAsia="Arial" w:hAnsi="Arial" w:cs="Arial"/>
              </w:rPr>
              <w:t>All Other</w:t>
            </w:r>
            <w:bookmarkEnd w:id="21"/>
          </w:p>
        </w:tc>
        <w:tc>
          <w:tcPr>
            <w:tcW w:w="1469" w:type="dxa"/>
          </w:tcPr>
          <w:p w:rsidR="00D81C3C" w:rsidP="003375EA">
            <w:pPr>
              <w:spacing w:before="0" w:after="0"/>
              <w:jc w:val="right"/>
              <w:rPr>
                <w:rFonts w:ascii="Arial" w:eastAsia="Arial" w:hAnsi="Arial" w:cs="Arial"/>
              </w:rPr>
            </w:pPr>
            <w:bookmarkStart w:id="22" w:name="_LINE__18_acd358be_7c27_4885_9424_e902f8"/>
            <w:r>
              <w:rPr>
                <w:rFonts w:ascii="Arial" w:eastAsia="Arial" w:hAnsi="Arial" w:cs="Arial"/>
              </w:rPr>
              <w:t>$500</w:t>
            </w:r>
            <w:bookmarkEnd w:id="22"/>
          </w:p>
        </w:tc>
        <w:tc>
          <w:tcPr>
            <w:tcW w:w="1469" w:type="dxa"/>
          </w:tcPr>
          <w:p w:rsidR="00D81C3C" w:rsidP="003375EA">
            <w:pPr>
              <w:spacing w:before="0" w:after="0"/>
              <w:jc w:val="right"/>
              <w:rPr>
                <w:rFonts w:ascii="Arial" w:eastAsia="Arial" w:hAnsi="Arial" w:cs="Arial"/>
              </w:rPr>
            </w:pPr>
            <w:bookmarkStart w:id="23" w:name="_LINE__18_8df682bd_0970_45bd_a691_43fcb5"/>
            <w:r>
              <w:rPr>
                <w:rFonts w:ascii="Arial" w:eastAsia="Arial" w:hAnsi="Arial" w:cs="Arial"/>
              </w:rPr>
              <w:t>$500</w:t>
            </w:r>
            <w:bookmarkEnd w:id="23"/>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24" w:name="_LINE__19_a16d38cb_3edf_4e6e_8d4a_d374cd"/>
            <w:r>
              <w:rPr>
                <w:rFonts w:ascii="Arial" w:eastAsia="Arial" w:hAnsi="Arial" w:cs="Arial"/>
              </w:rPr>
              <w:t xml:space="preserve"> </w:t>
            </w:r>
            <w:bookmarkEnd w:id="24"/>
          </w:p>
        </w:tc>
        <w:tc>
          <w:tcPr>
            <w:tcW w:w="1469" w:type="dxa"/>
          </w:tcPr>
          <w:p w:rsidR="00D81C3C" w:rsidP="003375EA">
            <w:pPr>
              <w:spacing w:before="0" w:after="0"/>
              <w:jc w:val="right"/>
              <w:rPr>
                <w:rFonts w:ascii="Arial" w:eastAsia="Arial" w:hAnsi="Arial" w:cs="Arial"/>
              </w:rPr>
            </w:pPr>
            <w:bookmarkStart w:id="25" w:name="_LINE__19_d29151d0_1534_4335_bc81_817271"/>
            <w:r>
              <w:rPr>
                <w:rFonts w:ascii="Arial" w:eastAsia="Arial" w:hAnsi="Arial" w:cs="Arial"/>
              </w:rPr>
              <w:t>__________</w:t>
            </w:r>
            <w:bookmarkEnd w:id="25"/>
          </w:p>
        </w:tc>
        <w:tc>
          <w:tcPr>
            <w:tcW w:w="1469" w:type="dxa"/>
          </w:tcPr>
          <w:p w:rsidR="00D81C3C" w:rsidP="003375EA">
            <w:pPr>
              <w:spacing w:before="0" w:after="0"/>
              <w:jc w:val="right"/>
              <w:rPr>
                <w:rFonts w:ascii="Arial" w:eastAsia="Arial" w:hAnsi="Arial" w:cs="Arial"/>
              </w:rPr>
            </w:pPr>
            <w:bookmarkStart w:id="26" w:name="_LINE__19_3b6cb14b_87ad_4f83_82a1_a16087"/>
            <w:r>
              <w:rPr>
                <w:rFonts w:ascii="Arial" w:eastAsia="Arial" w:hAnsi="Arial" w:cs="Arial"/>
              </w:rPr>
              <w:t>__________</w:t>
            </w:r>
            <w:bookmarkEnd w:id="26"/>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27" w:name="_LINE__20_599e93a0_af09_479a_afd5_49ad69"/>
            <w:r>
              <w:rPr>
                <w:rFonts w:ascii="Arial" w:eastAsia="Arial" w:hAnsi="Arial" w:cs="Arial"/>
              </w:rPr>
              <w:t>OTHER SPECIAL REVENUE FUNDS TOTAL</w:t>
            </w:r>
            <w:bookmarkEnd w:id="27"/>
          </w:p>
        </w:tc>
        <w:tc>
          <w:tcPr>
            <w:tcW w:w="1469" w:type="dxa"/>
          </w:tcPr>
          <w:p w:rsidR="00D81C3C" w:rsidP="003375EA">
            <w:pPr>
              <w:spacing w:before="0" w:after="0"/>
              <w:jc w:val="right"/>
              <w:rPr>
                <w:rFonts w:ascii="Arial" w:eastAsia="Arial" w:hAnsi="Arial" w:cs="Arial"/>
              </w:rPr>
            </w:pPr>
            <w:bookmarkStart w:id="28" w:name="_LINE__20_476e594f_9129_4c61_aff2_a6b34a"/>
            <w:r>
              <w:rPr>
                <w:rFonts w:ascii="Arial" w:eastAsia="Arial" w:hAnsi="Arial" w:cs="Arial"/>
              </w:rPr>
              <w:t>$500</w:t>
            </w:r>
            <w:bookmarkEnd w:id="28"/>
          </w:p>
        </w:tc>
        <w:tc>
          <w:tcPr>
            <w:tcW w:w="1469" w:type="dxa"/>
          </w:tcPr>
          <w:p w:rsidR="00D81C3C" w:rsidP="003375EA">
            <w:pPr>
              <w:spacing w:before="0" w:after="0"/>
              <w:jc w:val="right"/>
              <w:rPr>
                <w:rFonts w:ascii="Arial" w:eastAsia="Arial" w:hAnsi="Arial" w:cs="Arial"/>
              </w:rPr>
            </w:pPr>
            <w:bookmarkStart w:id="29" w:name="_LINE__20_d5805bd3_ef81_41f7_a296_32c435"/>
            <w:r>
              <w:rPr>
                <w:rFonts w:ascii="Arial" w:eastAsia="Arial" w:hAnsi="Arial" w:cs="Arial"/>
              </w:rPr>
              <w:t>$500</w:t>
            </w:r>
            <w:bookmarkEnd w:id="29"/>
          </w:p>
        </w:tc>
      </w:tr>
    </w:tbl>
    <w:p w:rsidR="00D81C3C" w:rsidP="00D81C3C">
      <w:pPr>
        <w:pStyle w:val="BPSParagraphLeftAlign"/>
        <w:suppressAutoHyphens/>
        <w:ind w:left="360"/>
        <w:rPr>
          <w:rFonts w:ascii="Arial" w:eastAsia="Arial" w:hAnsi="Arial" w:cs="Arial"/>
        </w:rPr>
      </w:pPr>
      <w:bookmarkStart w:id="30" w:name="_PAR__17_56a1de2f_81ac_48ea_8925_97c8424"/>
      <w:bookmarkEnd w:id="17"/>
      <w:r>
        <w:rPr>
          <w:rFonts w:ascii="Arial" w:eastAsia="Arial" w:hAnsi="Arial" w:cs="Arial"/>
          <w:b/>
        </w:rPr>
        <w:t>Firefighter Safety Equipment Fund N423</w:t>
      </w:r>
    </w:p>
    <w:p w:rsidR="00D81C3C" w:rsidP="00D81C3C">
      <w:pPr>
        <w:ind w:left="360"/>
        <w:rPr>
          <w:rFonts w:ascii="Arial" w:eastAsia="Arial" w:hAnsi="Arial" w:cs="Arial"/>
        </w:rPr>
      </w:pPr>
      <w:bookmarkStart w:id="31" w:name="_PAR__18_956f6b58_c78c_4257_8b1b_9063362"/>
      <w:bookmarkEnd w:id="30"/>
      <w:r>
        <w:rPr>
          <w:rFonts w:ascii="Arial" w:eastAsia="Arial" w:hAnsi="Arial" w:cs="Arial"/>
        </w:rPr>
        <w:t>Initiative: Provides a one-time appropriation to provide grants to fire departments for the purchase and installation of diesel exhaust systems and heavy duty extractor washing machines.  These funds do not lapse but must be carried forward for the purpose for which they were appropriated.</w:t>
      </w:r>
    </w:p>
    <w:tbl>
      <w:tblPr>
        <w:tblStyle w:val="BPSTable"/>
        <w:tblW w:w="0" w:type="auto"/>
        <w:tblInd w:w="360" w:type="dxa"/>
        <w:tblCellMar>
          <w:left w:w="0" w:type="dxa"/>
          <w:right w:w="0" w:type="dxa"/>
        </w:tblCellMar>
        <w:tblLook w:val="04A0"/>
      </w:tblPr>
      <w:tblGrid>
        <w:gridCol w:w="5009"/>
        <w:gridCol w:w="1463"/>
        <w:gridCol w:w="1463"/>
      </w:tblGrid>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32" w:name="_PAR__19_d50b521a_ccb4_46b3_9cec_645166c"/>
            <w:bookmarkStart w:id="33" w:name="_LINE__26_cedacf20_0cb5_4215_9eb7_32878d"/>
            <w:bookmarkEnd w:id="31"/>
            <w:r>
              <w:rPr>
                <w:rFonts w:ascii="Arial" w:eastAsia="Arial" w:hAnsi="Arial" w:cs="Arial"/>
                <w:b/>
              </w:rPr>
              <w:t>GENERAL FUND</w:t>
            </w:r>
            <w:bookmarkEnd w:id="33"/>
          </w:p>
        </w:tc>
        <w:tc>
          <w:tcPr>
            <w:tcW w:w="1469" w:type="dxa"/>
          </w:tcPr>
          <w:p w:rsidR="00D81C3C" w:rsidP="003375EA">
            <w:pPr>
              <w:spacing w:before="0" w:after="0"/>
              <w:jc w:val="right"/>
              <w:rPr>
                <w:rFonts w:ascii="Arial" w:eastAsia="Arial" w:hAnsi="Arial" w:cs="Arial"/>
              </w:rPr>
            </w:pPr>
            <w:bookmarkStart w:id="34" w:name="_LINE__26_9dd05b9b_ba06_4a71_a35e_e98fd3"/>
            <w:r>
              <w:rPr>
                <w:rFonts w:ascii="Arial" w:eastAsia="Arial" w:hAnsi="Arial" w:cs="Arial"/>
                <w:b/>
              </w:rPr>
              <w:t>2023-24</w:t>
            </w:r>
            <w:bookmarkEnd w:id="34"/>
          </w:p>
        </w:tc>
        <w:tc>
          <w:tcPr>
            <w:tcW w:w="1469" w:type="dxa"/>
          </w:tcPr>
          <w:p w:rsidR="00D81C3C" w:rsidP="003375EA">
            <w:pPr>
              <w:spacing w:before="0" w:after="0"/>
              <w:jc w:val="right"/>
              <w:rPr>
                <w:rFonts w:ascii="Arial" w:eastAsia="Arial" w:hAnsi="Arial" w:cs="Arial"/>
              </w:rPr>
            </w:pPr>
            <w:bookmarkStart w:id="35" w:name="_LINE__26_aba8ffe9_276d_4829_a152_85d1a8"/>
            <w:r>
              <w:rPr>
                <w:rFonts w:ascii="Arial" w:eastAsia="Arial" w:hAnsi="Arial" w:cs="Arial"/>
                <w:b/>
              </w:rPr>
              <w:t>2024-25</w:t>
            </w:r>
            <w:bookmarkEnd w:id="35"/>
          </w:p>
        </w:tc>
      </w:tr>
      <w:tr w:rsidTr="003375EA">
        <w:tblPrEx>
          <w:tblW w:w="0" w:type="auto"/>
          <w:tblInd w:w="360" w:type="dxa"/>
          <w:tblCellMar>
            <w:left w:w="0" w:type="dxa"/>
            <w:right w:w="0" w:type="dxa"/>
          </w:tblCellMar>
          <w:tblLook w:val="04A0"/>
        </w:tblPrEx>
        <w:tc>
          <w:tcPr>
            <w:tcW w:w="5069" w:type="dxa"/>
          </w:tcPr>
          <w:p w:rsidR="00D81C3C" w:rsidP="003375EA">
            <w:pPr>
              <w:spacing w:before="0" w:after="0"/>
              <w:ind w:left="180"/>
              <w:rPr>
                <w:rFonts w:ascii="Arial" w:eastAsia="Arial" w:hAnsi="Arial" w:cs="Arial"/>
              </w:rPr>
            </w:pPr>
            <w:bookmarkStart w:id="36" w:name="_LINE__27_5c347cf1_6bfe_421b_ac5d_1de9bd"/>
            <w:r>
              <w:rPr>
                <w:rFonts w:ascii="Arial" w:eastAsia="Arial" w:hAnsi="Arial" w:cs="Arial"/>
              </w:rPr>
              <w:t>All Other</w:t>
            </w:r>
            <w:bookmarkEnd w:id="36"/>
          </w:p>
        </w:tc>
        <w:tc>
          <w:tcPr>
            <w:tcW w:w="1469" w:type="dxa"/>
          </w:tcPr>
          <w:p w:rsidR="00D81C3C" w:rsidP="003375EA">
            <w:pPr>
              <w:spacing w:before="0" w:after="0"/>
              <w:jc w:val="right"/>
              <w:rPr>
                <w:rFonts w:ascii="Arial" w:eastAsia="Arial" w:hAnsi="Arial" w:cs="Arial"/>
              </w:rPr>
            </w:pPr>
            <w:bookmarkStart w:id="37" w:name="_LINE__27_e9bc520d_f471_4e91_bf56_3d608a"/>
            <w:r>
              <w:rPr>
                <w:rFonts w:ascii="Arial" w:eastAsia="Arial" w:hAnsi="Arial" w:cs="Arial"/>
              </w:rPr>
              <w:t>$250,000</w:t>
            </w:r>
            <w:bookmarkEnd w:id="37"/>
          </w:p>
        </w:tc>
        <w:tc>
          <w:tcPr>
            <w:tcW w:w="1469" w:type="dxa"/>
          </w:tcPr>
          <w:p w:rsidR="00D81C3C" w:rsidP="003375EA">
            <w:pPr>
              <w:spacing w:before="0" w:after="0"/>
              <w:jc w:val="right"/>
              <w:rPr>
                <w:rFonts w:ascii="Arial" w:eastAsia="Arial" w:hAnsi="Arial" w:cs="Arial"/>
              </w:rPr>
            </w:pPr>
            <w:bookmarkStart w:id="38" w:name="_LINE__27_02d02b5c_add2_499b_a0c4_8b9e5e"/>
            <w:r>
              <w:rPr>
                <w:rFonts w:ascii="Arial" w:eastAsia="Arial" w:hAnsi="Arial" w:cs="Arial"/>
              </w:rPr>
              <w:t>$0</w:t>
            </w:r>
            <w:bookmarkEnd w:id="38"/>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39" w:name="_LINE__28_355755d5_98cd_49f1_b79d_2a85f3"/>
            <w:r>
              <w:rPr>
                <w:rFonts w:ascii="Arial" w:eastAsia="Arial" w:hAnsi="Arial" w:cs="Arial"/>
              </w:rPr>
              <w:t xml:space="preserve"> </w:t>
            </w:r>
            <w:bookmarkEnd w:id="39"/>
          </w:p>
        </w:tc>
        <w:tc>
          <w:tcPr>
            <w:tcW w:w="1469" w:type="dxa"/>
          </w:tcPr>
          <w:p w:rsidR="00D81C3C" w:rsidP="003375EA">
            <w:pPr>
              <w:spacing w:before="0" w:after="0"/>
              <w:jc w:val="right"/>
              <w:rPr>
                <w:rFonts w:ascii="Arial" w:eastAsia="Arial" w:hAnsi="Arial" w:cs="Arial"/>
              </w:rPr>
            </w:pPr>
            <w:bookmarkStart w:id="40" w:name="_LINE__28_d25438b7_18d9_459f_8c23_73c768"/>
            <w:r>
              <w:rPr>
                <w:rFonts w:ascii="Arial" w:eastAsia="Arial" w:hAnsi="Arial" w:cs="Arial"/>
              </w:rPr>
              <w:t>__________</w:t>
            </w:r>
            <w:bookmarkEnd w:id="40"/>
          </w:p>
        </w:tc>
        <w:tc>
          <w:tcPr>
            <w:tcW w:w="1469" w:type="dxa"/>
          </w:tcPr>
          <w:p w:rsidR="00D81C3C" w:rsidP="003375EA">
            <w:pPr>
              <w:spacing w:before="0" w:after="0"/>
              <w:jc w:val="right"/>
              <w:rPr>
                <w:rFonts w:ascii="Arial" w:eastAsia="Arial" w:hAnsi="Arial" w:cs="Arial"/>
              </w:rPr>
            </w:pPr>
            <w:bookmarkStart w:id="41" w:name="_LINE__28_e194a021_aa1c_4576_96de_c3e2a8"/>
            <w:r>
              <w:rPr>
                <w:rFonts w:ascii="Arial" w:eastAsia="Arial" w:hAnsi="Arial" w:cs="Arial"/>
              </w:rPr>
              <w:t>__________</w:t>
            </w:r>
            <w:bookmarkEnd w:id="41"/>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42" w:name="_LINE__29_19ef91d7_78d2_4a08_ab32_54c540"/>
            <w:r>
              <w:rPr>
                <w:rFonts w:ascii="Arial" w:eastAsia="Arial" w:hAnsi="Arial" w:cs="Arial"/>
              </w:rPr>
              <w:t>GENERAL FUND TOTAL</w:t>
            </w:r>
            <w:bookmarkEnd w:id="42"/>
          </w:p>
        </w:tc>
        <w:tc>
          <w:tcPr>
            <w:tcW w:w="1469" w:type="dxa"/>
          </w:tcPr>
          <w:p w:rsidR="00D81C3C" w:rsidP="003375EA">
            <w:pPr>
              <w:spacing w:before="0" w:after="0"/>
              <w:jc w:val="right"/>
              <w:rPr>
                <w:rFonts w:ascii="Arial" w:eastAsia="Arial" w:hAnsi="Arial" w:cs="Arial"/>
              </w:rPr>
            </w:pPr>
            <w:bookmarkStart w:id="43" w:name="_LINE__29_7d4e2e76_124f_4a6a_8d53_c3ba84"/>
            <w:r>
              <w:rPr>
                <w:rFonts w:ascii="Arial" w:eastAsia="Arial" w:hAnsi="Arial" w:cs="Arial"/>
              </w:rPr>
              <w:t>$250,000</w:t>
            </w:r>
            <w:bookmarkEnd w:id="43"/>
          </w:p>
        </w:tc>
        <w:tc>
          <w:tcPr>
            <w:tcW w:w="1469" w:type="dxa"/>
          </w:tcPr>
          <w:p w:rsidR="00D81C3C" w:rsidP="003375EA">
            <w:pPr>
              <w:spacing w:before="0" w:after="0"/>
              <w:jc w:val="right"/>
              <w:rPr>
                <w:rFonts w:ascii="Arial" w:eastAsia="Arial" w:hAnsi="Arial" w:cs="Arial"/>
              </w:rPr>
            </w:pPr>
            <w:bookmarkStart w:id="44" w:name="_LINE__29_66e12d0d_bc0e_458b_96bf_9db94b"/>
            <w:r>
              <w:rPr>
                <w:rFonts w:ascii="Arial" w:eastAsia="Arial" w:hAnsi="Arial" w:cs="Arial"/>
              </w:rPr>
              <w:t>$0</w:t>
            </w:r>
            <w:bookmarkEnd w:id="44"/>
          </w:p>
        </w:tc>
      </w:tr>
    </w:tbl>
    <w:p w:rsidR="00D81C3C" w:rsidP="00D81C3C">
      <w:pPr>
        <w:ind w:left="360"/>
        <w:rPr>
          <w:rFonts w:ascii="Arial" w:eastAsia="Arial" w:hAnsi="Arial" w:cs="Arial"/>
        </w:rPr>
      </w:pPr>
      <w:bookmarkStart w:id="45" w:name="_PAR__20_34174b99_f054_48f7_b2dd_662bd5a"/>
      <w:bookmarkEnd w:id="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46" w:name="_PAR__21_0833644e_164c_449c_b7d2_49c9e6d"/>
            <w:bookmarkStart w:id="47" w:name="_LINE__31_f0e64ba7_b876_4814_8c20_6c47ff"/>
            <w:bookmarkEnd w:id="45"/>
            <w:r>
              <w:rPr>
                <w:rFonts w:ascii="Arial" w:eastAsia="Arial" w:hAnsi="Arial" w:cs="Arial"/>
                <w:b/>
              </w:rPr>
              <w:t>FIRE PROTECTION SERVICES COMMISSION,</w:t>
            </w:r>
            <w:bookmarkEnd w:id="47"/>
            <w:r>
              <w:rPr>
                <w:rFonts w:ascii="Arial" w:eastAsia="Arial" w:hAnsi="Arial" w:cs="Arial"/>
                <w:b/>
              </w:rPr>
              <w:t xml:space="preserve"> </w:t>
            </w:r>
            <w:bookmarkStart w:id="48" w:name="_LINE__32_7e92d9c0_8c24_4177_9d2a_008404"/>
            <w:r>
              <w:rPr>
                <w:rFonts w:ascii="Arial" w:eastAsia="Arial" w:hAnsi="Arial" w:cs="Arial"/>
                <w:b/>
              </w:rPr>
              <w:t>MAINE</w:t>
            </w:r>
            <w:bookmarkEnd w:id="48"/>
          </w:p>
        </w:tc>
        <w:tc>
          <w:tcPr>
            <w:tcW w:w="1469" w:type="dxa"/>
          </w:tcPr>
          <w:p w:rsidR="00D81C3C" w:rsidP="003375EA">
            <w:pPr>
              <w:spacing w:before="0" w:after="0"/>
              <w:rPr>
                <w:rFonts w:ascii="Arial" w:eastAsia="Arial" w:hAnsi="Arial" w:cs="Arial"/>
              </w:rPr>
            </w:pPr>
            <w:bookmarkStart w:id="49" w:name="_LINE__31_69b71289_1e56_4d67_b93c_89cfe7"/>
            <w:r>
              <w:rPr>
                <w:rFonts w:ascii="Arial" w:eastAsia="Arial" w:hAnsi="Arial" w:cs="Arial"/>
              </w:rPr>
              <w:t xml:space="preserve"> </w:t>
            </w:r>
            <w:bookmarkEnd w:id="49"/>
          </w:p>
        </w:tc>
        <w:tc>
          <w:tcPr>
            <w:tcW w:w="1469" w:type="dxa"/>
          </w:tcPr>
          <w:p w:rsidR="00D81C3C" w:rsidP="003375EA">
            <w:pPr>
              <w:spacing w:before="0" w:after="0"/>
              <w:rPr>
                <w:rFonts w:ascii="Arial" w:eastAsia="Arial" w:hAnsi="Arial" w:cs="Arial"/>
              </w:rPr>
            </w:pPr>
            <w:bookmarkStart w:id="50" w:name="_LINE__31_3f88dc3f_d5ff_4d6c_911b_f0f695"/>
            <w:r>
              <w:rPr>
                <w:rFonts w:ascii="Arial" w:eastAsia="Arial" w:hAnsi="Arial" w:cs="Arial"/>
              </w:rPr>
              <w:t xml:space="preserve"> </w:t>
            </w:r>
            <w:bookmarkEnd w:id="50"/>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51" w:name="_LINE__33_ee385717_44f2_4f07_9330_62f614"/>
            <w:r>
              <w:rPr>
                <w:rFonts w:ascii="Arial" w:eastAsia="Arial" w:hAnsi="Arial" w:cs="Arial"/>
                <w:b/>
              </w:rPr>
              <w:t>DEPARTMENT TOTALS</w:t>
            </w:r>
            <w:bookmarkEnd w:id="51"/>
          </w:p>
        </w:tc>
        <w:tc>
          <w:tcPr>
            <w:tcW w:w="1469" w:type="dxa"/>
          </w:tcPr>
          <w:p w:rsidR="00D81C3C" w:rsidP="003375EA">
            <w:pPr>
              <w:spacing w:before="0" w:after="0"/>
              <w:jc w:val="right"/>
              <w:rPr>
                <w:rFonts w:ascii="Arial" w:eastAsia="Arial" w:hAnsi="Arial" w:cs="Arial"/>
              </w:rPr>
            </w:pPr>
            <w:bookmarkStart w:id="52" w:name="_LINE__33_946bc5af_ca0f_4d1d_b5cc_765d5e"/>
            <w:r>
              <w:rPr>
                <w:rFonts w:ascii="Arial" w:eastAsia="Arial" w:hAnsi="Arial" w:cs="Arial"/>
                <w:b/>
              </w:rPr>
              <w:t>2023-24</w:t>
            </w:r>
            <w:bookmarkEnd w:id="52"/>
          </w:p>
        </w:tc>
        <w:tc>
          <w:tcPr>
            <w:tcW w:w="1469" w:type="dxa"/>
          </w:tcPr>
          <w:p w:rsidR="00D81C3C" w:rsidP="003375EA">
            <w:pPr>
              <w:spacing w:before="0" w:after="0"/>
              <w:jc w:val="right"/>
              <w:rPr>
                <w:rFonts w:ascii="Arial" w:eastAsia="Arial" w:hAnsi="Arial" w:cs="Arial"/>
              </w:rPr>
            </w:pPr>
            <w:bookmarkStart w:id="53" w:name="_LINE__33_5e7d20d1_85c5_4196_b5f0_301ad0"/>
            <w:r>
              <w:rPr>
                <w:rFonts w:ascii="Arial" w:eastAsia="Arial" w:hAnsi="Arial" w:cs="Arial"/>
                <w:b/>
              </w:rPr>
              <w:t>2024-25</w:t>
            </w:r>
            <w:bookmarkEnd w:id="53"/>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54" w:name="_LINE__34_3cd8f628_2bce_4996_87d2_0830d0"/>
            <w:r>
              <w:rPr>
                <w:rFonts w:ascii="Arial" w:eastAsia="Arial" w:hAnsi="Arial" w:cs="Arial"/>
              </w:rPr>
              <w:t xml:space="preserve"> </w:t>
            </w:r>
            <w:bookmarkEnd w:id="54"/>
          </w:p>
        </w:tc>
        <w:tc>
          <w:tcPr>
            <w:tcW w:w="1469" w:type="dxa"/>
          </w:tcPr>
          <w:p w:rsidR="00D81C3C" w:rsidP="003375EA">
            <w:pPr>
              <w:spacing w:before="0" w:after="0"/>
              <w:rPr>
                <w:rFonts w:ascii="Arial" w:eastAsia="Arial" w:hAnsi="Arial" w:cs="Arial"/>
              </w:rPr>
            </w:pPr>
            <w:bookmarkStart w:id="55" w:name="_LINE__34_55f2068c_b757_499b_b921_251ee7"/>
            <w:r>
              <w:rPr>
                <w:rFonts w:ascii="Arial" w:eastAsia="Arial" w:hAnsi="Arial" w:cs="Arial"/>
              </w:rPr>
              <w:t xml:space="preserve"> </w:t>
            </w:r>
            <w:bookmarkEnd w:id="55"/>
          </w:p>
        </w:tc>
        <w:tc>
          <w:tcPr>
            <w:tcW w:w="1469" w:type="dxa"/>
          </w:tcPr>
          <w:p w:rsidR="00D81C3C" w:rsidP="003375EA">
            <w:pPr>
              <w:spacing w:before="0" w:after="0"/>
              <w:rPr>
                <w:rFonts w:ascii="Arial" w:eastAsia="Arial" w:hAnsi="Arial" w:cs="Arial"/>
              </w:rPr>
            </w:pPr>
            <w:bookmarkStart w:id="56" w:name="_LINE__34_e21199fa_f38e_4689_9771_62b47a"/>
            <w:r>
              <w:rPr>
                <w:rFonts w:ascii="Arial" w:eastAsia="Arial" w:hAnsi="Arial" w:cs="Arial"/>
              </w:rPr>
              <w:t xml:space="preserve"> </w:t>
            </w:r>
            <w:bookmarkEnd w:id="56"/>
          </w:p>
        </w:tc>
      </w:tr>
      <w:tr w:rsidTr="003375EA">
        <w:tblPrEx>
          <w:tblW w:w="0" w:type="auto"/>
          <w:tblInd w:w="360" w:type="dxa"/>
          <w:tblCellMar>
            <w:left w:w="0" w:type="dxa"/>
            <w:right w:w="0" w:type="dxa"/>
          </w:tblCellMar>
          <w:tblLook w:val="04A0"/>
        </w:tblPrEx>
        <w:tc>
          <w:tcPr>
            <w:tcW w:w="5069" w:type="dxa"/>
          </w:tcPr>
          <w:p w:rsidR="00D81C3C" w:rsidP="003375EA">
            <w:pPr>
              <w:spacing w:before="0" w:after="0"/>
              <w:ind w:left="180"/>
              <w:rPr>
                <w:rFonts w:ascii="Arial" w:eastAsia="Arial" w:hAnsi="Arial" w:cs="Arial"/>
              </w:rPr>
            </w:pPr>
            <w:bookmarkStart w:id="57" w:name="_PAGE__2_5bd52d11_21ef_4c26_b746_b9f1d67"/>
            <w:bookmarkStart w:id="58" w:name="_PAR__2_947eb913_a4ab_407f_8952_94062a20"/>
            <w:bookmarkStart w:id="59" w:name="_LINE__1_f25be4fb_beae_44cc_a7dd_bc2c075"/>
            <w:bookmarkEnd w:id="1"/>
            <w:bookmarkEnd w:id="46"/>
            <w:r>
              <w:rPr>
                <w:rFonts w:ascii="Arial" w:eastAsia="Arial" w:hAnsi="Arial" w:cs="Arial"/>
                <w:b/>
              </w:rPr>
              <w:t>GENERAL FUND</w:t>
            </w:r>
            <w:bookmarkEnd w:id="59"/>
          </w:p>
        </w:tc>
        <w:tc>
          <w:tcPr>
            <w:tcW w:w="1469" w:type="dxa"/>
          </w:tcPr>
          <w:p w:rsidR="00D81C3C" w:rsidP="003375EA">
            <w:pPr>
              <w:spacing w:before="0" w:after="0"/>
              <w:jc w:val="right"/>
              <w:rPr>
                <w:rFonts w:ascii="Arial" w:eastAsia="Arial" w:hAnsi="Arial" w:cs="Arial"/>
              </w:rPr>
            </w:pPr>
            <w:bookmarkStart w:id="60" w:name="_LINE__1_b997301e_155d_4462_ae96_44e8d14"/>
            <w:r>
              <w:rPr>
                <w:rFonts w:ascii="Arial" w:eastAsia="Arial" w:hAnsi="Arial" w:cs="Arial"/>
                <w:b/>
              </w:rPr>
              <w:t>$250,000</w:t>
            </w:r>
            <w:bookmarkEnd w:id="60"/>
          </w:p>
        </w:tc>
        <w:tc>
          <w:tcPr>
            <w:tcW w:w="1469" w:type="dxa"/>
          </w:tcPr>
          <w:p w:rsidR="00D81C3C" w:rsidP="003375EA">
            <w:pPr>
              <w:spacing w:before="0" w:after="0"/>
              <w:jc w:val="right"/>
              <w:rPr>
                <w:rFonts w:ascii="Arial" w:eastAsia="Arial" w:hAnsi="Arial" w:cs="Arial"/>
              </w:rPr>
            </w:pPr>
            <w:bookmarkStart w:id="61" w:name="_LINE__1_c9d05405_c0e1_46c5_bf0f_5763e5f"/>
            <w:r>
              <w:rPr>
                <w:rFonts w:ascii="Arial" w:eastAsia="Arial" w:hAnsi="Arial" w:cs="Arial"/>
                <w:b/>
              </w:rPr>
              <w:t>$0</w:t>
            </w:r>
            <w:bookmarkEnd w:id="61"/>
          </w:p>
        </w:tc>
      </w:tr>
      <w:tr w:rsidTr="003375EA">
        <w:tblPrEx>
          <w:tblW w:w="0" w:type="auto"/>
          <w:tblInd w:w="360" w:type="dxa"/>
          <w:tblCellMar>
            <w:left w:w="0" w:type="dxa"/>
            <w:right w:w="0" w:type="dxa"/>
          </w:tblCellMar>
          <w:tblLook w:val="04A0"/>
        </w:tblPrEx>
        <w:tc>
          <w:tcPr>
            <w:tcW w:w="5069" w:type="dxa"/>
          </w:tcPr>
          <w:p w:rsidR="00D81C3C" w:rsidP="003375EA">
            <w:pPr>
              <w:spacing w:before="0" w:after="0"/>
              <w:ind w:left="180"/>
              <w:rPr>
                <w:rFonts w:ascii="Arial" w:eastAsia="Arial" w:hAnsi="Arial" w:cs="Arial"/>
              </w:rPr>
            </w:pPr>
            <w:bookmarkStart w:id="62" w:name="_LINE__2_874a8f2a_6511_4c64_85ba_6c2c473"/>
            <w:r>
              <w:rPr>
                <w:rFonts w:ascii="Arial" w:eastAsia="Arial" w:hAnsi="Arial" w:cs="Arial"/>
                <w:b/>
              </w:rPr>
              <w:t>OTHER SPECIAL REVENUE FUNDS</w:t>
            </w:r>
            <w:bookmarkEnd w:id="62"/>
          </w:p>
        </w:tc>
        <w:tc>
          <w:tcPr>
            <w:tcW w:w="1469" w:type="dxa"/>
          </w:tcPr>
          <w:p w:rsidR="00D81C3C" w:rsidP="003375EA">
            <w:pPr>
              <w:spacing w:before="0" w:after="0"/>
              <w:jc w:val="right"/>
              <w:rPr>
                <w:rFonts w:ascii="Arial" w:eastAsia="Arial" w:hAnsi="Arial" w:cs="Arial"/>
              </w:rPr>
            </w:pPr>
            <w:bookmarkStart w:id="63" w:name="_LINE__2_c2cfe857_7207_4817_8b84_ab3836f"/>
            <w:r>
              <w:rPr>
                <w:rFonts w:ascii="Arial" w:eastAsia="Arial" w:hAnsi="Arial" w:cs="Arial"/>
                <w:b/>
              </w:rPr>
              <w:t>$500</w:t>
            </w:r>
            <w:bookmarkEnd w:id="63"/>
          </w:p>
        </w:tc>
        <w:tc>
          <w:tcPr>
            <w:tcW w:w="1469" w:type="dxa"/>
          </w:tcPr>
          <w:p w:rsidR="00D81C3C" w:rsidP="003375EA">
            <w:pPr>
              <w:spacing w:before="0" w:after="0"/>
              <w:jc w:val="right"/>
              <w:rPr>
                <w:rFonts w:ascii="Arial" w:eastAsia="Arial" w:hAnsi="Arial" w:cs="Arial"/>
              </w:rPr>
            </w:pPr>
            <w:bookmarkStart w:id="64" w:name="_LINE__2_e368bd40_2160_4b19_befc_30d7876"/>
            <w:r>
              <w:rPr>
                <w:rFonts w:ascii="Arial" w:eastAsia="Arial" w:hAnsi="Arial" w:cs="Arial"/>
                <w:b/>
              </w:rPr>
              <w:t>$500</w:t>
            </w:r>
            <w:bookmarkEnd w:id="64"/>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65" w:name="_LINE__3_9f311f17_df7a_4162_81a1_b12cd73"/>
            <w:r>
              <w:rPr>
                <w:rFonts w:ascii="Arial" w:eastAsia="Arial" w:hAnsi="Arial" w:cs="Arial"/>
              </w:rPr>
              <w:t xml:space="preserve"> </w:t>
            </w:r>
            <w:bookmarkEnd w:id="65"/>
          </w:p>
        </w:tc>
        <w:tc>
          <w:tcPr>
            <w:tcW w:w="1469" w:type="dxa"/>
          </w:tcPr>
          <w:p w:rsidR="00D81C3C" w:rsidP="003375EA">
            <w:pPr>
              <w:spacing w:before="0" w:after="0"/>
              <w:jc w:val="right"/>
              <w:rPr>
                <w:rFonts w:ascii="Arial" w:eastAsia="Arial" w:hAnsi="Arial" w:cs="Arial"/>
              </w:rPr>
            </w:pPr>
            <w:bookmarkStart w:id="66" w:name="_LINE__3_899e5473_240b_4f12_a008_4cad8a0"/>
            <w:r>
              <w:rPr>
                <w:rFonts w:ascii="Arial" w:eastAsia="Arial" w:hAnsi="Arial" w:cs="Arial"/>
              </w:rPr>
              <w:t>__________</w:t>
            </w:r>
            <w:bookmarkEnd w:id="66"/>
          </w:p>
        </w:tc>
        <w:tc>
          <w:tcPr>
            <w:tcW w:w="1469" w:type="dxa"/>
          </w:tcPr>
          <w:p w:rsidR="00D81C3C" w:rsidP="003375EA">
            <w:pPr>
              <w:spacing w:before="0" w:after="0"/>
              <w:jc w:val="right"/>
              <w:rPr>
                <w:rFonts w:ascii="Arial" w:eastAsia="Arial" w:hAnsi="Arial" w:cs="Arial"/>
              </w:rPr>
            </w:pPr>
            <w:bookmarkStart w:id="67" w:name="_LINE__3_1c7b0926_ee40_410b_aefc_0eed64e"/>
            <w:r>
              <w:rPr>
                <w:rFonts w:ascii="Arial" w:eastAsia="Arial" w:hAnsi="Arial" w:cs="Arial"/>
              </w:rPr>
              <w:t>__________</w:t>
            </w:r>
            <w:bookmarkEnd w:id="67"/>
          </w:p>
        </w:tc>
      </w:tr>
      <w:tr w:rsidTr="003375EA">
        <w:tblPrEx>
          <w:tblW w:w="0" w:type="auto"/>
          <w:tblInd w:w="360" w:type="dxa"/>
          <w:tblCellMar>
            <w:left w:w="0" w:type="dxa"/>
            <w:right w:w="0" w:type="dxa"/>
          </w:tblCellMar>
          <w:tblLook w:val="04A0"/>
        </w:tblPrEx>
        <w:tc>
          <w:tcPr>
            <w:tcW w:w="5069" w:type="dxa"/>
          </w:tcPr>
          <w:p w:rsidR="00D81C3C" w:rsidP="003375EA">
            <w:pPr>
              <w:spacing w:before="0" w:after="0"/>
              <w:rPr>
                <w:rFonts w:ascii="Arial" w:eastAsia="Arial" w:hAnsi="Arial" w:cs="Arial"/>
              </w:rPr>
            </w:pPr>
            <w:bookmarkStart w:id="68" w:name="_LINE__4_b7b845f6_c825_49e9_979c_098c27f"/>
            <w:r>
              <w:rPr>
                <w:rFonts w:ascii="Arial" w:eastAsia="Arial" w:hAnsi="Arial" w:cs="Arial"/>
                <w:b/>
              </w:rPr>
              <w:t>DEPARTMENT TOTAL - ALL FUNDS</w:t>
            </w:r>
            <w:bookmarkEnd w:id="68"/>
          </w:p>
        </w:tc>
        <w:tc>
          <w:tcPr>
            <w:tcW w:w="1469" w:type="dxa"/>
          </w:tcPr>
          <w:p w:rsidR="00D81C3C" w:rsidP="003375EA">
            <w:pPr>
              <w:spacing w:before="0" w:after="0"/>
              <w:jc w:val="right"/>
              <w:rPr>
                <w:rFonts w:ascii="Arial" w:eastAsia="Arial" w:hAnsi="Arial" w:cs="Arial"/>
              </w:rPr>
            </w:pPr>
            <w:bookmarkStart w:id="69" w:name="_LINE__4_27c55357_31a3_4be4_94b2_8dac01a"/>
            <w:r>
              <w:rPr>
                <w:rFonts w:ascii="Arial" w:eastAsia="Arial" w:hAnsi="Arial" w:cs="Arial"/>
                <w:b/>
              </w:rPr>
              <w:t>$250,500</w:t>
            </w:r>
            <w:bookmarkEnd w:id="69"/>
          </w:p>
        </w:tc>
        <w:tc>
          <w:tcPr>
            <w:tcW w:w="1469" w:type="dxa"/>
          </w:tcPr>
          <w:p w:rsidR="00D81C3C" w:rsidP="003375EA">
            <w:pPr>
              <w:spacing w:before="0" w:after="0"/>
              <w:jc w:val="right"/>
              <w:rPr>
                <w:rFonts w:ascii="Arial" w:eastAsia="Arial" w:hAnsi="Arial" w:cs="Arial"/>
              </w:rPr>
            </w:pPr>
            <w:bookmarkStart w:id="70" w:name="_LINE__4_0e7fd765_fcb4_428b_9403_c9161be"/>
            <w:r>
              <w:rPr>
                <w:rFonts w:ascii="Arial" w:eastAsia="Arial" w:hAnsi="Arial" w:cs="Arial"/>
                <w:b/>
              </w:rPr>
              <w:t>$500</w:t>
            </w:r>
            <w:bookmarkEnd w:id="70"/>
          </w:p>
        </w:tc>
      </w:tr>
    </w:tbl>
    <w:p w:rsidR="00D81C3C" w:rsidP="00D81C3C">
      <w:pPr>
        <w:ind w:left="360"/>
        <w:rPr>
          <w:rFonts w:ascii="Arial" w:eastAsia="Arial" w:hAnsi="Arial" w:cs="Arial"/>
        </w:rPr>
      </w:pPr>
      <w:bookmarkStart w:id="71" w:name="_PAR__3_5b340386_2062_41a1_b0ed_0583fb5b"/>
      <w:bookmarkEnd w:id="58"/>
      <w:r>
        <w:rPr>
          <w:rFonts w:ascii="Arial" w:eastAsia="Arial" w:hAnsi="Arial" w:cs="Arial"/>
        </w:rPr>
        <w:t>'</w:t>
      </w:r>
    </w:p>
    <w:p w:rsidR="00D81C3C" w:rsidP="00D81C3C">
      <w:pPr>
        <w:ind w:left="360" w:firstLine="360"/>
        <w:rPr>
          <w:rFonts w:ascii="Arial" w:eastAsia="Arial" w:hAnsi="Arial" w:cs="Arial"/>
        </w:rPr>
      </w:pPr>
      <w:bookmarkStart w:id="72" w:name="_INSTRUCTION__0d0fe509_5bec_4108_94c1_20"/>
      <w:bookmarkStart w:id="73" w:name="_PAR__4_2b1f93be_4a2f_43c0_a51e_6542c7aa"/>
      <w:bookmarkEnd w:id="11"/>
      <w:bookmarkEnd w:id="71"/>
      <w:r>
        <w:rPr>
          <w:rFonts w:ascii="Arial" w:eastAsia="Arial" w:hAnsi="Arial" w:cs="Arial"/>
        </w:rPr>
        <w:t>Amend the bill by relettering or renumbering any nonconsecutive Part letter or section number to read consecutively.</w:t>
      </w:r>
    </w:p>
    <w:p w:rsidR="00D81C3C" w:rsidP="00D81C3C">
      <w:pPr>
        <w:keepNext/>
        <w:spacing w:before="240"/>
        <w:ind w:left="360"/>
        <w:jc w:val="center"/>
        <w:rPr>
          <w:rFonts w:ascii="Arial" w:eastAsia="Arial" w:hAnsi="Arial" w:cs="Arial"/>
        </w:rPr>
      </w:pPr>
      <w:bookmarkStart w:id="74" w:name="_SUMMARY__c81040e8_c5d5_4f35_afa2_74c985"/>
      <w:bookmarkStart w:id="75" w:name="_PAR__5_679e3d49_3de7_4368_975f_b1ecf8cf"/>
      <w:bookmarkEnd w:id="72"/>
      <w:bookmarkEnd w:id="73"/>
      <w:r>
        <w:rPr>
          <w:rFonts w:ascii="Arial" w:eastAsia="Arial" w:hAnsi="Arial" w:cs="Arial"/>
          <w:b/>
          <w:sz w:val="24"/>
        </w:rPr>
        <w:t>SUMMARY</w:t>
      </w:r>
    </w:p>
    <w:p w:rsidR="00D81C3C" w:rsidP="00D81C3C">
      <w:pPr>
        <w:keepNext/>
        <w:ind w:left="360" w:firstLine="360"/>
        <w:rPr>
          <w:rFonts w:ascii="Arial" w:eastAsia="Arial" w:hAnsi="Arial" w:cs="Arial"/>
        </w:rPr>
      </w:pPr>
      <w:bookmarkStart w:id="76" w:name="_PAR__6_b4e8a05f_ed87_4361_8bf8_cfb6164c"/>
      <w:bookmarkEnd w:id="75"/>
      <w:r>
        <w:rPr>
          <w:rFonts w:ascii="Arial" w:eastAsia="Arial" w:hAnsi="Arial" w:cs="Arial"/>
        </w:rPr>
        <w:t>This amendment adds an appropriations and allocations section to the bill.</w:t>
      </w:r>
    </w:p>
    <w:p w:rsidR="00D81C3C" w:rsidP="00D81C3C">
      <w:pPr>
        <w:keepNext/>
        <w:spacing w:before="60" w:after="60"/>
        <w:ind w:left="360"/>
        <w:jc w:val="center"/>
        <w:rPr>
          <w:rFonts w:ascii="Arial" w:eastAsia="Arial" w:hAnsi="Arial" w:cs="Arial"/>
        </w:rPr>
      </w:pPr>
      <w:bookmarkStart w:id="77" w:name="_FISCAL_NOTE_REQUIRED__4a4a9652_adc7_4eb"/>
      <w:bookmarkStart w:id="78" w:name="_PAR__7_9b308190_3983_49bf_a1be_634b137f"/>
      <w:bookmarkEnd w:id="76"/>
      <w:r>
        <w:rPr>
          <w:rFonts w:ascii="Arial" w:eastAsia="Arial" w:hAnsi="Arial" w:cs="Arial"/>
          <w:b/>
        </w:rPr>
        <w:t>FISCAL NOTE REQUIRED</w:t>
      </w:r>
    </w:p>
    <w:p w:rsidR="00000000" w:rsidRPr="00D81C3C" w:rsidP="00D81C3C">
      <w:pPr>
        <w:spacing w:before="60" w:after="60"/>
        <w:ind w:left="360"/>
        <w:jc w:val="center"/>
        <w:rPr>
          <w:rFonts w:ascii="Arial" w:eastAsia="Arial" w:hAnsi="Arial" w:cs="Arial"/>
          <w:b/>
        </w:rPr>
      </w:pPr>
      <w:bookmarkStart w:id="79" w:name="_PAR__8_a866eace_03ed_46cb_b1f2_4462c6fd"/>
      <w:bookmarkEnd w:id="78"/>
      <w:r>
        <w:rPr>
          <w:rFonts w:ascii="Arial" w:eastAsia="Arial" w:hAnsi="Arial" w:cs="Arial"/>
          <w:b/>
        </w:rPr>
        <w:t>(See attached)</w:t>
      </w:r>
      <w:bookmarkEnd w:id="57"/>
      <w:bookmarkEnd w:id="74"/>
      <w:bookmarkEnd w:id="77"/>
      <w:bookmarkEnd w:id="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LR2027,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Reduce Cancer Among Firefighters by Providing Grants for Safety Equipment</w:t>
    </w:r>
  </w:p>
  <w:p>
    <w:pPr>
      <w:suppressLineNumbers/>
      <w:spacing w:before="0" w:after="0"/>
      <w:jc w:val="center"/>
      <w:rPr>
        <w:rFonts w:ascii="Arial" w:eastAsia="Arial" w:hAnsi="Arial" w:cs="Arial"/>
      </w:rPr>
    </w:pPr>
    <w:r>
      <w:rPr>
        <w:rFonts w:ascii="Arial" w:eastAsia="Arial" w:hAnsi="Arial" w:cs="Arial"/>
        <w:sz w:val="22"/>
      </w:rPr>
      <w:t>L.D. 516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75EA"/>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1C3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