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322352" w:rsidP="00322352">
      <w:pPr>
        <w:spacing w:after="240"/>
        <w:ind w:left="360"/>
        <w:jc w:val="right"/>
        <w:rPr>
          <w:rFonts w:ascii="Arial" w:eastAsia="Arial" w:hAnsi="Arial" w:cs="Arial"/>
          <w:caps/>
        </w:rPr>
      </w:pPr>
      <w:bookmarkStart w:id="0" w:name="_AMEND_TITLE__b54a2fbb_3323_44e1_b27a_bc"/>
      <w:bookmarkStart w:id="1" w:name="_PAGE__1_c69fa7f9_28a7_4ee8_8346_1385f88"/>
      <w:bookmarkStart w:id="2" w:name="_PAR__2_70d96fd7_c25d_4e8e_9467_993bf191"/>
      <w:r>
        <w:rPr>
          <w:rFonts w:ascii="Arial" w:eastAsia="Arial" w:hAnsi="Arial" w:cs="Arial"/>
          <w:caps/>
        </w:rPr>
        <w:t>L.D. 2212</w:t>
      </w:r>
    </w:p>
    <w:p w:rsidR="00322352" w:rsidP="00322352">
      <w:pPr>
        <w:tabs>
          <w:tab w:val="right" w:pos="8928"/>
        </w:tabs>
        <w:spacing w:after="360"/>
        <w:ind w:left="360"/>
        <w:rPr>
          <w:rFonts w:ascii="Arial" w:eastAsia="Arial" w:hAnsi="Arial" w:cs="Arial"/>
        </w:rPr>
      </w:pPr>
      <w:bookmarkStart w:id="3" w:name="_PAR__3_967b04f0_24d5_44f6_a226_c4afc280"/>
      <w:bookmarkEnd w:id="2"/>
      <w:r>
        <w:rPr>
          <w:rFonts w:ascii="Arial" w:eastAsia="Arial" w:hAnsi="Arial" w:cs="Arial"/>
        </w:rPr>
        <w:t>Date:</w:t>
      </w:r>
      <w:r>
        <w:rPr>
          <w:rFonts w:ascii="Arial" w:eastAsia="Arial" w:hAnsi="Arial" w:cs="Arial"/>
        </w:rPr>
        <w:tab/>
        <w:t>(Filing No. H-         )</w:t>
      </w:r>
    </w:p>
    <w:p w:rsidR="00322352" w:rsidP="00322352">
      <w:pPr>
        <w:spacing w:before="60" w:after="60"/>
        <w:ind w:left="720"/>
        <w:rPr>
          <w:rFonts w:ascii="Arial" w:eastAsia="Arial" w:hAnsi="Arial" w:cs="Arial"/>
        </w:rPr>
      </w:pPr>
      <w:bookmarkStart w:id="4" w:name="_PAR__4_6c9ebaf1_7b98_465f_b448_b84f3392"/>
      <w:bookmarkEnd w:id="3"/>
      <w:r>
        <w:rPr>
          <w:rFonts w:ascii="Arial" w:eastAsia="Arial" w:hAnsi="Arial" w:cs="Arial"/>
        </w:rPr>
        <w:t>Reproduced and distributed under the direction of the Clerk of the House.</w:t>
      </w:r>
    </w:p>
    <w:p w:rsidR="00322352" w:rsidP="00322352">
      <w:pPr>
        <w:spacing w:before="160" w:after="0"/>
        <w:ind w:left="360"/>
        <w:jc w:val="center"/>
        <w:outlineLvl w:val="0"/>
        <w:rPr>
          <w:rFonts w:ascii="Arial" w:eastAsia="Arial" w:hAnsi="Arial" w:cs="Arial"/>
          <w:b/>
          <w:caps/>
          <w:sz w:val="24"/>
          <w:szCs w:val="32"/>
        </w:rPr>
      </w:pPr>
      <w:bookmarkStart w:id="5" w:name="_PAR__5_7c3d24f0_2352_46d5_995d_73426431"/>
      <w:bookmarkEnd w:id="4"/>
      <w:r>
        <w:rPr>
          <w:rFonts w:ascii="Arial" w:eastAsia="Arial" w:hAnsi="Arial" w:cs="Arial"/>
          <w:b/>
          <w:caps/>
          <w:sz w:val="24"/>
          <w:szCs w:val="32"/>
        </w:rPr>
        <w:t>STATE OF MAINE</w:t>
      </w:r>
    </w:p>
    <w:p w:rsidR="00322352" w:rsidP="00322352">
      <w:pPr>
        <w:spacing w:after="0"/>
        <w:ind w:left="360"/>
        <w:jc w:val="center"/>
        <w:outlineLvl w:val="0"/>
        <w:rPr>
          <w:rFonts w:ascii="Arial" w:eastAsia="Arial" w:hAnsi="Arial" w:cs="Arial"/>
          <w:b/>
          <w:caps/>
          <w:sz w:val="24"/>
          <w:szCs w:val="32"/>
        </w:rPr>
      </w:pPr>
      <w:bookmarkStart w:id="6" w:name="_PAR__6_ebbb7241_b0f3_44ec_80b2_1a14fb8d"/>
      <w:bookmarkEnd w:id="5"/>
      <w:r>
        <w:rPr>
          <w:rFonts w:ascii="Arial" w:eastAsia="Arial" w:hAnsi="Arial" w:cs="Arial"/>
          <w:b/>
          <w:caps/>
          <w:sz w:val="24"/>
          <w:szCs w:val="32"/>
        </w:rPr>
        <w:t>HOUSE OF REPRESENTATIVES</w:t>
      </w:r>
    </w:p>
    <w:p w:rsidR="00322352" w:rsidP="00322352">
      <w:pPr>
        <w:spacing w:after="0"/>
        <w:ind w:left="360"/>
        <w:jc w:val="center"/>
        <w:outlineLvl w:val="0"/>
        <w:rPr>
          <w:rFonts w:ascii="Arial" w:eastAsia="Arial" w:hAnsi="Arial" w:cs="Arial"/>
          <w:b/>
          <w:caps/>
          <w:sz w:val="24"/>
          <w:szCs w:val="32"/>
        </w:rPr>
      </w:pPr>
      <w:bookmarkStart w:id="7" w:name="_PAR__7_e20fd3bf_6721_4504_ab57_1c928f27"/>
      <w:bookmarkEnd w:id="6"/>
      <w:r>
        <w:rPr>
          <w:rFonts w:ascii="Arial" w:eastAsia="Arial" w:hAnsi="Arial" w:cs="Arial"/>
          <w:b/>
          <w:caps/>
          <w:sz w:val="24"/>
          <w:szCs w:val="32"/>
        </w:rPr>
        <w:t>132nd Legislature</w:t>
      </w:r>
    </w:p>
    <w:p w:rsidR="00322352" w:rsidP="00322352">
      <w:pPr>
        <w:spacing w:after="0"/>
        <w:ind w:left="360"/>
        <w:jc w:val="center"/>
        <w:outlineLvl w:val="0"/>
        <w:rPr>
          <w:rFonts w:ascii="Arial" w:eastAsia="Arial" w:hAnsi="Arial" w:cs="Arial"/>
          <w:b/>
          <w:caps/>
          <w:sz w:val="24"/>
          <w:szCs w:val="32"/>
        </w:rPr>
      </w:pPr>
      <w:bookmarkStart w:id="8" w:name="_PAR__8_3186c721_0cba_439a_addb_432395ad"/>
      <w:bookmarkEnd w:id="7"/>
      <w:r>
        <w:rPr>
          <w:rFonts w:ascii="Arial" w:eastAsia="Arial" w:hAnsi="Arial" w:cs="Arial"/>
          <w:b/>
          <w:caps/>
          <w:sz w:val="24"/>
          <w:szCs w:val="32"/>
        </w:rPr>
        <w:t>Second Regular Session</w:t>
      </w:r>
    </w:p>
    <w:p w:rsidR="00322352" w:rsidP="00322352">
      <w:pPr>
        <w:spacing w:before="400" w:after="200"/>
        <w:ind w:left="360" w:firstLine="360"/>
        <w:rPr>
          <w:rFonts w:ascii="Arial" w:eastAsia="Arial" w:hAnsi="Arial" w:cs="Arial"/>
        </w:rPr>
      </w:pPr>
      <w:bookmarkStart w:id="9" w:name="_PAR__9_7393b164_5ef4_4d60_9aac_8b5fd10b"/>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322352" w:rsidP="00322352">
      <w:pPr>
        <w:ind w:left="360" w:firstLine="360"/>
        <w:rPr>
          <w:rFonts w:ascii="Arial" w:eastAsia="Arial" w:hAnsi="Arial" w:cs="Arial"/>
        </w:rPr>
      </w:pPr>
      <w:bookmarkStart w:id="10" w:name="_INSTRUCTION__c060bdb3_2a75_4185_8648_c8"/>
      <w:bookmarkStart w:id="11" w:name="_PAR__10_12eab2e1_52cd_497d_ac21_e24c4d3"/>
      <w:bookmarkEnd w:id="0"/>
      <w:bookmarkEnd w:id="9"/>
      <w:r>
        <w:rPr>
          <w:rFonts w:ascii="Arial" w:eastAsia="Arial" w:hAnsi="Arial" w:cs="Arial"/>
        </w:rPr>
        <w:t>Amend the amendment by inserting after Part HHHH the following:</w:t>
      </w:r>
    </w:p>
    <w:p w:rsidR="00322352" w:rsidP="00322352">
      <w:pPr>
        <w:ind w:left="360"/>
        <w:jc w:val="center"/>
        <w:rPr>
          <w:rFonts w:ascii="Arial" w:eastAsia="Arial" w:hAnsi="Arial" w:cs="Arial"/>
        </w:rPr>
      </w:pPr>
      <w:bookmarkStart w:id="12" w:name="_PAR__11_85735a4e_d3ce_4848_9e5d_99978c5"/>
      <w:bookmarkEnd w:id="11"/>
      <w:r>
        <w:rPr>
          <w:rFonts w:ascii="Arial" w:eastAsia="Arial" w:hAnsi="Arial" w:cs="Arial"/>
        </w:rPr>
        <w:t>'</w:t>
      </w:r>
      <w:r>
        <w:rPr>
          <w:rFonts w:ascii="Arial" w:eastAsia="Arial" w:hAnsi="Arial" w:cs="Arial"/>
          <w:b/>
          <w:sz w:val="24"/>
        </w:rPr>
        <w:t>PART IIII</w:t>
      </w:r>
    </w:p>
    <w:p w:rsidR="00322352" w:rsidP="00322352">
      <w:pPr>
        <w:ind w:left="360" w:firstLine="360"/>
        <w:rPr>
          <w:rFonts w:ascii="Arial" w:eastAsia="Arial" w:hAnsi="Arial" w:cs="Arial"/>
        </w:rPr>
      </w:pPr>
      <w:bookmarkStart w:id="13" w:name="_PAR__12_ab39006f_1aa3_442a_9e90_300ad9b"/>
      <w:bookmarkEnd w:id="12"/>
      <w:r>
        <w:rPr>
          <w:rFonts w:ascii="Arial" w:eastAsia="Arial" w:hAnsi="Arial" w:cs="Arial"/>
          <w:b/>
          <w:sz w:val="24"/>
        </w:rPr>
        <w:t>Sec. IIII-1.  Appropriations and allocations.</w:t>
      </w:r>
      <w:r>
        <w:rPr>
          <w:rFonts w:ascii="Arial" w:eastAsia="Arial" w:hAnsi="Arial" w:cs="Arial"/>
        </w:rPr>
        <w:t>  The following appropriations and allocations are made.</w:t>
      </w:r>
    </w:p>
    <w:p w:rsidR="00322352" w:rsidP="00322352">
      <w:pPr>
        <w:pStyle w:val="BPSParagraphLeftAlign"/>
        <w:suppressAutoHyphens/>
        <w:ind w:left="360"/>
        <w:rPr>
          <w:rFonts w:ascii="Arial" w:eastAsia="Arial" w:hAnsi="Arial" w:cs="Arial"/>
        </w:rPr>
      </w:pPr>
      <w:bookmarkStart w:id="14" w:name="_PAR__13_c56c9235_532d_4041_a294_975d17c"/>
      <w:bookmarkEnd w:id="13"/>
      <w:r>
        <w:rPr>
          <w:rFonts w:ascii="Arial" w:eastAsia="Arial" w:hAnsi="Arial" w:cs="Arial"/>
          <w:b/>
        </w:rPr>
        <w:t>JUDICIAL DEPARTMENT</w:t>
      </w:r>
    </w:p>
    <w:p w:rsidR="00322352" w:rsidP="00322352">
      <w:pPr>
        <w:pStyle w:val="BPSParagraphLeftAlign"/>
        <w:suppressAutoHyphens/>
        <w:ind w:left="360"/>
        <w:rPr>
          <w:rFonts w:ascii="Arial" w:eastAsia="Arial" w:hAnsi="Arial" w:cs="Arial"/>
        </w:rPr>
      </w:pPr>
      <w:bookmarkStart w:id="15" w:name="_PAR__14_e286bb13_5e92_4e44_91fa_0234a56"/>
      <w:bookmarkEnd w:id="14"/>
      <w:r>
        <w:rPr>
          <w:rFonts w:ascii="Arial" w:eastAsia="Arial" w:hAnsi="Arial" w:cs="Arial"/>
          <w:b/>
        </w:rPr>
        <w:t>Maine Civil Legal Services Fund Z367</w:t>
      </w:r>
    </w:p>
    <w:p w:rsidR="00322352" w:rsidP="00322352">
      <w:pPr>
        <w:ind w:left="360"/>
        <w:rPr>
          <w:rFonts w:ascii="Arial" w:eastAsia="Arial" w:hAnsi="Arial" w:cs="Arial"/>
        </w:rPr>
      </w:pPr>
      <w:bookmarkStart w:id="16" w:name="_PAR__15_8b3b367a_74f1_46ed_8916_60271e2"/>
      <w:bookmarkEnd w:id="15"/>
      <w:r>
        <w:rPr>
          <w:rFonts w:ascii="Arial" w:eastAsia="Arial" w:hAnsi="Arial" w:cs="Arial"/>
        </w:rPr>
        <w:t>Initiative: Deappropriates one-time funding for civil legal services for persons unable to afford a lawyer.</w:t>
      </w:r>
    </w:p>
    <w:tbl>
      <w:tblPr>
        <w:tblStyle w:val="BPSTable"/>
        <w:tblW w:w="0" w:type="auto"/>
        <w:tblInd w:w="360" w:type="dxa"/>
        <w:tblCellMar>
          <w:left w:w="0" w:type="dxa"/>
          <w:right w:w="0" w:type="dxa"/>
        </w:tblCellMar>
        <w:tblLook w:val="04A0"/>
      </w:tblPr>
      <w:tblGrid>
        <w:gridCol w:w="5008"/>
        <w:gridCol w:w="1463"/>
        <w:gridCol w:w="1464"/>
      </w:tblGrid>
      <w:tr w:rsidTr="00020924">
        <w:tblPrEx>
          <w:tblW w:w="0" w:type="auto"/>
          <w:tblInd w:w="360" w:type="dxa"/>
          <w:tblCellMar>
            <w:left w:w="0" w:type="dxa"/>
            <w:right w:w="0" w:type="dxa"/>
          </w:tblCellMar>
          <w:tblLook w:val="04A0"/>
        </w:tblPrEx>
        <w:tc>
          <w:tcPr>
            <w:tcW w:w="5069" w:type="dxa"/>
          </w:tcPr>
          <w:p w:rsidR="00322352" w:rsidP="00020924">
            <w:pPr>
              <w:spacing w:before="0" w:after="0"/>
              <w:rPr>
                <w:rFonts w:ascii="Arial" w:eastAsia="Arial" w:hAnsi="Arial" w:cs="Arial"/>
              </w:rPr>
            </w:pPr>
            <w:bookmarkStart w:id="17" w:name="_PAR__16_019aedfd_1a4d_47e4_bbc0_9123506"/>
            <w:bookmarkStart w:id="18" w:name="_LINE__21_a7b625b3_34a4_491a_9bac_7718a1"/>
            <w:bookmarkEnd w:id="16"/>
            <w:r>
              <w:rPr>
                <w:rFonts w:ascii="Arial" w:eastAsia="Arial" w:hAnsi="Arial" w:cs="Arial"/>
                <w:b/>
              </w:rPr>
              <w:t>GENERAL FUND</w:t>
            </w:r>
            <w:bookmarkEnd w:id="18"/>
          </w:p>
        </w:tc>
        <w:tc>
          <w:tcPr>
            <w:tcW w:w="1469" w:type="dxa"/>
          </w:tcPr>
          <w:p w:rsidR="00322352" w:rsidP="00020924">
            <w:pPr>
              <w:spacing w:before="0" w:after="0"/>
              <w:jc w:val="right"/>
              <w:rPr>
                <w:rFonts w:ascii="Arial" w:eastAsia="Arial" w:hAnsi="Arial" w:cs="Arial"/>
              </w:rPr>
            </w:pPr>
            <w:bookmarkStart w:id="19" w:name="_LINE__21_3ff9b5cd_4e15_4bc3_9ddc_b46245"/>
            <w:r>
              <w:rPr>
                <w:rFonts w:ascii="Arial" w:eastAsia="Arial" w:hAnsi="Arial" w:cs="Arial"/>
                <w:b/>
              </w:rPr>
              <w:t>2025-26</w:t>
            </w:r>
            <w:bookmarkEnd w:id="19"/>
          </w:p>
        </w:tc>
        <w:tc>
          <w:tcPr>
            <w:tcW w:w="1469" w:type="dxa"/>
          </w:tcPr>
          <w:p w:rsidR="00322352" w:rsidP="00020924">
            <w:pPr>
              <w:spacing w:before="0" w:after="0"/>
              <w:jc w:val="right"/>
              <w:rPr>
                <w:rFonts w:ascii="Arial" w:eastAsia="Arial" w:hAnsi="Arial" w:cs="Arial"/>
              </w:rPr>
            </w:pPr>
            <w:bookmarkStart w:id="20" w:name="_LINE__21_019039a1_7f55_46ba_96bc_8e0fe3"/>
            <w:r>
              <w:rPr>
                <w:rFonts w:ascii="Arial" w:eastAsia="Arial" w:hAnsi="Arial" w:cs="Arial"/>
                <w:b/>
              </w:rPr>
              <w:t>2026-27</w:t>
            </w:r>
            <w:bookmarkEnd w:id="20"/>
          </w:p>
        </w:tc>
      </w:tr>
      <w:tr w:rsidTr="00020924">
        <w:tblPrEx>
          <w:tblW w:w="0" w:type="auto"/>
          <w:tblInd w:w="360" w:type="dxa"/>
          <w:tblCellMar>
            <w:left w:w="0" w:type="dxa"/>
            <w:right w:w="0" w:type="dxa"/>
          </w:tblCellMar>
          <w:tblLook w:val="04A0"/>
        </w:tblPrEx>
        <w:tc>
          <w:tcPr>
            <w:tcW w:w="5069" w:type="dxa"/>
          </w:tcPr>
          <w:p w:rsidR="00322352" w:rsidP="00020924">
            <w:pPr>
              <w:spacing w:before="0" w:after="0"/>
              <w:ind w:left="180"/>
              <w:rPr>
                <w:rFonts w:ascii="Arial" w:eastAsia="Arial" w:hAnsi="Arial" w:cs="Arial"/>
              </w:rPr>
            </w:pPr>
            <w:bookmarkStart w:id="21" w:name="_LINE__22_072b63da_a6d8_4bef_b515_526f67"/>
            <w:r>
              <w:rPr>
                <w:rFonts w:ascii="Arial" w:eastAsia="Arial" w:hAnsi="Arial" w:cs="Arial"/>
              </w:rPr>
              <w:t>All Other</w:t>
            </w:r>
            <w:bookmarkEnd w:id="21"/>
          </w:p>
        </w:tc>
        <w:tc>
          <w:tcPr>
            <w:tcW w:w="1469" w:type="dxa"/>
          </w:tcPr>
          <w:p w:rsidR="00322352" w:rsidP="00020924">
            <w:pPr>
              <w:spacing w:before="0" w:after="0"/>
              <w:jc w:val="right"/>
              <w:rPr>
                <w:rFonts w:ascii="Arial" w:eastAsia="Arial" w:hAnsi="Arial" w:cs="Arial"/>
              </w:rPr>
            </w:pPr>
            <w:bookmarkStart w:id="22" w:name="_LINE__22_a7400cf4_99dd_46bd_898c_bcf580"/>
            <w:r>
              <w:rPr>
                <w:rFonts w:ascii="Arial" w:eastAsia="Arial" w:hAnsi="Arial" w:cs="Arial"/>
              </w:rPr>
              <w:t>$0</w:t>
            </w:r>
            <w:bookmarkEnd w:id="22"/>
          </w:p>
        </w:tc>
        <w:tc>
          <w:tcPr>
            <w:tcW w:w="1469" w:type="dxa"/>
          </w:tcPr>
          <w:p w:rsidR="00322352" w:rsidP="00020924">
            <w:pPr>
              <w:spacing w:before="0" w:after="0"/>
              <w:jc w:val="right"/>
              <w:rPr>
                <w:rFonts w:ascii="Arial" w:eastAsia="Arial" w:hAnsi="Arial" w:cs="Arial"/>
              </w:rPr>
            </w:pPr>
            <w:bookmarkStart w:id="23" w:name="_LINE__22_31c38dcb_303f_49fd_9763_a4c75a"/>
            <w:r>
              <w:rPr>
                <w:rFonts w:ascii="Arial" w:eastAsia="Arial" w:hAnsi="Arial" w:cs="Arial"/>
              </w:rPr>
              <w:t>($3,000,000)</w:t>
            </w:r>
            <w:bookmarkEnd w:id="23"/>
          </w:p>
        </w:tc>
      </w:tr>
      <w:tr w:rsidTr="00020924">
        <w:tblPrEx>
          <w:tblW w:w="0" w:type="auto"/>
          <w:tblInd w:w="360" w:type="dxa"/>
          <w:tblCellMar>
            <w:left w:w="0" w:type="dxa"/>
            <w:right w:w="0" w:type="dxa"/>
          </w:tblCellMar>
          <w:tblLook w:val="04A0"/>
        </w:tblPrEx>
        <w:tc>
          <w:tcPr>
            <w:tcW w:w="5069" w:type="dxa"/>
          </w:tcPr>
          <w:p w:rsidR="00322352" w:rsidP="00020924">
            <w:pPr>
              <w:spacing w:before="0" w:after="0"/>
              <w:rPr>
                <w:rFonts w:ascii="Arial" w:eastAsia="Arial" w:hAnsi="Arial" w:cs="Arial"/>
              </w:rPr>
            </w:pPr>
            <w:bookmarkStart w:id="24" w:name="_LINE__23_0ba4056a_f19a_4918_869b_1f0fe1"/>
            <w:r>
              <w:rPr>
                <w:rFonts w:ascii="Arial" w:eastAsia="Arial" w:hAnsi="Arial" w:cs="Arial"/>
              </w:rPr>
              <w:t xml:space="preserve"> </w:t>
            </w:r>
            <w:bookmarkEnd w:id="24"/>
          </w:p>
        </w:tc>
        <w:tc>
          <w:tcPr>
            <w:tcW w:w="1469" w:type="dxa"/>
          </w:tcPr>
          <w:p w:rsidR="00322352" w:rsidP="00020924">
            <w:pPr>
              <w:spacing w:before="0" w:after="0"/>
              <w:jc w:val="right"/>
              <w:rPr>
                <w:rFonts w:ascii="Arial" w:eastAsia="Arial" w:hAnsi="Arial" w:cs="Arial"/>
              </w:rPr>
            </w:pPr>
            <w:bookmarkStart w:id="25" w:name="_LINE__23_209c7d32_6f90_4f69_8e85_a962bb"/>
            <w:r>
              <w:rPr>
                <w:rFonts w:ascii="Arial" w:eastAsia="Arial" w:hAnsi="Arial" w:cs="Arial"/>
              </w:rPr>
              <w:t>__________</w:t>
            </w:r>
            <w:bookmarkEnd w:id="25"/>
          </w:p>
        </w:tc>
        <w:tc>
          <w:tcPr>
            <w:tcW w:w="1469" w:type="dxa"/>
          </w:tcPr>
          <w:p w:rsidR="00322352" w:rsidP="00020924">
            <w:pPr>
              <w:spacing w:before="0" w:after="0"/>
              <w:jc w:val="right"/>
              <w:rPr>
                <w:rFonts w:ascii="Arial" w:eastAsia="Arial" w:hAnsi="Arial" w:cs="Arial"/>
              </w:rPr>
            </w:pPr>
            <w:bookmarkStart w:id="26" w:name="_LINE__23_b982fb16_ad53_46ab_bfb4_d1e436"/>
            <w:r>
              <w:rPr>
                <w:rFonts w:ascii="Arial" w:eastAsia="Arial" w:hAnsi="Arial" w:cs="Arial"/>
              </w:rPr>
              <w:t>__________</w:t>
            </w:r>
            <w:bookmarkEnd w:id="26"/>
          </w:p>
        </w:tc>
      </w:tr>
      <w:tr w:rsidTr="00020924">
        <w:tblPrEx>
          <w:tblW w:w="0" w:type="auto"/>
          <w:tblInd w:w="360" w:type="dxa"/>
          <w:tblCellMar>
            <w:left w:w="0" w:type="dxa"/>
            <w:right w:w="0" w:type="dxa"/>
          </w:tblCellMar>
          <w:tblLook w:val="04A0"/>
        </w:tblPrEx>
        <w:tc>
          <w:tcPr>
            <w:tcW w:w="5069" w:type="dxa"/>
          </w:tcPr>
          <w:p w:rsidR="00322352" w:rsidP="00020924">
            <w:pPr>
              <w:spacing w:before="0" w:after="0"/>
              <w:rPr>
                <w:rFonts w:ascii="Arial" w:eastAsia="Arial" w:hAnsi="Arial" w:cs="Arial"/>
              </w:rPr>
            </w:pPr>
            <w:bookmarkStart w:id="27" w:name="_LINE__24_89fc892a_c586_4fe8_b4c0_3d035f"/>
            <w:r>
              <w:rPr>
                <w:rFonts w:ascii="Arial" w:eastAsia="Arial" w:hAnsi="Arial" w:cs="Arial"/>
              </w:rPr>
              <w:t>GENERAL FUND TOTAL</w:t>
            </w:r>
            <w:bookmarkEnd w:id="27"/>
          </w:p>
        </w:tc>
        <w:tc>
          <w:tcPr>
            <w:tcW w:w="1469" w:type="dxa"/>
          </w:tcPr>
          <w:p w:rsidR="00322352" w:rsidP="00020924">
            <w:pPr>
              <w:spacing w:before="0" w:after="0"/>
              <w:jc w:val="right"/>
              <w:rPr>
                <w:rFonts w:ascii="Arial" w:eastAsia="Arial" w:hAnsi="Arial" w:cs="Arial"/>
              </w:rPr>
            </w:pPr>
            <w:bookmarkStart w:id="28" w:name="_LINE__24_fdfc0e20_917f_4b40_9a9d_02026d"/>
            <w:r>
              <w:rPr>
                <w:rFonts w:ascii="Arial" w:eastAsia="Arial" w:hAnsi="Arial" w:cs="Arial"/>
              </w:rPr>
              <w:t>$0</w:t>
            </w:r>
            <w:bookmarkEnd w:id="28"/>
          </w:p>
        </w:tc>
        <w:tc>
          <w:tcPr>
            <w:tcW w:w="1469" w:type="dxa"/>
          </w:tcPr>
          <w:p w:rsidR="00322352" w:rsidP="00020924">
            <w:pPr>
              <w:spacing w:before="0" w:after="0"/>
              <w:jc w:val="right"/>
              <w:rPr>
                <w:rFonts w:ascii="Arial" w:eastAsia="Arial" w:hAnsi="Arial" w:cs="Arial"/>
              </w:rPr>
            </w:pPr>
            <w:bookmarkStart w:id="29" w:name="_LINE__24_6e93918f_e7da_4ce7_a2df_ee21d4"/>
            <w:r>
              <w:rPr>
                <w:rFonts w:ascii="Arial" w:eastAsia="Arial" w:hAnsi="Arial" w:cs="Arial"/>
              </w:rPr>
              <w:t>($3,000,000)</w:t>
            </w:r>
            <w:bookmarkEnd w:id="29"/>
          </w:p>
        </w:tc>
      </w:tr>
    </w:tbl>
    <w:p w:rsidR="00322352" w:rsidP="00322352">
      <w:pPr>
        <w:ind w:left="360"/>
        <w:rPr>
          <w:rFonts w:ascii="Arial" w:eastAsia="Arial" w:hAnsi="Arial" w:cs="Arial"/>
        </w:rPr>
      </w:pPr>
      <w:bookmarkStart w:id="30" w:name="_PAR__17_3085a913_6461_4a3e_89c2_7db227c"/>
      <w:bookmarkEnd w:id="17"/>
      <w:r>
        <w:rPr>
          <w:rFonts w:ascii="Arial" w:eastAsia="Arial" w:hAnsi="Arial" w:cs="Arial"/>
        </w:rPr>
        <w:t>'</w:t>
      </w:r>
    </w:p>
    <w:p w:rsidR="00322352" w:rsidP="00322352">
      <w:pPr>
        <w:ind w:left="360" w:firstLine="360"/>
        <w:rPr>
          <w:rFonts w:ascii="Arial" w:eastAsia="Arial" w:hAnsi="Arial" w:cs="Arial"/>
        </w:rPr>
      </w:pPr>
      <w:bookmarkStart w:id="31" w:name="_INSTRUCTION__666c0994_f8c4_4999_9ce7_7e"/>
      <w:bookmarkStart w:id="32" w:name="_PAR__18_2908bd0c_0249_466e_959c_92da71a"/>
      <w:bookmarkEnd w:id="10"/>
      <w:bookmarkEnd w:id="30"/>
      <w:r>
        <w:rPr>
          <w:rFonts w:ascii="Arial" w:eastAsia="Arial" w:hAnsi="Arial" w:cs="Arial"/>
        </w:rPr>
        <w:t>Amend the amendment by relettering or renumbering any nonconsecutive Part letter or section number to read consecutively.</w:t>
      </w:r>
    </w:p>
    <w:p w:rsidR="00322352" w:rsidP="00322352">
      <w:pPr>
        <w:keepNext/>
        <w:spacing w:before="240"/>
        <w:ind w:left="360"/>
        <w:jc w:val="center"/>
        <w:rPr>
          <w:rFonts w:ascii="Arial" w:eastAsia="Arial" w:hAnsi="Arial" w:cs="Arial"/>
        </w:rPr>
      </w:pPr>
      <w:bookmarkStart w:id="33" w:name="_SUMMARY__179ae46f_e4e7_4b20_b917_586bac"/>
      <w:bookmarkStart w:id="34" w:name="_PAR__19_8a4affaa_38fd_4058_8ae3_432c231"/>
      <w:bookmarkEnd w:id="31"/>
      <w:bookmarkEnd w:id="32"/>
      <w:r>
        <w:rPr>
          <w:rFonts w:ascii="Arial" w:eastAsia="Arial" w:hAnsi="Arial" w:cs="Arial"/>
          <w:b/>
          <w:sz w:val="24"/>
        </w:rPr>
        <w:t>SUMMARY</w:t>
      </w:r>
    </w:p>
    <w:p w:rsidR="00322352" w:rsidP="00322352">
      <w:pPr>
        <w:keepNext/>
        <w:ind w:left="360" w:firstLine="360"/>
        <w:rPr>
          <w:rFonts w:ascii="Arial" w:eastAsia="Arial" w:hAnsi="Arial" w:cs="Arial"/>
        </w:rPr>
      </w:pPr>
      <w:bookmarkStart w:id="35" w:name="_PAR__20_c0e510d0_dfe0_4640_b596_6f2f748"/>
      <w:bookmarkEnd w:id="34"/>
      <w:r>
        <w:rPr>
          <w:rFonts w:ascii="Arial" w:eastAsia="Arial" w:hAnsi="Arial" w:cs="Arial"/>
        </w:rPr>
        <w:t>This amendment deappropriates one-time funding for civil legal services for persons unable to afford a lawyer.</w:t>
      </w:r>
    </w:p>
    <w:p w:rsidR="00322352" w:rsidP="00322352">
      <w:pPr>
        <w:keepNext/>
        <w:spacing w:before="400" w:after="120" w:line="259" w:lineRule="auto"/>
        <w:ind w:left="360"/>
        <w:rPr>
          <w:rFonts w:ascii="Arial" w:eastAsia="Arial" w:hAnsi="Arial" w:cs="Arial"/>
          <w:b/>
        </w:rPr>
      </w:pPr>
      <w:bookmarkStart w:id="36" w:name="_SPONSOR_BLOCK__5051f475_8423_4888_938a_"/>
      <w:bookmarkStart w:id="37" w:name="_PAR__21_b464d646_9975_49cf_a1c4_73f9beb"/>
      <w:bookmarkEnd w:id="33"/>
      <w:bookmarkEnd w:id="35"/>
      <w:r>
        <w:rPr>
          <w:rFonts w:ascii="Arial" w:eastAsia="Arial" w:hAnsi="Arial" w:cs="Arial"/>
          <w:b/>
        </w:rPr>
        <w:t>SPONSORED BY: ___________________________________</w:t>
      </w:r>
    </w:p>
    <w:p w:rsidR="00322352" w:rsidP="00322352">
      <w:pPr>
        <w:keepNext/>
        <w:spacing w:after="120" w:line="259" w:lineRule="auto"/>
        <w:ind w:left="720"/>
        <w:rPr>
          <w:rFonts w:ascii="Arial" w:eastAsia="Arial" w:hAnsi="Arial" w:cs="Arial"/>
          <w:b/>
        </w:rPr>
      </w:pPr>
      <w:bookmarkStart w:id="38" w:name="_PAR__22_c053bd50_5950_4ae8_98ee_960ad1e"/>
      <w:bookmarkEnd w:id="37"/>
      <w:r>
        <w:rPr>
          <w:rFonts w:ascii="Arial" w:eastAsia="Arial" w:hAnsi="Arial" w:cs="Arial"/>
          <w:b/>
        </w:rPr>
        <w:t>(Representative CHAPMAN, Q.)</w:t>
      </w:r>
    </w:p>
    <w:p w:rsidR="00000000" w:rsidRPr="00322352" w:rsidP="00322352">
      <w:pPr>
        <w:spacing w:after="120" w:line="259" w:lineRule="auto"/>
        <w:ind w:left="1080"/>
        <w:rPr>
          <w:rFonts w:ascii="Arial" w:eastAsia="Arial" w:hAnsi="Arial" w:cs="Arial"/>
          <w:b/>
        </w:rPr>
      </w:pPr>
      <w:bookmarkStart w:id="39" w:name="_PAR__23_5a6eac83_31c5_4885_9110_b4e9f51"/>
      <w:bookmarkEnd w:id="38"/>
      <w:r>
        <w:rPr>
          <w:rFonts w:ascii="Arial" w:eastAsia="Arial" w:hAnsi="Arial" w:cs="Arial"/>
          <w:b/>
        </w:rPr>
        <w:t>TOWN: Auburn</w:t>
      </w:r>
      <w:bookmarkEnd w:id="1"/>
      <w:bookmarkEnd w:id="36"/>
      <w:bookmarkEnd w:id="39"/>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13 - 132nd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20924"/>
    <w:rsid w:val="000370CD"/>
    <w:rsid w:val="00063BAD"/>
    <w:rsid w:val="0011558B"/>
    <w:rsid w:val="00142693"/>
    <w:rsid w:val="00166945"/>
    <w:rsid w:val="001A2BC9"/>
    <w:rsid w:val="001E1D8B"/>
    <w:rsid w:val="00257B1E"/>
    <w:rsid w:val="002A3C2A"/>
    <w:rsid w:val="002A3D55"/>
    <w:rsid w:val="002D357F"/>
    <w:rsid w:val="00322352"/>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150964</ItemId>
    <LRId>77107</LRId>
    <ParentItemId>150819</ParentItemId>
    <LRNumber>3049</LRNumber>
    <LDNumber>2212</LDNumber>
    <PaperNumber>HP1491</PaperNumber>
    <ItemNumber>13</ItemNumber>
    <ParentAmendmentTypeCode>C</ParentAmendmentTypeCode>
    <ParentAmendmentLetter>A</ParentAmendmentLett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H</AmendmentTypeCode>
    <ParentRequestItemTypeCode>A</ParentRequestItemTypeCode>
    <IsConfidential>false</IsConfidential>
    <EmergencyFlag>X</EmergencyFlag>
    <StateMandateFlag>X</StateMandateFlag>
    <ResolvePublicLandFlag>X</ResolvePublicLandFlag>
    <BondIssueFlag>X</BondIssueFlag>
    <ParentBondIssueFlag>X</ParentBondIssueFlag>
    <ConfirmationProcedureFlag>X</ConfirmationProcedureFlag>
    <IsErrorsBill>false</IsErrorsBill>
    <LeadCommitteeName>Appropriations and Financial Affairs</LeadCommitteeName>
    <LR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LRTitle>
    <Item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ItemTitle>
    <OriginalItem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OriginalItemTitle>
    <ParentItem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ParentItemTitle>
    <SponsorFirstName>Quentin</SponsorFirstName>
    <SponsorLastName>Chapman</SponsorLastName>
    <SponsorChamberPrefix>Rep.</SponsorChamberPrefix>
    <SponsorFrom>Auburn</SponsorFrom>
    <Chamber>H</Chamber>
    <DistrictChamber>H</DistrictChamber>
    <DraftingCycleCount>1</DraftingCycleCount>
    <LatestDraftingActionId>137</LatestDraftingActionId>
    <LatestDraftingActionDate>2026-04-08T15:20:38</LatestDraftingActionDate>
    <LatestDrafterName>gaouellette</LatestDrafterName>
    <LatestProoferName>abachelder</LatestProoferName>
    <LatestTechName>mringrose</LatestTechName>
    <CurrentCustodyInitials>FILE</CurrentCustodyInitials>
    <AuthorityForIntroductionCode>GOV</AuthorityForIntroductionCode>
    <AuthorityForIntroductionDescription>Governor's Legislation</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w:rsidR="00322352" w:rsidRDefault="00322352" w:rsidP="00322352"&gt;&lt;w:pPr&gt;&lt;w:spacing w:after="240" /&gt;&lt;w:ind w:left="360" /&gt;&lt;w:jc w:val="right" /&gt;&lt;w:rPr&gt;&lt;w:caps /&gt;&lt;/w:rPr&gt;&lt;/w:pPr&gt;&lt;w:bookmarkStart w:id="0" w:name="_AMEND_TITLE__b54a2fbb_3323_44e1_b27a_bc" /&gt;&lt;w:bookmarkStart w:id="1" w:name="_PAGE__1_c69fa7f9_28a7_4ee8_8346_1385f88" /&gt;&lt;w:bookmarkStart w:id="2" w:name="_PAR__2_70d96fd7_c25d_4e8e_9467_993bf191" /&gt;&lt;w:r&gt;&lt;w:rPr&gt;&lt;w:caps /&gt;&lt;/w:rPr&gt;&lt;w:t&gt;L.D. 2212&lt;/w:t&gt;&lt;/w:r&gt;&lt;/w:p&gt;&lt;w:p w:rsidR="00322352" w:rsidRDefault="00322352" w:rsidP="00322352"&gt;&lt;w:pPr&gt;&lt;w:tabs&gt;&lt;w:tab w:val="right" w:pos="8928" /&gt;&lt;/w:tabs&gt;&lt;w:spacing w:after="360" /&gt;&lt;w:ind w:left="360" /&gt;&lt;/w:pPr&gt;&lt;w:bookmarkStart w:id="3" w:name="_PAR__3_967b04f0_24d5_44f6_a226_c4afc280" /&gt;&lt;w:bookmarkEnd w:id="2" /&gt;&lt;w:r&gt;&lt;w:t&gt;Date:&lt;/w:t&gt;&lt;/w:r&gt;&lt;w:r&gt;&lt;w:tab /&gt;&lt;w:t&gt;(Filing No. H-         )&lt;/w:t&gt;&lt;/w:r&gt;&lt;/w:p&gt;&lt;w:p w:rsidR="00322352" w:rsidRDefault="00322352" w:rsidP="00322352"&gt;&lt;w:pPr&gt;&lt;w:spacing w:before="60" w:after="60" /&gt;&lt;w:ind w:left="720" /&gt;&lt;/w:pPr&gt;&lt;w:bookmarkStart w:id="4" w:name="_PAR__4_6c9ebaf1_7b98_465f_b448_b84f3392" /&gt;&lt;w:bookmarkEnd w:id="3" /&gt;&lt;w:r&gt;&lt;w:t&gt;Reproduced and distributed under the direction of the Clerk of the House.&lt;/w:t&gt;&lt;/w:r&gt;&lt;/w:p&gt;&lt;w:p w:rsidR="00322352" w:rsidRDefault="00322352" w:rsidP="00322352"&gt;&lt;w:pPr&gt;&lt;w:spacing w:before="160" w:after="0" /&gt;&lt;w:ind w:left="360" /&gt;&lt;w:jc w:val="center" /&gt;&lt;w:outlineLvl w:val="0" /&gt;&lt;w:rPr&gt;&lt;w:rFonts w:cs="Arial" /&gt;&lt;w:b /&gt;&lt;w:bCs /&gt;&lt;w:caps /&gt;&lt;w:sz w:val="24" /&gt;&lt;w:szCs w:val="32" /&gt;&lt;/w:rPr&gt;&lt;/w:pPr&gt;&lt;w:bookmarkStart w:id="5" w:name="_PAR__5_7c3d24f0_2352_46d5_995d_73426431" /&gt;&lt;w:bookmarkEnd w:id="4" /&gt;&lt;w:r&gt;&lt;w:rPr&gt;&lt;w:rFonts w:cs="Arial" /&gt;&lt;w:b /&gt;&lt;w:bCs /&gt;&lt;w:caps /&gt;&lt;w:sz w:val="24" /&gt;&lt;w:szCs w:val="32" /&gt;&lt;/w:rPr&gt;&lt;w:t&gt;STATE OF MAINE&lt;/w:t&gt;&lt;/w:r&gt;&lt;/w:p&gt;&lt;w:p w:rsidR="00322352" w:rsidRDefault="00322352" w:rsidP="00322352"&gt;&lt;w:pPr&gt;&lt;w:spacing w:after="0" /&gt;&lt;w:ind w:left="360" /&gt;&lt;w:jc w:val="center" /&gt;&lt;w:outlineLvl w:val="0" /&gt;&lt;w:rPr&gt;&lt;w:rFonts w:cs="Arial" /&gt;&lt;w:b /&gt;&lt;w:bCs /&gt;&lt;w:caps /&gt;&lt;w:sz w:val="24" /&gt;&lt;w:szCs w:val="32" /&gt;&lt;/w:rPr&gt;&lt;/w:pPr&gt;&lt;w:bookmarkStart w:id="6" w:name="_PAR__6_ebbb7241_b0f3_44ec_80b2_1a14fb8d" /&gt;&lt;w:bookmarkEnd w:id="5" /&gt;&lt;w:r&gt;&lt;w:rPr&gt;&lt;w:rFonts w:cs="Arial" /&gt;&lt;w:b /&gt;&lt;w:bCs /&gt;&lt;w:caps /&gt;&lt;w:sz w:val="24" /&gt;&lt;w:szCs w:val="32" /&gt;&lt;/w:rPr&gt;&lt;w:t&gt;HOUSE OF REPRESENTATIVES&lt;/w:t&gt;&lt;/w:r&gt;&lt;/w:p&gt;&lt;w:p w:rsidR="00322352" w:rsidRDefault="00322352" w:rsidP="00322352"&gt;&lt;w:pPr&gt;&lt;w:spacing w:after="0" /&gt;&lt;w:ind w:left="360" /&gt;&lt;w:jc w:val="center" /&gt;&lt;w:outlineLvl w:val="0" /&gt;&lt;w:rPr&gt;&lt;w:rFonts w:cs="Arial" /&gt;&lt;w:b /&gt;&lt;w:bCs /&gt;&lt;w:caps /&gt;&lt;w:sz w:val="24" /&gt;&lt;w:szCs w:val="32" /&gt;&lt;/w:rPr&gt;&lt;/w:pPr&gt;&lt;w:bookmarkStart w:id="7" w:name="_PAR__7_e20fd3bf_6721_4504_ab57_1c928f27" /&gt;&lt;w:bookmarkEnd w:id="6" /&gt;&lt;w:r&gt;&lt;w:rPr&gt;&lt;w:rFonts w:cs="Arial" /&gt;&lt;w:b /&gt;&lt;w:bCs /&gt;&lt;w:caps /&gt;&lt;w:sz w:val="24" /&gt;&lt;w:szCs w:val="32" /&gt;&lt;/w:rPr&gt;&lt;w:t&gt;132nd Legislature&lt;/w:t&gt;&lt;/w:r&gt;&lt;/w:p&gt;&lt;w:p w:rsidR="00322352" w:rsidRDefault="00322352" w:rsidP="00322352"&gt;&lt;w:pPr&gt;&lt;w:spacing w:after="0" /&gt;&lt;w:ind w:left="360" /&gt;&lt;w:jc w:val="center" /&gt;&lt;w:outlineLvl w:val="0" /&gt;&lt;w:rPr&gt;&lt;w:rFonts w:cs="Arial" /&gt;&lt;w:b /&gt;&lt;w:bCs /&gt;&lt;w:caps /&gt;&lt;w:sz w:val="24" /&gt;&lt;w:szCs w:val="32" /&gt;&lt;/w:rPr&gt;&lt;/w:pPr&gt;&lt;w:bookmarkStart w:id="8" w:name="_PAR__8_3186c721_0cba_439a_addb_432395ad" /&gt;&lt;w:bookmarkEnd w:id="7" /&gt;&lt;w:r&gt;&lt;w:rPr&gt;&lt;w:rFonts w:cs="Arial" /&gt;&lt;w:b /&gt;&lt;w:bCs /&gt;&lt;w:caps /&gt;&lt;w:sz w:val="24" /&gt;&lt;w:szCs w:val="32" /&gt;&lt;/w:rPr&gt;&lt;w:t&gt;Second Regular Session&lt;/w:t&gt;&lt;/w:r&gt;&lt;/w:p&gt;&lt;w:p w:rsidR="00322352" w:rsidRDefault="00322352" w:rsidP="00322352"&gt;&lt;w:pPr&gt;&lt;w:spacing w:before="400" w:after="200" /&gt;&lt;w:ind w:left="360" w:firstLine="360" /&gt;&lt;/w:pPr&gt;&lt;w:bookmarkStart w:id="9" w:name="_PAR__9_7393b164_5ef4_4d60_9aac_8b5fd10b" /&gt;&lt;w:bookmarkEnd w:id="8" /&gt;&lt;w:r&gt;&lt;w:rPr&gt;&lt;w:szCs w:val="22" /&gt;&lt;/w:rPr&gt;&lt;w:t&gt;HOUSE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2027”&lt;/w:t&gt;&lt;/w:r&gt;&lt;/w:p&gt;&lt;w:p w:rsidR="00322352" w:rsidRDefault="00322352" w:rsidP="00322352"&gt;&lt;w:pPr&gt;&lt;w:ind w:left="360" w:firstLine="360" /&gt;&lt;/w:pPr&gt;&lt;w:bookmarkStart w:id="10" w:name="_INSTRUCTION__c060bdb3_2a75_4185_8648_c8" /&gt;&lt;w:bookmarkStart w:id="11" w:name="_PAR__10_12eab2e1_52cd_497d_ac21_e24c4d3" /&gt;&lt;w:bookmarkEnd w:id="0" /&gt;&lt;w:bookmarkEnd w:id="9" /&gt;&lt;w:r&gt;&lt;w:t&gt;Amend the amendment by inserting after Part HHHH the following:&lt;/w:t&gt;&lt;/w:r&gt;&lt;/w:p&gt;&lt;w:p w:rsidR="00322352" w:rsidRDefault="00322352" w:rsidP="00322352"&gt;&lt;w:pPr&gt;&lt;w:ind w:left="360" /&gt;&lt;w:jc w:val="center" /&gt;&lt;/w:pPr&gt;&lt;w:bookmarkStart w:id="12" w:name="_PAR__11_85735a4e_d3ce_4848_9e5d_99978c5" /&gt;&lt;w:bookmarkEnd w:id="11" /&gt;&lt;w:r&gt;&lt;w:t&gt;'&lt;/w:t&gt;&lt;/w:r&gt;&lt;w:r&gt;&lt;w:rPr&gt;&lt;w:b /&gt;&lt;w:sz w:val="24" /&gt;&lt;/w:rPr&gt;&lt;w:t&gt;PART IIII&lt;/w:t&gt;&lt;/w:r&gt;&lt;/w:p&gt;&lt;w:p w:rsidR="00322352" w:rsidRDefault="00322352" w:rsidP="00322352"&gt;&lt;w:pPr&gt;&lt;w:ind w:left="360" w:firstLine="360" /&gt;&lt;/w:pPr&gt;&lt;w:bookmarkStart w:id="13" w:name="_PAR__12_ab39006f_1aa3_442a_9e90_300ad9b" /&gt;&lt;w:bookmarkEnd w:id="12" /&gt;&lt;w:r&gt;&lt;w:rPr&gt;&lt;w:b /&gt;&lt;w:sz w:val="24" /&gt;&lt;/w:rPr&gt;&lt;w:t&gt;Sec. IIII-1.  Appropriations and allocations.&lt;/w:t&gt;&lt;/w:r&gt;&lt;w:r&gt;&lt;w:t&gt;  The following appropriations and allocations are made.&lt;/w:t&gt;&lt;/w:r&gt;&lt;/w:p&gt;&lt;w:p w:rsidR="00322352" w:rsidRDefault="00322352" w:rsidP="00322352"&gt;&lt;w:pPr&gt;&lt;w:pStyle w:val="BPSParagraphLeftAlign" /&gt;&lt;w:suppressAutoHyphens /&gt;&lt;w:ind w:left="360" /&gt;&lt;/w:pPr&gt;&lt;w:bookmarkStart w:id="14" w:name="_PAR__13_c56c9235_532d_4041_a294_975d17c" /&gt;&lt;w:bookmarkEnd w:id="13" /&gt;&lt;w:r&gt;&lt;w:rPr&gt;&lt;w:b /&gt;&lt;/w:rPr&gt;&lt;w:t&gt;JUDICIAL DEPARTMENT&lt;/w:t&gt;&lt;/w:r&gt;&lt;/w:p&gt;&lt;w:p w:rsidR="00322352" w:rsidRDefault="00322352" w:rsidP="00322352"&gt;&lt;w:pPr&gt;&lt;w:pStyle w:val="BPSParagraphLeftAlign" /&gt;&lt;w:suppressAutoHyphens /&gt;&lt;w:ind w:left="360" /&gt;&lt;/w:pPr&gt;&lt;w:bookmarkStart w:id="15" w:name="_PAR__14_e286bb13_5e92_4e44_91fa_0234a56" /&gt;&lt;w:bookmarkEnd w:id="14" /&gt;&lt;w:r&gt;&lt;w:rPr&gt;&lt;w:b /&gt;&lt;/w:rPr&gt;&lt;w:t&gt;Maine Civil Legal Services Fund Z367&lt;/w:t&gt;&lt;/w:r&gt;&lt;/w:p&gt;&lt;w:p w:rsidR="00322352" w:rsidRDefault="00322352" w:rsidP="00322352"&gt;&lt;w:pPr&gt;&lt;w:ind w:left="360" /&gt;&lt;/w:pPr&gt;&lt;w:bookmarkStart w:id="16" w:name="_PAR__15_8b3b367a_74f1_46ed_8916_60271e2" /&gt;&lt;w:bookmarkEnd w:id="15" /&gt;&lt;w:r&gt;&lt;w:t&gt;Initiative: Deappropriates one-time funding for civil legal services for persons unable to afford a lawyer.&lt;/w:t&gt;&lt;/w:r&gt;&lt;/w:p&gt;&lt;w:tbl&gt;&lt;w:tblPr&gt;&lt;w:tblStyle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w:w="5008" /&gt;&lt;w:gridCol w:w="1463" /&gt;&lt;w:gridCol w:w="1464" /&gt;&lt;/w:tblGrid&gt;&lt;w:tr w:rsidR="00322352" w:rsidTr="00020924"&gt;&lt;w:tc&gt;&lt;w:tcPr&gt;&lt;w:tcW w:w="5069" w:type="dxa" /&gt;&lt;/w:tcPr&gt;&lt;w:p w:rsidR="00322352" w:rsidRDefault="00322352" w:rsidP="00020924"&gt;&lt;w:pPr&gt;&lt;w:spacing w:before="0" w:after="0" /&gt;&lt;/w:pPr&gt;&lt;w:bookmarkStart w:id="17" w:name="_PAR__16_019aedfd_1a4d_47e4_bbc0_9123506" /&gt;&lt;w:bookmarkStart w:id="18" w:name="_LINE__21_a7b625b3_34a4_491a_9bac_7718a1" /&gt;&lt;w:bookmarkEnd w:id="16" /&gt;&lt;w:r&gt;&lt;w:rPr&gt;&lt;w:b /&gt;&lt;/w:rPr&gt;&lt;w:t&gt;GENERAL FUND&lt;/w:t&gt;&lt;/w:r&gt;&lt;w:bookmarkEnd w:id="18" /&gt;&lt;/w:p&gt;&lt;/w:tc&gt;&lt;w:tc&gt;&lt;w:tcPr&gt;&lt;w:tcW w:w="1469" w:type="dxa" /&gt;&lt;/w:tcPr&gt;&lt;w:p w:rsidR="00322352" w:rsidRDefault="00322352" w:rsidP="00020924"&gt;&lt;w:pPr&gt;&lt;w:spacing w:before="0" w:after="0" /&gt;&lt;w:jc w:val="right" /&gt;&lt;/w:pPr&gt;&lt;w:bookmarkStart w:id="19" w:name="_LINE__21_3ff9b5cd_4e15_4bc3_9ddc_b46245" /&gt;&lt;w:r&gt;&lt;w:rPr&gt;&lt;w:b /&gt;&lt;/w:rPr&gt;&lt;w:t&gt;2025-26&lt;/w:t&gt;&lt;/w:r&gt;&lt;w:bookmarkEnd w:id="19" /&gt;&lt;/w:p&gt;&lt;/w:tc&gt;&lt;w:tc&gt;&lt;w:tcPr&gt;&lt;w:tcW w:w="1469" w:type="dxa" /&gt;&lt;/w:tcPr&gt;&lt;w:p w:rsidR="00322352" w:rsidRDefault="00322352" w:rsidP="00020924"&gt;&lt;w:pPr&gt;&lt;w:spacing w:before="0" w:after="0" /&gt;&lt;w:jc w:val="right" /&gt;&lt;/w:pPr&gt;&lt;w:bookmarkStart w:id="20" w:name="_LINE__21_019039a1_7f55_46ba_96bc_8e0fe3" /&gt;&lt;w:r&gt;&lt;w:rPr&gt;&lt;w:b /&gt;&lt;/w:rPr&gt;&lt;w:t&gt;2026-27&lt;/w:t&gt;&lt;/w:r&gt;&lt;w:bookmarkEnd w:id="20" /&gt;&lt;/w:p&gt;&lt;/w:tc&gt;&lt;/w:tr&gt;&lt;w:tr w:rsidR="00322352" w:rsidTr="00020924"&gt;&lt;w:tc&gt;&lt;w:tcPr&gt;&lt;w:tcW w:w="5069" w:type="dxa" /&gt;&lt;/w:tcPr&gt;&lt;w:p w:rsidR="00322352" w:rsidRDefault="00322352" w:rsidP="00020924"&gt;&lt;w:pPr&gt;&lt;w:spacing w:before="0" w:after="0" /&gt;&lt;w:ind w:left="180" /&gt;&lt;/w:pPr&gt;&lt;w:bookmarkStart w:id="21" w:name="_LINE__22_072b63da_a6d8_4bef_b515_526f67" /&gt;&lt;w:r&gt;&lt;w:t&gt;All Other&lt;/w:t&gt;&lt;/w:r&gt;&lt;w:bookmarkEnd w:id="21" /&gt;&lt;/w:p&gt;&lt;/w:tc&gt;&lt;w:tc&gt;&lt;w:tcPr&gt;&lt;w:tcW w:w="1469" w:type="dxa" /&gt;&lt;/w:tcPr&gt;&lt;w:p w:rsidR="00322352" w:rsidRDefault="00322352" w:rsidP="00020924"&gt;&lt;w:pPr&gt;&lt;w:spacing w:before="0" w:after="0" /&gt;&lt;w:jc w:val="right" /&gt;&lt;/w:pPr&gt;&lt;w:bookmarkStart w:id="22" w:name="_LINE__22_a7400cf4_99dd_46bd_898c_bcf580" /&gt;&lt;w:r&gt;&lt;w:t&gt;$0&lt;/w:t&gt;&lt;/w:r&gt;&lt;w:bookmarkEnd w:id="22" /&gt;&lt;/w:p&gt;&lt;/w:tc&gt;&lt;w:tc&gt;&lt;w:tcPr&gt;&lt;w:tcW w:w="1469" w:type="dxa" /&gt;&lt;/w:tcPr&gt;&lt;w:p w:rsidR="00322352" w:rsidRDefault="00322352" w:rsidP="00020924"&gt;&lt;w:pPr&gt;&lt;w:spacing w:before="0" w:after="0" /&gt;&lt;w:jc w:val="right" /&gt;&lt;/w:pPr&gt;&lt;w:bookmarkStart w:id="23" w:name="_LINE__22_31c38dcb_303f_49fd_9763_a4c75a" /&gt;&lt;w:r&gt;&lt;w:t&gt;($3,000,000)&lt;/w:t&gt;&lt;/w:r&gt;&lt;w:bookmarkEnd w:id="23" /&gt;&lt;/w:p&gt;&lt;/w:tc&gt;&lt;/w:tr&gt;&lt;w:tr w:rsidR="00322352" w:rsidTr="00020924"&gt;&lt;w:tc&gt;&lt;w:tcPr&gt;&lt;w:tcW w:w="5069" w:type="dxa" /&gt;&lt;/w:tcPr&gt;&lt;w:p w:rsidR="00322352" w:rsidRDefault="00322352" w:rsidP="00020924"&gt;&lt;w:pPr&gt;&lt;w:spacing w:before="0" w:after="0" /&gt;&lt;/w:pPr&gt;&lt;w:bookmarkStart w:id="24" w:name="_LINE__23_0ba4056a_f19a_4918_869b_1f0fe1" /&gt;&lt;w:r&gt;&lt;w:t xml:space="preserve"&gt; &lt;/w:t&gt;&lt;/w:r&gt;&lt;w:bookmarkEnd w:id="24" /&gt;&lt;/w:p&gt;&lt;/w:tc&gt;&lt;w:tc&gt;&lt;w:tcPr&gt;&lt;w:tcW w:w="1469" w:type="dxa" /&gt;&lt;/w:tcPr&gt;&lt;w:p w:rsidR="00322352" w:rsidRDefault="00322352" w:rsidP="00020924"&gt;&lt;w:pPr&gt;&lt;w:spacing w:before="0" w:after="0" /&gt;&lt;w:jc w:val="right" /&gt;&lt;/w:pPr&gt;&lt;w:bookmarkStart w:id="25" w:name="_LINE__23_209c7d32_6f90_4f69_8e85_a962bb" /&gt;&lt;w:r&gt;&lt;w:t&gt;__________&lt;/w:t&gt;&lt;/w:r&gt;&lt;w:bookmarkEnd w:id="25" /&gt;&lt;/w:p&gt;&lt;/w:tc&gt;&lt;w:tc&gt;&lt;w:tcPr&gt;&lt;w:tcW w:w="1469" w:type="dxa" /&gt;&lt;/w:tcPr&gt;&lt;w:p w:rsidR="00322352" w:rsidRDefault="00322352" w:rsidP="00020924"&gt;&lt;w:pPr&gt;&lt;w:spacing w:before="0" w:after="0" /&gt;&lt;w:jc w:val="right" /&gt;&lt;/w:pPr&gt;&lt;w:bookmarkStart w:id="26" w:name="_LINE__23_b982fb16_ad53_46ab_bfb4_d1e436" /&gt;&lt;w:r&gt;&lt;w:t&gt;__________&lt;/w:t&gt;&lt;/w:r&gt;&lt;w:bookmarkEnd w:id="26" /&gt;&lt;/w:p&gt;&lt;/w:tc&gt;&lt;/w:tr&gt;&lt;w:tr w:rsidR="00322352" w:rsidTr="00020924"&gt;&lt;w:tc&gt;&lt;w:tcPr&gt;&lt;w:tcW w:w="5069" w:type="dxa" /&gt;&lt;/w:tcPr&gt;&lt;w:p w:rsidR="00322352" w:rsidRDefault="00322352" w:rsidP="00020924"&gt;&lt;w:pPr&gt;&lt;w:spacing w:before="0" w:after="0" /&gt;&lt;/w:pPr&gt;&lt;w:bookmarkStart w:id="27" w:name="_LINE__24_89fc892a_c586_4fe8_b4c0_3d035f" /&gt;&lt;w:r&gt;&lt;w:t&gt;GENERAL FUND TOTAL&lt;/w:t&gt;&lt;/w:r&gt;&lt;w:bookmarkEnd w:id="27" /&gt;&lt;/w:p&gt;&lt;/w:tc&gt;&lt;w:tc&gt;&lt;w:tcPr&gt;&lt;w:tcW w:w="1469" w:type="dxa" /&gt;&lt;/w:tcPr&gt;&lt;w:p w:rsidR="00322352" w:rsidRDefault="00322352" w:rsidP="00020924"&gt;&lt;w:pPr&gt;&lt;w:spacing w:before="0" w:after="0" /&gt;&lt;w:jc w:val="right" /&gt;&lt;/w:pPr&gt;&lt;w:bookmarkStart w:id="28" w:name="_LINE__24_fdfc0e20_917f_4b40_9a9d_02026d" /&gt;&lt;w:r&gt;&lt;w:t&gt;$0&lt;/w:t&gt;&lt;/w:r&gt;&lt;w:bookmarkEnd w:id="28" /&gt;&lt;/w:p&gt;&lt;/w:tc&gt;&lt;w:tc&gt;&lt;w:tcPr&gt;&lt;w:tcW w:w="1469" w:type="dxa" /&gt;&lt;/w:tcPr&gt;&lt;w:p w:rsidR="00322352" w:rsidRDefault="00322352" w:rsidP="00020924"&gt;&lt;w:pPr&gt;&lt;w:spacing w:before="0" w:after="0" /&gt;&lt;w:jc w:val="right" /&gt;&lt;/w:pPr&gt;&lt;w:bookmarkStart w:id="29" w:name="_LINE__24_6e93918f_e7da_4ce7_a2df_ee21d4" /&gt;&lt;w:r&gt;&lt;w:t&gt;($3,000,000)&lt;/w:t&gt;&lt;/w:r&gt;&lt;w:bookmarkEnd w:id="29" /&gt;&lt;/w:p&gt;&lt;/w:tc&gt;&lt;/w:tr&gt;&lt;/w:tbl&gt;&lt;w:p w:rsidR="00322352" w:rsidRDefault="00322352" w:rsidP="00322352"&gt;&lt;w:pPr&gt;&lt;w:ind w:left="360" /&gt;&lt;/w:pPr&gt;&lt;w:bookmarkStart w:id="30" w:name="_PAR__17_3085a913_6461_4a3e_89c2_7db227c" /&gt;&lt;w:bookmarkEnd w:id="17" /&gt;&lt;w:r&gt;&lt;w:t&gt;'&lt;/w:t&gt;&lt;/w:r&gt;&lt;/w:p&gt;&lt;w:p w:rsidR="00322352" w:rsidRDefault="00322352" w:rsidP="00322352"&gt;&lt;w:pPr&gt;&lt;w:ind w:left="360" w:firstLine="360" /&gt;&lt;/w:pPr&gt;&lt;w:bookmarkStart w:id="31" w:name="_INSTRUCTION__666c0994_f8c4_4999_9ce7_7e" /&gt;&lt;w:bookmarkStart w:id="32" w:name="_PAR__18_2908bd0c_0249_466e_959c_92da71a" /&gt;&lt;w:bookmarkEnd w:id="10" /&gt;&lt;w:bookmarkEnd w:id="30" /&gt;&lt;w:r&gt;&lt;w:t&gt;Amend the amendment by relettering or renumbering any nonconsecutive Part letter or section number to read consecutively.&lt;/w:t&gt;&lt;/w:r&gt;&lt;/w:p&gt;&lt;w:p w:rsidR="00322352" w:rsidRDefault="00322352" w:rsidP="00322352"&gt;&lt;w:pPr&gt;&lt;w:keepNext /&gt;&lt;w:spacing w:before="240" /&gt;&lt;w:ind w:left="360" /&gt;&lt;w:jc w:val="center" /&gt;&lt;/w:pPr&gt;&lt;w:bookmarkStart w:id="33" w:name="_SUMMARY__179ae46f_e4e7_4b20_b917_586bac" /&gt;&lt;w:bookmarkStart w:id="34" w:name="_PAR__19_8a4affaa_38fd_4058_8ae3_432c231" /&gt;&lt;w:bookmarkEnd w:id="31" /&gt;&lt;w:bookmarkEnd w:id="32" /&gt;&lt;w:r&gt;&lt;w:rPr&gt;&lt;w:b /&gt;&lt;w:sz w:val="24" /&gt;&lt;/w:rPr&gt;&lt;w:t&gt;SUMMARY&lt;/w:t&gt;&lt;/w:r&gt;&lt;/w:p&gt;&lt;w:p w:rsidR="00322352" w:rsidRDefault="00322352" w:rsidP="00322352"&gt;&lt;w:pPr&gt;&lt;w:keepNext /&gt;&lt;w:ind w:left="360" w:firstLine="360" /&gt;&lt;/w:pPr&gt;&lt;w:bookmarkStart w:id="35" w:name="_PAR__20_c0e510d0_dfe0_4640_b596_6f2f748" /&gt;&lt;w:bookmarkEnd w:id="34" /&gt;&lt;w:r&gt;&lt;w:t&gt;This amendment deappropriates one-time funding for civil legal services for persons unable to afford a lawyer.&lt;/w:t&gt;&lt;/w:r&gt;&lt;/w:p&gt;&lt;w:p w:rsidR="00322352" w:rsidRDefault="00322352" w:rsidP="00322352"&gt;&lt;w:pPr&gt;&lt;w:keepNext /&gt;&lt;w:spacing w:before="400" w:after="120" w:line="259" w:lineRule="auto" /&gt;&lt;w:ind w:left="360" /&gt;&lt;w:rPr&gt;&lt;w:b /&gt;&lt;/w:rPr&gt;&lt;/w:pPr&gt;&lt;w:bookmarkStart w:id="36" w:name="_SPONSOR_BLOCK__5051f475_8423_4888_938a_" /&gt;&lt;w:bookmarkStart w:id="37" w:name="_PAR__21_b464d646_9975_49cf_a1c4_73f9beb" /&gt;&lt;w:bookmarkEnd w:id="33" /&gt;&lt;w:bookmarkEnd w:id="35" /&gt;&lt;w:r&gt;&lt;w:rPr&gt;&lt;w:b /&gt;&lt;/w:rPr&gt;&lt;w:t&gt;SPONSORED BY: ___________________________________&lt;/w:t&gt;&lt;/w:r&gt;&lt;/w:p&gt;&lt;w:p w:rsidR="00322352" w:rsidRDefault="00322352" w:rsidP="00322352"&gt;&lt;w:pPr&gt;&lt;w:keepNext /&gt;&lt;w:spacing w:after="120" w:line="259" w:lineRule="auto" /&gt;&lt;w:ind w:left="720" /&gt;&lt;w:rPr&gt;&lt;w:b /&gt;&lt;/w:rPr&gt;&lt;/w:pPr&gt;&lt;w:bookmarkStart w:id="38" w:name="_PAR__22_c053bd50_5950_4ae8_98ee_960ad1e" /&gt;&lt;w:bookmarkEnd w:id="37" /&gt;&lt;w:r&gt;&lt;w:rPr&gt;&lt;w:b /&gt;&lt;/w:rPr&gt;&lt;w:t&gt;(Representative CHAPMAN, Q.)&lt;/w:t&gt;&lt;/w:r&gt;&lt;/w:p&gt;&lt;w:p w:rsidR="00000000" w:rsidRPr="00322352" w:rsidRDefault="00322352" w:rsidP="00322352"&gt;&lt;w:pPr&gt;&lt;w:spacing w:after="120" w:line="259" w:lineRule="auto" /&gt;&lt;w:ind w:left="1080" /&gt;&lt;w:rPr&gt;&lt;w:b /&gt;&lt;/w:rPr&gt;&lt;/w:pPr&gt;&lt;w:bookmarkStart w:id="39" w:name="_PAR__23_5a6eac83_31c5_4885_9110_b4e9f51" /&gt;&lt;w:bookmarkEnd w:id="38" /&gt;&lt;w:r&gt;&lt;w:rPr&gt;&lt;w:b /&gt;&lt;/w:rPr&gt;&lt;w:t&gt;TOWN: Auburn&lt;/w:t&gt;&lt;/w:r&gt;&lt;w:bookmarkEnd w:id="1" /&gt;&lt;w:bookmarkEnd w:id="36" /&gt;&lt;w:bookmarkEnd w:id="39" /&gt;&lt;/w:p&gt;&lt;w:sectPr w:rsidR="00000000" w:rsidRPr="00322352" w:rsidSect="00322352"&gt;&lt;w:footerReference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_PAGE__1_c69fa7f9_28a7_4ee8_8346_1385f88</BookmarkName>
                <Tables>
                  <TableLineTracker>
                    <BookmarkName>_PAR__16_019aedfd_1a4d_47e4_bbc0_9123506</BookmarkName>
                    <TableRows>
                      <TableRow>
                        <TableLines>
                          <TableLine>
                            <LineFragments>
                              <TableLineFragment/>
                              <TableLineFragment/>
                              <TableLineFragment/>
                            </LineFragments>
                            <VerticalPosition>451.5</VerticalPosition>
                            <LineNumber>21</LineNumber>
                            <BookmarkName>_LINE__21_a7b625b3_34a4_491a_9bac_7718a1</BookmarkName>
                          </TableLine>
                        </TableLines>
                        <StartingRowLineNumber>21</StartingRowLineNumber>
                        <EndingRowLineNumber>21</EndingRowLineNumber>
                      </TableRow>
                      <TableRow>
                        <TableLines>
                          <TableLine>
                            <LineFragments>
                              <TableLineFragment/>
                              <TableLineFragment/>
                              <TableLineFragment/>
                            </LineFragments>
                            <VerticalPosition>464.25</VerticalPosition>
                            <LineNumber>22</LineNumber>
                            <BookmarkName>_LINE__22_072b63da_a6d8_4bef_b515_526f67</BookmarkName>
                          </TableLine>
                        </TableLines>
                        <StartingRowLineNumber>22</StartingRowLineNumber>
                        <EndingRowLineNumber>22</EndingRowLineNumber>
                      </TableRow>
                      <TableRow>
                        <TableLines>
                          <TableLine>
                            <LineFragments>
                              <TableLineFragment/>
                              <TableLineFragment/>
                              <TableLineFragment/>
                            </LineFragments>
                            <VerticalPosition>477</VerticalPosition>
                            <LineNumber>23</LineNumber>
                            <BookmarkName>_LINE__23_0ba4056a_f19a_4918_869b_1f0fe1</BookmarkName>
                          </TableLine>
                        </TableLines>
                        <StartingRowLineNumber>23</StartingRowLineNumber>
                        <EndingRowLineNumber>23</EndingRowLineNumber>
                      </TableRow>
                      <TableRow>
                        <TableLines>
                          <TableLine>
                            <LineFragments>
                              <TableLineFragment/>
                              <TableLineFragment/>
                              <TableLineFragment/>
                            </LineFragments>
                            <VerticalPosition>489.75</VerticalPosition>
                            <LineNumber>24</LineNumber>
                            <BookmarkName>_LINE__24_89fc892a_c586_4fe8_b4c0_3d035f</BookmarkName>
                          </TableLine>
                        </TableLines>
                        <StartingRowLineNumber>24</StartingRowLineNumber>
                        <EndingRowLineNumber>24</EndingRowLineNumber>
                      </TableRow>
                    </TableRows>
                  </TableLineTracker>
                </Tables>
              </ProcessedCheckInPage>
            </Pages>
            <Paragraphs>
              <CheckInParagraphs>
                <PageNumber>1</PageNumber>
                <BookmarkName>_PAR__2_70d96fd7_c25d_4e8e_9467_993bf191</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_PAR__3_967b04f0_24d5_44f6_a226_c4afc280</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_PAR__4_6c9ebaf1_7b98_465f_b448_b84f3392</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_PAR__5_7c3d24f0_2352_46d5_995d_73426431</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_PAR__6_ebbb7241_b0f3_44ec_80b2_1a14fb8d</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_PAR__7_e20fd3bf_6721_4504_ab57_1c928f27</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_PAR__8_3186c721_0cba_439a_addb_432395ad</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_PAR__9_7393b164_5ef4_4d60_9aac_8b5fd10b</BookmarkName>
                <StartingLineNumber>8</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_PAR__10_12eab2e1_52cd_497d_ac21_e24c4d3</BookmarkName>
                <StartingLineNumber>13</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_PAR__11_85735a4e_d3ce_4848_9e5d_99978c5</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_PAR__12_ab39006f_1aa3_442a_9e90_300ad9b</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_PAR__13_c56c9235_532d_4041_a294_975d17c</BookmarkName>
                <StartingLineNumber>17</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_PAR__14_e286bb13_5e92_4e44_91fa_0234a56</BookmarkName>
                <StartingLineNumber>18</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_PAR__15_8b3b367a_74f1_46ed_8916_60271e2</BookmarkName>
                <StartingLineNumber>19</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_PAR__17_3085a913_6461_4a3e_89c2_7db227c</BookmarkName>
                <StartingLineNumber>25</StartingLineNumber>
                <EndingLineNumber>25</EndingLineNumber>
                <PostTableLine>true</PostTableLine>
                <PostKeepWithNext>false</PostKeepWithNext>
                <RequiresSectionBreak>true</RequiresSectionBreak>
                <SectionStartingLineNumber>1</SectionStartingLineNumber>
              </CheckInParagraphs>
              <CheckInParagraphs>
                <PageNumber>1</PageNumber>
                <BookmarkName>_PAR__18_2908bd0c_0249_466e_959c_92da71a</BookmarkName>
                <StartingLineNumber>26</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_PAR__19_8a4affaa_38fd_4058_8ae3_432c231</BookmarkName>
                <StartingLineNumber>28</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_PAR__20_c0e510d0_dfe0_4640_b596_6f2f748</BookmarkName>
                <StartingLineNumber>29</StartingLineNumber>
                <EndingLineNumber>30</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_PAR__21_b464d646_9975_49cf_a1c4_73f9beb</BookmarkName>
                <StartingLineNumber>31</StartingLineNumber>
                <EndingLineNumber>31</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_PAR__22_c053bd50_5950_4ae8_98ee_960ad1e</BookmarkName>
                <StartingLineNumber>32</StartingLineNumber>
                <EndingLineNumber>32</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_PAR__23_5a6eac83_31c5_4885_9110_b4e9f51</BookmarkName>
                <StartingLineNumber>33</StartingLineNumber>
                <EndingLineNumber>33</EndingLineNumber>
                <PostTableLine>false</PostTableLine>
                <PostKeepWithNext>true</PostKeepWithNext>
                <RequiresSectionBreak>true</RequiresSectionBreak>
                <SectionStartingLineNumber>26</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