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JOINT RESOLUTION RECOGNIZING MAINE'S REALTORS</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STATE OF MAINE</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IN THE YEAR OF OUR LORD</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Two Thousand Twenty-six</w:t>
      </w:r>
    </w:p>
    <w:p>
      <w:pPr>
        <w:keepNext/>
        <w:spacing w:after="100" w:line="24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spacing w:before="200" w:after="200"/>
        <w:ind w:left="965" w:right="965"/>
        <w:jc w:val="center"/>
        <w:outlineLvl w:val="0"/>
        <w:rPr>
          <w:rFonts w:ascii="Arial" w:eastAsia="Arial" w:hAnsi="Arial" w:cs="Arial"/>
          <w:b/>
          <w:bCs/>
          <w:kern w:val="28"/>
          <w:sz w:val="22"/>
          <w:szCs w:val="32"/>
        </w:rPr>
      </w:pPr>
      <w:r>
        <w:rPr>
          <w:rFonts w:ascii="Arial" w:eastAsia="Arial" w:hAnsi="Arial" w:cs="Arial"/>
          <w:b/>
          <w:bCs/>
          <w:kern w:val="28"/>
          <w:sz w:val="22"/>
          <w:szCs w:val="32"/>
        </w:rPr>
        <w:t>JOINT RESOLUTION RECOGNIZING MAINE'S REALTORS</w:t>
      </w:r>
    </w:p>
    <w:p w:rsidR="00EF090F" w:rsidP="00EF090F">
      <w:pPr>
        <w:ind w:left="360" w:firstLine="360"/>
        <w:rPr>
          <w:rFonts w:ascii="Arial" w:eastAsia="Arial" w:hAnsi="Arial" w:cs="Arial"/>
        </w:rPr>
      </w:pPr>
      <w:bookmarkStart w:id="0" w:name="_WHEREAS_CLAUSE__0e357ad6_9167_4804_b7dd"/>
      <w:bookmarkStart w:id="1" w:name="_DOC_BODY_CONTENT__ccae74ae_d2eb_4741_98"/>
      <w:bookmarkStart w:id="2" w:name="_DOC_BODY__60fd0e26_0a8d_4241_85f7_62ca0"/>
      <w:bookmarkStart w:id="3" w:name="_DOC_BODY_CONTAINER__09a36fe6_0157_4768_"/>
      <w:bookmarkStart w:id="4" w:name="_PAGE__1_3b40d663_b741_4dd4_bfb2_2215b5a"/>
      <w:bookmarkStart w:id="5" w:name="_PAR__1_9140c3db_42d6_4f0b_9a63_f3f7c077"/>
      <w:r>
        <w:rPr>
          <w:rFonts w:ascii="Arial" w:eastAsia="Arial" w:hAnsi="Arial" w:cs="Arial"/>
          <w:b/>
        </w:rPr>
        <w:t xml:space="preserve">WHEREAS, </w:t>
      </w:r>
      <w:r w:rsidRPr="009024DE">
        <w:rPr>
          <w:rFonts w:ascii="Arial" w:eastAsia="Arial" w:hAnsi="Arial" w:cs="Arial"/>
        </w:rPr>
        <w:t>the Maine Association of REALTORS® has more than 6,</w:t>
      </w:r>
      <w:r>
        <w:rPr>
          <w:rFonts w:ascii="Arial" w:eastAsia="Arial" w:hAnsi="Arial" w:cs="Arial"/>
        </w:rPr>
        <w:t>5</w:t>
      </w:r>
      <w:r w:rsidRPr="009024DE">
        <w:rPr>
          <w:rFonts w:ascii="Arial" w:eastAsia="Arial" w:hAnsi="Arial" w:cs="Arial"/>
        </w:rPr>
        <w:t>00 members actively involved in the business of real estate</w:t>
      </w:r>
      <w:r>
        <w:rPr>
          <w:rFonts w:ascii="Arial" w:eastAsia="Arial" w:hAnsi="Arial" w:cs="Arial"/>
        </w:rPr>
        <w:t>, with members and affiliates</w:t>
      </w:r>
      <w:r w:rsidRPr="009024DE">
        <w:rPr>
          <w:rFonts w:ascii="Arial" w:eastAsia="Arial" w:hAnsi="Arial" w:cs="Arial"/>
        </w:rPr>
        <w:t xml:space="preserve"> including lenders, appraisers, title companies, building inspectors, surveyors and insurance providers; and</w:t>
      </w:r>
    </w:p>
    <w:p w:rsidR="00EF090F" w:rsidP="00EF090F">
      <w:pPr>
        <w:ind w:left="360" w:firstLine="360"/>
        <w:rPr>
          <w:rFonts w:ascii="Arial" w:eastAsia="Arial" w:hAnsi="Arial" w:cs="Arial"/>
        </w:rPr>
      </w:pPr>
      <w:bookmarkStart w:id="6" w:name="_WHEREAS_CLAUSE__3fbd9cba_8375_4827_945e"/>
      <w:bookmarkStart w:id="7" w:name="_PAR__2_83a0e5e8_bc6d_4908_a2f6_5bf5682c"/>
      <w:bookmarkEnd w:id="0"/>
      <w:bookmarkEnd w:id="5"/>
      <w:r>
        <w:rPr>
          <w:rFonts w:ascii="Arial" w:eastAsia="Arial" w:hAnsi="Arial" w:cs="Arial"/>
          <w:b/>
        </w:rPr>
        <w:t xml:space="preserve">WHEREAS, </w:t>
      </w:r>
      <w:r w:rsidRPr="009024DE">
        <w:rPr>
          <w:rFonts w:ascii="Arial" w:eastAsia="Arial" w:hAnsi="Arial" w:cs="Arial"/>
        </w:rPr>
        <w:t>the not-for-profit trade association provides each member with an equal voice and representation in the real estate profession, serving members in all 16 Maine counties and in their communities; and</w:t>
      </w:r>
    </w:p>
    <w:p w:rsidR="00EF090F" w:rsidP="00EF090F">
      <w:pPr>
        <w:ind w:left="360" w:firstLine="360"/>
        <w:rPr>
          <w:rFonts w:ascii="Arial" w:eastAsia="Arial" w:hAnsi="Arial" w:cs="Arial"/>
        </w:rPr>
      </w:pPr>
      <w:bookmarkStart w:id="8" w:name="_WHEREAS_CLAUSE__33ce525f_a803_4067_a3a7"/>
      <w:bookmarkStart w:id="9" w:name="_PAR__3_910897ec_b3a9_4652_9dfb_77bea22f"/>
      <w:bookmarkEnd w:id="6"/>
      <w:bookmarkEnd w:id="7"/>
      <w:r>
        <w:rPr>
          <w:rFonts w:ascii="Arial" w:eastAsia="Arial" w:hAnsi="Arial" w:cs="Arial"/>
          <w:b/>
        </w:rPr>
        <w:t xml:space="preserve">WHEREAS, </w:t>
      </w:r>
      <w:r w:rsidRPr="009024DE">
        <w:rPr>
          <w:rFonts w:ascii="Arial" w:eastAsia="Arial" w:hAnsi="Arial" w:cs="Arial"/>
        </w:rPr>
        <w:t>a healthy supply of affordable, safe, secure and high-quality residential and commercial real estate inventory statewide supports the continuing growth of Maine's economy; and</w:t>
      </w:r>
    </w:p>
    <w:p w:rsidR="00EF090F" w:rsidP="00EF090F">
      <w:pPr>
        <w:ind w:left="360" w:firstLine="360"/>
        <w:rPr>
          <w:rFonts w:ascii="Arial" w:eastAsia="Arial" w:hAnsi="Arial" w:cs="Arial"/>
        </w:rPr>
      </w:pPr>
      <w:bookmarkStart w:id="10" w:name="_WHEREAS_CLAUSE__e8c75377_9a14_4ae9_9806"/>
      <w:bookmarkStart w:id="11" w:name="_PAR__4_1335063d_f9de_466e_9844_7747e6a4"/>
      <w:bookmarkEnd w:id="8"/>
      <w:bookmarkEnd w:id="9"/>
      <w:r>
        <w:rPr>
          <w:rFonts w:ascii="Arial" w:eastAsia="Arial" w:hAnsi="Arial" w:cs="Arial"/>
          <w:b/>
        </w:rPr>
        <w:t xml:space="preserve">WHEREAS, </w:t>
      </w:r>
      <w:r w:rsidRPr="009024DE">
        <w:rPr>
          <w:rFonts w:ascii="Arial" w:eastAsia="Arial" w:hAnsi="Arial" w:cs="Arial"/>
        </w:rPr>
        <w:t>real estate transactions stimulate Maine's economy and include not only the money spent and reinvested in the sale price of a property but all those services and expenditures that occur in relation to a property transaction, for both a buyer and a seller; and</w:t>
      </w:r>
    </w:p>
    <w:p w:rsidR="00EF090F" w:rsidP="00EF090F">
      <w:pPr>
        <w:ind w:left="360" w:firstLine="360"/>
        <w:rPr>
          <w:rFonts w:ascii="Arial" w:eastAsia="Arial" w:hAnsi="Arial" w:cs="Arial"/>
        </w:rPr>
      </w:pPr>
      <w:bookmarkStart w:id="12" w:name="_WHEREAS_CLAUSE__fb5020b8_99e5_410d_9f18"/>
      <w:bookmarkStart w:id="13" w:name="_PAR__5_8be6fc4f_da33_4c8e_812a_e7703772"/>
      <w:bookmarkEnd w:id="10"/>
      <w:bookmarkEnd w:id="11"/>
      <w:r>
        <w:rPr>
          <w:rFonts w:ascii="Arial" w:eastAsia="Arial" w:hAnsi="Arial" w:cs="Arial"/>
          <w:b/>
        </w:rPr>
        <w:t xml:space="preserve">WHEREAS, </w:t>
      </w:r>
      <w:r w:rsidRPr="009024DE">
        <w:rPr>
          <w:rFonts w:ascii="Arial" w:eastAsia="Arial" w:hAnsi="Arial" w:cs="Arial"/>
        </w:rPr>
        <w:t xml:space="preserve">according to national statistics, it is estimated that </w:t>
      </w:r>
      <w:r>
        <w:rPr>
          <w:rFonts w:ascii="Arial" w:eastAsia="Arial" w:hAnsi="Arial" w:cs="Arial"/>
        </w:rPr>
        <w:t>3</w:t>
      </w:r>
      <w:r w:rsidRPr="009024DE">
        <w:rPr>
          <w:rFonts w:ascii="Arial" w:eastAsia="Arial" w:hAnsi="Arial" w:cs="Arial"/>
        </w:rPr>
        <w:t xml:space="preserve"> </w:t>
      </w:r>
      <w:r w:rsidRPr="009024DE">
        <w:rPr>
          <w:rFonts w:ascii="Arial" w:eastAsia="Arial" w:hAnsi="Arial" w:cs="Arial"/>
        </w:rPr>
        <w:t>job</w:t>
      </w:r>
      <w:r>
        <w:rPr>
          <w:rFonts w:ascii="Arial" w:eastAsia="Arial" w:hAnsi="Arial" w:cs="Arial"/>
        </w:rPr>
        <w:t>s</w:t>
      </w:r>
      <w:r w:rsidRPr="009024DE">
        <w:rPr>
          <w:rFonts w:ascii="Arial" w:eastAsia="Arial" w:hAnsi="Arial" w:cs="Arial"/>
        </w:rPr>
        <w:t xml:space="preserve"> </w:t>
      </w:r>
      <w:r>
        <w:rPr>
          <w:rFonts w:ascii="Arial" w:eastAsia="Arial" w:hAnsi="Arial" w:cs="Arial"/>
        </w:rPr>
        <w:t>are</w:t>
      </w:r>
      <w:r w:rsidRPr="009024DE">
        <w:rPr>
          <w:rFonts w:ascii="Arial" w:eastAsia="Arial" w:hAnsi="Arial" w:cs="Arial"/>
        </w:rPr>
        <w:t xml:space="preserve"> </w:t>
      </w:r>
      <w:r w:rsidRPr="009024DE">
        <w:rPr>
          <w:rFonts w:ascii="Arial" w:eastAsia="Arial" w:hAnsi="Arial" w:cs="Arial"/>
        </w:rPr>
        <w:t xml:space="preserve">generated </w:t>
      </w:r>
      <w:r>
        <w:rPr>
          <w:rFonts w:ascii="Arial" w:eastAsia="Arial" w:hAnsi="Arial" w:cs="Arial"/>
        </w:rPr>
        <w:t>for each</w:t>
      </w:r>
      <w:r w:rsidRPr="009024DE">
        <w:rPr>
          <w:rFonts w:ascii="Arial" w:eastAsia="Arial" w:hAnsi="Arial" w:cs="Arial"/>
        </w:rPr>
        <w:t xml:space="preserve"> home </w:t>
      </w:r>
      <w:r>
        <w:rPr>
          <w:rFonts w:ascii="Arial" w:eastAsia="Arial" w:hAnsi="Arial" w:cs="Arial"/>
        </w:rPr>
        <w:t>sold</w:t>
      </w:r>
      <w:r w:rsidRPr="009024DE">
        <w:rPr>
          <w:rFonts w:ascii="Arial" w:eastAsia="Arial" w:hAnsi="Arial" w:cs="Arial"/>
        </w:rPr>
        <w:t>, each home sale contributes about $</w:t>
      </w:r>
      <w:r>
        <w:rPr>
          <w:rFonts w:ascii="Arial" w:eastAsia="Arial" w:hAnsi="Arial" w:cs="Arial"/>
        </w:rPr>
        <w:t>170,</w:t>
      </w:r>
      <w:r>
        <w:rPr>
          <w:rFonts w:ascii="Arial" w:eastAsia="Arial" w:hAnsi="Arial" w:cs="Arial"/>
        </w:rPr>
        <w:t>1</w:t>
      </w:r>
      <w:r>
        <w:rPr>
          <w:rFonts w:ascii="Arial" w:eastAsia="Arial" w:hAnsi="Arial" w:cs="Arial"/>
        </w:rPr>
        <w:t>5</w:t>
      </w:r>
      <w:r>
        <w:rPr>
          <w:rFonts w:ascii="Arial" w:eastAsia="Arial" w:hAnsi="Arial" w:cs="Arial"/>
        </w:rPr>
        <w:t>0</w:t>
      </w:r>
      <w:r w:rsidRPr="009024DE">
        <w:rPr>
          <w:rFonts w:ascii="Arial" w:eastAsia="Arial" w:hAnsi="Arial" w:cs="Arial"/>
        </w:rPr>
        <w:t xml:space="preserve"> </w:t>
      </w:r>
      <w:r w:rsidRPr="009024DE">
        <w:rPr>
          <w:rFonts w:ascii="Arial" w:eastAsia="Arial" w:hAnsi="Arial" w:cs="Arial"/>
        </w:rPr>
        <w:t xml:space="preserve">to the economy and the real estate industry accounts for </w:t>
      </w:r>
      <w:r>
        <w:rPr>
          <w:rFonts w:ascii="Arial" w:eastAsia="Arial" w:hAnsi="Arial" w:cs="Arial"/>
        </w:rPr>
        <w:t>19.5</w:t>
      </w:r>
      <w:r w:rsidRPr="009024DE">
        <w:rPr>
          <w:rFonts w:ascii="Arial" w:eastAsia="Arial" w:hAnsi="Arial" w:cs="Arial"/>
        </w:rPr>
        <w:t>% of the gross state product</w:t>
      </w:r>
      <w:r>
        <w:rPr>
          <w:rFonts w:ascii="Arial" w:eastAsia="Arial" w:hAnsi="Arial" w:cs="Arial"/>
        </w:rPr>
        <w:t xml:space="preserve"> in 2024</w:t>
      </w:r>
      <w:r w:rsidRPr="009024DE">
        <w:rPr>
          <w:rFonts w:ascii="Arial" w:eastAsia="Arial" w:hAnsi="Arial" w:cs="Arial"/>
        </w:rPr>
        <w:t>; and</w:t>
      </w:r>
    </w:p>
    <w:p w:rsidR="00EF090F" w:rsidP="00EF090F">
      <w:pPr>
        <w:ind w:left="360" w:firstLine="360"/>
        <w:rPr>
          <w:rFonts w:ascii="Arial" w:eastAsia="Arial" w:hAnsi="Arial" w:cs="Arial"/>
        </w:rPr>
      </w:pPr>
      <w:bookmarkStart w:id="14" w:name="_WHEREAS_CLAUSE__c11ade91_2c71_414c_8daa"/>
      <w:bookmarkStart w:id="15" w:name="_PAR__6_ace9c685_fb70_43c1_a654_3d540597"/>
      <w:bookmarkEnd w:id="12"/>
      <w:bookmarkEnd w:id="13"/>
      <w:r>
        <w:rPr>
          <w:rFonts w:ascii="Arial" w:eastAsia="Arial" w:hAnsi="Arial" w:cs="Arial"/>
          <w:b/>
        </w:rPr>
        <w:t xml:space="preserve">WHEREAS, </w:t>
      </w:r>
      <w:r w:rsidRPr="009024DE">
        <w:rPr>
          <w:rFonts w:ascii="Arial" w:eastAsia="Arial" w:hAnsi="Arial" w:cs="Arial"/>
        </w:rPr>
        <w:t xml:space="preserve">the real estate market in Maine is strong, as evidenced by the number of home sales </w:t>
      </w:r>
      <w:r>
        <w:rPr>
          <w:rFonts w:ascii="Arial" w:eastAsia="Arial" w:hAnsi="Arial" w:cs="Arial"/>
        </w:rPr>
        <w:t>and the overall impact on Maine's economy in 2024 of 18.3 billion dollars</w:t>
      </w:r>
      <w:r w:rsidRPr="009024DE">
        <w:rPr>
          <w:rFonts w:ascii="Arial" w:eastAsia="Arial" w:hAnsi="Arial" w:cs="Arial"/>
        </w:rPr>
        <w:t>; and</w:t>
      </w:r>
    </w:p>
    <w:p w:rsidR="00EF090F" w:rsidP="00EF090F">
      <w:pPr>
        <w:ind w:left="360" w:firstLine="360"/>
        <w:rPr>
          <w:rFonts w:ascii="Arial" w:eastAsia="Arial" w:hAnsi="Arial" w:cs="Arial"/>
        </w:rPr>
      </w:pPr>
      <w:bookmarkStart w:id="16" w:name="_WHEREAS_CLAUSE__1bbd29e1_bc80_48f6_8c0c"/>
      <w:bookmarkStart w:id="17" w:name="_PAR__7_d2b6637f_1827_4545_a617_5e100d3c"/>
      <w:bookmarkEnd w:id="14"/>
      <w:bookmarkEnd w:id="15"/>
      <w:r>
        <w:rPr>
          <w:rFonts w:ascii="Arial" w:eastAsia="Arial" w:hAnsi="Arial" w:cs="Arial"/>
          <w:b/>
        </w:rPr>
        <w:t>WHEREAS,</w:t>
      </w:r>
      <w:r>
        <w:rPr>
          <w:rFonts w:ascii="Arial" w:eastAsia="Arial" w:hAnsi="Arial" w:cs="Arial"/>
        </w:rPr>
        <w:t xml:space="preserve"> </w:t>
      </w:r>
      <w:r w:rsidRPr="009024DE">
        <w:rPr>
          <w:rFonts w:ascii="Arial" w:eastAsia="Arial" w:hAnsi="Arial" w:cs="Arial"/>
        </w:rPr>
        <w:t>real estate ownership is an investment in the future and one of the best ways to build financial security through equity accumulation</w:t>
      </w:r>
      <w:r>
        <w:rPr>
          <w:rFonts w:ascii="Arial" w:eastAsia="Arial" w:hAnsi="Arial" w:cs="Arial"/>
        </w:rPr>
        <w:t>,</w:t>
      </w:r>
      <w:r w:rsidRPr="009024DE">
        <w:rPr>
          <w:rFonts w:ascii="Arial" w:eastAsia="Arial" w:hAnsi="Arial" w:cs="Arial"/>
        </w:rPr>
        <w:t xml:space="preserve"> and for many in Maine their real property ownership represents their life savings; and</w:t>
      </w:r>
    </w:p>
    <w:p w:rsidR="00EF090F" w:rsidP="00EF090F">
      <w:pPr>
        <w:ind w:left="360" w:firstLine="360"/>
        <w:rPr>
          <w:rFonts w:ascii="Arial" w:eastAsia="Arial" w:hAnsi="Arial" w:cs="Arial"/>
        </w:rPr>
      </w:pPr>
      <w:bookmarkStart w:id="18" w:name="_WHEREAS_CLAUSE__4b6c223f_b5df_44eb_bb0e"/>
      <w:bookmarkStart w:id="19" w:name="_PAR__8_94761457_d187_434f_a280_adfab112"/>
      <w:bookmarkEnd w:id="16"/>
      <w:bookmarkEnd w:id="17"/>
      <w:r>
        <w:rPr>
          <w:rFonts w:ascii="Arial" w:eastAsia="Arial" w:hAnsi="Arial" w:cs="Arial"/>
          <w:b/>
        </w:rPr>
        <w:t xml:space="preserve">WHEREAS, </w:t>
      </w:r>
      <w:r w:rsidRPr="009024DE">
        <w:rPr>
          <w:rFonts w:ascii="Arial" w:eastAsia="Arial" w:hAnsi="Arial" w:cs="Arial"/>
        </w:rPr>
        <w:t>expanding real property ownership will strengthen our State and its families and communities, enhance our economy and create jobs; now, therefore, be it</w:t>
      </w:r>
    </w:p>
    <w:p w:rsidR="00EF090F" w:rsidP="00EF090F">
      <w:pPr>
        <w:ind w:left="360" w:firstLine="360"/>
        <w:rPr>
          <w:rFonts w:ascii="Arial" w:eastAsia="Arial" w:hAnsi="Arial" w:cs="Arial"/>
        </w:rPr>
      </w:pPr>
      <w:bookmarkStart w:id="20" w:name="_RESOLVED__9d652f8e_e8e7_4f02_961a_d610f"/>
      <w:bookmarkStart w:id="21" w:name="_PAR__9_0eae8c37_a836_462e_9221_0691d3ff"/>
      <w:bookmarkEnd w:id="18"/>
      <w:bookmarkEnd w:id="19"/>
      <w:r>
        <w:rPr>
          <w:rFonts w:ascii="Arial" w:eastAsia="Arial" w:hAnsi="Arial" w:cs="Arial"/>
          <w:b/>
        </w:rPr>
        <w:t>RESOLVED:</w:t>
      </w:r>
      <w:r>
        <w:rPr>
          <w:rFonts w:ascii="Arial" w:eastAsia="Arial" w:hAnsi="Arial" w:cs="Arial"/>
        </w:rPr>
        <w:t xml:space="preserve"> </w:t>
      </w:r>
      <w:r w:rsidRPr="009024DE">
        <w:rPr>
          <w:rFonts w:ascii="Arial" w:eastAsia="Arial" w:hAnsi="Arial" w:cs="Arial"/>
        </w:rPr>
        <w:t xml:space="preserve">That We, the Members of the One Hundred and </w:t>
      </w:r>
      <w:r>
        <w:rPr>
          <w:rFonts w:ascii="Arial" w:eastAsia="Arial" w:hAnsi="Arial" w:cs="Arial"/>
        </w:rPr>
        <w:t>Thirty-second</w:t>
      </w:r>
      <w:r w:rsidRPr="009024DE">
        <w:rPr>
          <w:rFonts w:ascii="Arial" w:eastAsia="Arial" w:hAnsi="Arial" w:cs="Arial"/>
        </w:rPr>
        <w:t xml:space="preserve"> Legislature now assembled in the </w:t>
      </w:r>
      <w:r>
        <w:rPr>
          <w:rFonts w:ascii="Arial" w:eastAsia="Arial" w:hAnsi="Arial" w:cs="Arial"/>
        </w:rPr>
        <w:t>Second Regular</w:t>
      </w:r>
      <w:r w:rsidRPr="009024DE">
        <w:rPr>
          <w:rFonts w:ascii="Arial" w:eastAsia="Arial" w:hAnsi="Arial" w:cs="Arial"/>
        </w:rPr>
        <w:t xml:space="preserve"> Session, take this opportunity to recognize the Maine Association of REALTORS® and its members for their positive contributions to and the significant role they play in the lives of Maine citizens and their communities and that their service and dedication to this State are a tribute to those values and principles that we all hold dear; and be it further</w:t>
      </w:r>
    </w:p>
    <w:p w:rsidR="00EF090F" w:rsidP="00EF090F">
      <w:pPr>
        <w:ind w:left="360" w:firstLine="360"/>
        <w:rPr>
          <w:rFonts w:ascii="Arial" w:eastAsia="Arial" w:hAnsi="Arial" w:cs="Arial"/>
        </w:rPr>
      </w:pPr>
      <w:bookmarkStart w:id="22" w:name="_RESOLVED__f6a812cf_8666_4281_8feb_f04b3"/>
      <w:bookmarkStart w:id="23" w:name="_PAR__10_0fe96e04_4e3d_4800_a8ea_0507783"/>
      <w:bookmarkEnd w:id="20"/>
      <w:bookmarkEnd w:id="21"/>
      <w:r>
        <w:rPr>
          <w:rFonts w:ascii="Arial" w:eastAsia="Arial" w:hAnsi="Arial" w:cs="Arial"/>
          <w:b/>
        </w:rPr>
        <w:t>RESOLVED:</w:t>
      </w:r>
      <w:r>
        <w:rPr>
          <w:rFonts w:ascii="Arial" w:eastAsia="Arial" w:hAnsi="Arial" w:cs="Arial"/>
        </w:rPr>
        <w:t xml:space="preserve"> </w:t>
      </w:r>
      <w:r w:rsidRPr="009024DE">
        <w:rPr>
          <w:rFonts w:ascii="Arial" w:eastAsia="Arial" w:hAnsi="Arial" w:cs="Arial"/>
        </w:rPr>
        <w:t>That suitable copies of this resolution, duly authenticated by the Secretary of State, be transmitted to the Maine Association of REALTORS® and Maine's 12 local association boards and councils.</w:t>
      </w:r>
    </w:p>
    <w:bookmarkEnd w:id="1"/>
    <w:bookmarkEnd w:id="2"/>
    <w:bookmarkEnd w:id="3"/>
    <w:bookmarkEnd w:id="4"/>
    <w:bookmarkEnd w:id="22"/>
    <w:bookmarkEnd w:id="23"/>
    <w:p w:rsidR="00000000">
      <w:pPr>
        <w:rPr>
          <w:rFonts w:ascii="Arial" w:eastAsia="Arial" w:hAnsi="Arial" w:cs="Arial"/>
        </w:rPr>
      </w:pPr>
      <w:r>
        <w:rPr>
          <w:rFonts w:ascii="Arial" w:eastAsia="Arial" w:hAnsi="Arial" w:cs="Arial"/>
        </w:rPr>
        <w:t xml:space="preserve"> </w:t>
      </w:r>
    </w:p>
    <w:sectPr>
      <w:headerReference w:type="default" r:id="rId5"/>
      <w:footerReference w:type="default" r:id="rId6"/>
      <w:type w:val="continuous"/>
      <w:pgSz w:w="12240" w:h="15840"/>
      <w:pgMar w:top="1440" w:right="720" w:bottom="1440"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LR3066,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JOINT RESOLUTION RECOGNIZING MAINE'S REALTORS</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024DE"/>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F090F"/>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150261</ItemId>
    <LRId>77132</LRId>
    <LRNumber>3066</LRNumber>
    <ItemNumber>1</ItemNumber>
    <Legislature>132</Legislature>
    <LegislatureDescription>132nd Legislature</LegislatureDescription>
    <Session>R2</Session>
    <SessionDescription>Second Regular Session</SessionDescription>
    <SessionYear>2025</SessionYear>
    <SessionYearAlpha>Two Thousand and Twenty Six</SessionYearAlpha>
    <EngrosserYearAlpha>Two Thousand Twenty-six</EngrosserYearAlpha>
    <RequestType>Resolution</RequestType>
    <RequestTypeId>17</RequestTypeId>
    <RequestItemType>Original Draft</RequestItemType>
    <RequestItemTypeCode>O</RequestItemTypeCode>
    <IsConfidential>false</IsConfidential>
    <EmergencyFlag>N</EmergencyFlag>
    <StateMandateFlag>N</StateMandateFlag>
    <ResolvePublicLandFlag>N</ResolvePublicLandFlag>
    <BondIssueFlag>N</BondIssueFlag>
    <ConfirmationProcedureFlag>N</ConfirmationProcedureFlag>
    <IsErrorsBill>false</IsErrorsBill>
    <LRTitle>JOINT RESOLUTION RECOGNIZING MAINE'S REALTORS</LRTitle>
    <ItemTitle>JOINT RESOLUTION RECOGNIZING MAINE'S REALTORS</ItemTitle>
    <SponsorFirstName>Trey</SponsorFirstName>
    <SponsorLastName>Stewart</SponsorLastName>
    <SponsorChamberPrefix>Sen.</SponsorChamberPrefix>
    <SponsorFrom>Aroostook</SponsorFrom>
    <DraftingCycleCount>1</DraftingCycleCount>
    <LatestDraftingActionId>137</LatestDraftingActionId>
    <LatestDraftingActionDate>2026-03-02T09:38:01</LatestDraftingActionDate>
    <LatestDrafterName>amolesworth</LatestDrafterName>
    <LatestTechName>clhall</LatestTechName>
    <CurrentCustodyInitials>FILE</CurrentCustodyInitials>
    <AuthorityForIntroductionCode>RSB</AuthorityForIntroductionCode>
    <AuthorityForIntroductionDescription>Joint Resolution Speaker/Pres Approval</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w:rsidR="00EF090F" w:rsidRDefault="00EF090F" w:rsidP="00EF090F"&amp;gt;&amp;lt;w:pPr&amp;gt;&amp;lt;w:ind w:left="360" w:firstLine="360" /&amp;gt;&amp;lt;/w:pPr&amp;gt;&amp;lt;w:bookmarkStart w:id="0" w:name="_WHEREAS_CLAUSE__0e357ad6_9167_4804_b7dd" /&amp;gt;&amp;lt;w:bookmarkStart w:id="1" w:name="_DOC_BODY_CONTENT__ccae74ae_d2eb_4741_98" /&amp;gt;&amp;lt;w:bookmarkStart w:id="2" w:name="_DOC_BODY__60fd0e26_0a8d_4241_85f7_62ca0" /&amp;gt;&amp;lt;w:bookmarkStart w:id="3" w:name="_DOC_BODY_CONTAINER__09a36fe6_0157_4768_" /&amp;gt;&amp;lt;w:bookmarkStart w:id="4" w:name="_PAGE__1_3b40d663_b741_4dd4_bfb2_2215b5a" /&amp;gt;&amp;lt;w:bookmarkStart w:id="5" w:name="_PAR__1_9140c3db_42d6_4f0b_9a63_f3f7c077" /&amp;gt;&amp;lt;w:r&amp;gt;&amp;lt;w:rPr&amp;gt;&amp;lt;w:b /&amp;gt;&amp;lt;/w:rPr&amp;gt;&amp;lt;w:t xml:space="preserve"&amp;gt;WHEREAS, &amp;lt;/w:t&amp;gt;&amp;lt;/w:r&amp;gt;&amp;lt;w:r w:rsidRPr="009024DE"&amp;gt;&amp;lt;w:t&amp;gt;the Maine Association of REALTORS® has more than 6,&amp;lt;/w:t&amp;gt;&amp;lt;/w:r&amp;gt;&amp;lt;w:r&amp;gt;&amp;lt;w:t&amp;gt;5&amp;lt;/w:t&amp;gt;&amp;lt;/w:r&amp;gt;&amp;lt;w:r w:rsidRPr="009024DE"&amp;gt;&amp;lt;w:t&amp;gt;00 members actively involved in the business of real estate&amp;lt;/w:t&amp;gt;&amp;lt;/w:r&amp;gt;&amp;lt;w:r&amp;gt;&amp;lt;w:t&amp;gt;, with members and affiliates&amp;lt;/w:t&amp;gt;&amp;lt;/w:r&amp;gt;&amp;lt;w:r w:rsidRPr="009024DE"&amp;gt;&amp;lt;w:t xml:space="preserve"&amp;gt; including lenders, appraisers, title companies, building inspectors, surveyors and insurance providers; and&amp;lt;/w:t&amp;gt;&amp;lt;/w:r&amp;gt;&amp;lt;/w:p&amp;gt;&amp;lt;w:p w:rsidR="00EF090F" w:rsidRDefault="00EF090F" w:rsidP="00EF090F"&amp;gt;&amp;lt;w:pPr&amp;gt;&amp;lt;w:ind w:left="360" w:firstLine="360" /&amp;gt;&amp;lt;/w:pPr&amp;gt;&amp;lt;w:bookmarkStart w:id="6" w:name="_WHEREAS_CLAUSE__3fbd9cba_8375_4827_945e" /&amp;gt;&amp;lt;w:bookmarkStart w:id="7" w:name="_PAR__2_83a0e5e8_bc6d_4908_a2f6_5bf5682c" /&amp;gt;&amp;lt;w:bookmarkEnd w:id="0" /&amp;gt;&amp;lt;w:bookmarkEnd w:id="5" /&amp;gt;&amp;lt;w:r&amp;gt;&amp;lt;w:rPr&amp;gt;&amp;lt;w:b /&amp;gt;&amp;lt;/w:rPr&amp;gt;&amp;lt;w:t xml:space="preserve"&amp;gt;WHEREAS, &amp;lt;/w:t&amp;gt;&amp;lt;/w:r&amp;gt;&amp;lt;w:r w:rsidRPr="009024DE"&amp;gt;&amp;lt;w:t&amp;gt;the not-for-profit trade association provides each member with an equal voice and representation in the real estate profession, serving members in all 16 Maine counties and in their communities; and&amp;lt;/w:t&amp;gt;&amp;lt;/w:r&amp;gt;&amp;lt;/w:p&amp;gt;&amp;lt;w:p w:rsidR="00EF090F" w:rsidRDefault="00EF090F" w:rsidP="00EF090F"&amp;gt;&amp;lt;w:pPr&amp;gt;&amp;lt;w:ind w:left="360" w:firstLine="360" /&amp;gt;&amp;lt;/w:pPr&amp;gt;&amp;lt;w:bookmarkStart w:id="8" w:name="_WHEREAS_CLAUSE__33ce525f_a803_4067_a3a7" /&amp;gt;&amp;lt;w:bookmarkStart w:id="9" w:name="_PAR__3_910897ec_b3a9_4652_9dfb_77bea22f" /&amp;gt;&amp;lt;w:bookmarkEnd w:id="6" /&amp;gt;&amp;lt;w:bookmarkEnd w:id="7" /&amp;gt;&amp;lt;w:r&amp;gt;&amp;lt;w:rPr&amp;gt;&amp;lt;w:b /&amp;gt;&amp;lt;/w:rPr&amp;gt;&amp;lt;w:t xml:space="preserve"&amp;gt;WHEREAS, &amp;lt;/w:t&amp;gt;&amp;lt;/w:r&amp;gt;&amp;lt;w:r w:rsidRPr="009024DE"&amp;gt;&amp;lt;w:t&amp;gt;a healthy supply of affordable, safe, secure and high-quality residential and commercial real estate inventory statewide supports the continuing growth of Maine's economy; and&amp;lt;/w:t&amp;gt;&amp;lt;/w:r&amp;gt;&amp;lt;/w:p&amp;gt;&amp;lt;w:p w:rsidR="00EF090F" w:rsidRDefault="00EF090F" w:rsidP="00EF090F"&amp;gt;&amp;lt;w:pPr&amp;gt;&amp;lt;w:ind w:left="360" w:firstLine="360" /&amp;gt;&amp;lt;/w:pPr&amp;gt;&amp;lt;w:bookmarkStart w:id="10" w:name="_WHEREAS_CLAUSE__e8c75377_9a14_4ae9_9806" /&amp;gt;&amp;lt;w:bookmarkStart w:id="11" w:name="_PAR__4_1335063d_f9de_466e_9844_7747e6a4" /&amp;gt;&amp;lt;w:bookmarkEnd w:id="8" /&amp;gt;&amp;lt;w:bookmarkEnd w:id="9" /&amp;gt;&amp;lt;w:r&amp;gt;&amp;lt;w:rPr&amp;gt;&amp;lt;w:b /&amp;gt;&amp;lt;/w:rPr&amp;gt;&amp;lt;w:t xml:space="preserve"&amp;gt;WHEREAS, &amp;lt;/w:t&amp;gt;&amp;lt;/w:r&amp;gt;&amp;lt;w:r w:rsidRPr="009024DE"&amp;gt;&amp;lt;w:t&amp;gt;real estate transactions stimulate Maine's economy and include not only the money spent and reinvested in the sale price of a property but all those services and expenditures that occur in relation to a property transaction, for both a buyer and a seller; and&amp;lt;/w:t&amp;gt;&amp;lt;/w:r&amp;gt;&amp;lt;/w:p&amp;gt;&amp;lt;w:p w:rsidR="00EF090F" w:rsidRDefault="00EF090F" w:rsidP="00EF090F"&amp;gt;&amp;lt;w:pPr&amp;gt;&amp;lt;w:ind w:left="360" w:firstLine="360" /&amp;gt;&amp;lt;/w:pPr&amp;gt;&amp;lt;w:bookmarkStart w:id="12" w:name="_WHEREAS_CLAUSE__fb5020b8_99e5_410d_9f18" /&amp;gt;&amp;lt;w:bookmarkStart w:id="13" w:name="_PAR__5_8be6fc4f_da33_4c8e_812a_e7703772" /&amp;gt;&amp;lt;w:bookmarkEnd w:id="10" /&amp;gt;&amp;lt;w:bookmarkEnd w:id="11" /&amp;gt;&amp;lt;w:r&amp;gt;&amp;lt;w:rPr&amp;gt;&amp;lt;w:b /&amp;gt;&amp;lt;/w:rPr&amp;gt;&amp;lt;w:t xml:space="preserve"&amp;gt;WHEREAS, &amp;lt;/w:t&amp;gt;&amp;lt;/w:r&amp;gt;&amp;lt;w:r w:rsidRPr="009024DE"&amp;gt;&amp;lt;w:t xml:space="preserve"&amp;gt;according to national statistics, it is estimated that &amp;lt;/w:t&amp;gt;&amp;lt;/w:r&amp;gt;&amp;lt;w:r&amp;gt;&amp;lt;w:t&amp;gt;3&amp;lt;/w:t&amp;gt;&amp;lt;/w:r&amp;gt;&amp;lt;w:r w:rsidRPr="009024DE"&amp;gt;&amp;lt;w:t xml:space="preserve"&amp;gt; &amp;lt;/w:t&amp;gt;&amp;lt;/w:r&amp;gt;&amp;lt;w:r w:rsidRPr="009024DE"&amp;gt;&amp;lt;w:t&amp;gt;job&amp;lt;/w:t&amp;gt;&amp;lt;/w:r&amp;gt;&amp;lt;w:r&amp;gt;&amp;lt;w:t&amp;gt;s&amp;lt;/w:t&amp;gt;&amp;lt;/w:r&amp;gt;&amp;lt;w:r w:rsidRPr="009024DE"&amp;gt;&amp;lt;w:t xml:space="preserve"&amp;gt; &amp;lt;/w:t&amp;gt;&amp;lt;/w:r&amp;gt;&amp;lt;w:r&amp;gt;&amp;lt;w:t&amp;gt;are&amp;lt;/w:t&amp;gt;&amp;lt;/w:r&amp;gt;&amp;lt;w:r w:rsidRPr="009024DE"&amp;gt;&amp;lt;w:t xml:space="preserve"&amp;gt; &amp;lt;/w:t&amp;gt;&amp;lt;/w:r&amp;gt;&amp;lt;w:r w:rsidRPr="009024DE"&amp;gt;&amp;lt;w:t xml:space="preserve"&amp;gt;generated &amp;lt;/w:t&amp;gt;&amp;lt;/w:r&amp;gt;&amp;lt;w:r&amp;gt;&amp;lt;w:t&amp;gt;for each&amp;lt;/w:t&amp;gt;&amp;lt;/w:r&amp;gt;&amp;lt;w:r w:rsidRPr="009024DE"&amp;gt;&amp;lt;w:t xml:space="preserve"&amp;gt; home &amp;lt;/w:t&amp;gt;&amp;lt;/w:r&amp;gt;&amp;lt;w:r&amp;gt;&amp;lt;w:t&amp;gt;sold&amp;lt;/w:t&amp;gt;&amp;lt;/w:r&amp;gt;&amp;lt;w:r w:rsidRPr="009024DE"&amp;gt;&amp;lt;w:t&amp;gt;, each home sale contributes about $&amp;lt;/w:t&amp;gt;&amp;lt;/w:r&amp;gt;&amp;lt;w:r&amp;gt;&amp;lt;w:t&amp;gt;170,&amp;lt;/w:t&amp;gt;&amp;lt;/w:r&amp;gt;&amp;lt;w:r&amp;gt;&amp;lt;w:t&amp;gt;1&amp;lt;/w:t&amp;gt;&amp;lt;/w:r&amp;gt;&amp;lt;w:r&amp;gt;&amp;lt;w:t&amp;gt;5&amp;lt;/w:t&amp;gt;&amp;lt;/w:r&amp;gt;&amp;lt;w:r&amp;gt;&amp;lt;w:t&amp;gt;0&amp;lt;/w:t&amp;gt;&amp;lt;/w:r&amp;gt;&amp;lt;w:r w:rsidRPr="009024DE"&amp;gt;&amp;lt;w:t xml:space="preserve"&amp;gt; &amp;lt;/w:t&amp;gt;&amp;lt;/w:r&amp;gt;&amp;lt;w:r w:rsidRPr="009024DE"&amp;gt;&amp;lt;w:t xml:space="preserve"&amp;gt;to the economy and the real estate industry accounts for &amp;lt;/w:t&amp;gt;&amp;lt;/w:r&amp;gt;&amp;lt;w:r&amp;gt;&amp;lt;w:t&amp;gt;19.5&amp;lt;/w:t&amp;gt;&amp;lt;/w:r&amp;gt;&amp;lt;w:r w:rsidRPr="009024DE"&amp;gt;&amp;lt;w:t&amp;gt;% of the gross state product&amp;lt;/w:t&amp;gt;&amp;lt;/w:r&amp;gt;&amp;lt;w:r&amp;gt;&amp;lt;w:t xml:space="preserve"&amp;gt; in 2024&amp;lt;/w:t&amp;gt;&amp;lt;/w:r&amp;gt;&amp;lt;w:r w:rsidRPr="009024DE"&amp;gt;&amp;lt;w:t&amp;gt;; and&amp;lt;/w:t&amp;gt;&amp;lt;/w:r&amp;gt;&amp;lt;/w:p&amp;gt;&amp;lt;w:p w:rsidR="00EF090F" w:rsidRDefault="00EF090F" w:rsidP="00EF090F"&amp;gt;&amp;lt;w:pPr&amp;gt;&amp;lt;w:ind w:left="360" w:firstLine="360" /&amp;gt;&amp;lt;/w:pPr&amp;gt;&amp;lt;w:bookmarkStart w:id="14" w:name="_WHEREAS_CLAUSE__c11ade91_2c71_414c_8daa" /&amp;gt;&amp;lt;w:bookmarkStart w:id="15" w:name="_PAR__6_ace9c685_fb70_43c1_a654_3d540597" /&amp;gt;&amp;lt;w:bookmarkEnd w:id="12" /&amp;gt;&amp;lt;w:bookmarkEnd w:id="13" /&amp;gt;&amp;lt;w:r&amp;gt;&amp;lt;w:rPr&amp;gt;&amp;lt;w:b /&amp;gt;&amp;lt;/w:rPr&amp;gt;&amp;lt;w:t xml:space="preserve"&amp;gt;WHEREAS, &amp;lt;/w:t&amp;gt;&amp;lt;/w:r&amp;gt;&amp;lt;w:r w:rsidRPr="009024DE"&amp;gt;&amp;lt;w:t xml:space="preserve"&amp;gt;the real estate market in Maine is strong, as evidenced by the number of home sales &amp;lt;/w:t&amp;gt;&amp;lt;/w:r&amp;gt;&amp;lt;w:r&amp;gt;&amp;lt;w:t&amp;gt;and the overall impact on Maine's economy in 2024 of 18.3 billion dollars&amp;lt;/w:t&amp;gt;&amp;lt;/w:r&amp;gt;&amp;lt;w:r w:rsidRPr="009024DE"&amp;gt;&amp;lt;w:t&amp;gt;; and&amp;lt;/w:t&amp;gt;&amp;lt;/w:r&amp;gt;&amp;lt;/w:p&amp;gt;&amp;lt;w:p w:rsidR="00EF090F" w:rsidRDefault="00EF090F" w:rsidP="00EF090F"&amp;gt;&amp;lt;w:pPr&amp;gt;&amp;lt;w:ind w:left="360" w:firstLine="360" /&amp;gt;&amp;lt;/w:pPr&amp;gt;&amp;lt;w:bookmarkStart w:id="16" w:name="_WHEREAS_CLAUSE__1bbd29e1_bc80_48f6_8c0c" /&amp;gt;&amp;lt;w:bookmarkStart w:id="17" w:name="_PAR__7_d2b6637f_1827_4545_a617_5e100d3c" /&amp;gt;&amp;lt;w:bookmarkEnd w:id="14" /&amp;gt;&amp;lt;w:bookmarkEnd w:id="15" /&amp;gt;&amp;lt;w:r&amp;gt;&amp;lt;w:rPr&amp;gt;&amp;lt;w:b /&amp;gt;&amp;lt;/w:rPr&amp;gt;&amp;lt;w:t&amp;gt;WHEREAS,&amp;lt;/w:t&amp;gt;&amp;lt;/w:r&amp;gt;&amp;lt;w:r&amp;gt;&amp;lt;w:t xml:space="preserve"&amp;gt; &amp;lt;/w:t&amp;gt;&amp;lt;/w:r&amp;gt;&amp;lt;w:r w:rsidRPr="009024DE"&amp;gt;&amp;lt;w:t&amp;gt;real estate ownership is an investment in the future and one of the best ways to build financial security through equity accumulation&amp;lt;/w:t&amp;gt;&amp;lt;/w:r&amp;gt;&amp;lt;w:r&amp;gt;&amp;lt;w:t&amp;gt;,&amp;lt;/w:t&amp;gt;&amp;lt;/w:r&amp;gt;&amp;lt;w:r w:rsidRPr="009024DE"&amp;gt;&amp;lt;w:t xml:space="preserve"&amp;gt; and for many in Maine their real property ownership represents their life savings; and&amp;lt;/w:t&amp;gt;&amp;lt;/w:r&amp;gt;&amp;lt;/w:p&amp;gt;&amp;lt;w:p w:rsidR="00EF090F" w:rsidRDefault="00EF090F" w:rsidP="00EF090F"&amp;gt;&amp;lt;w:pPr&amp;gt;&amp;lt;w:ind w:left="360" w:firstLine="360" /&amp;gt;&amp;lt;/w:pPr&amp;gt;&amp;lt;w:bookmarkStart w:id="18" w:name="_WHEREAS_CLAUSE__4b6c223f_b5df_44eb_bb0e" /&amp;gt;&amp;lt;w:bookmarkStart w:id="19" w:name="_PAR__8_94761457_d187_434f_a280_adfab112" /&amp;gt;&amp;lt;w:bookmarkEnd w:id="16" /&amp;gt;&amp;lt;w:bookmarkEnd w:id="17" /&amp;gt;&amp;lt;w:r&amp;gt;&amp;lt;w:rPr&amp;gt;&amp;lt;w:b /&amp;gt;&amp;lt;/w:rPr&amp;gt;&amp;lt;w:t xml:space="preserve"&amp;gt;WHEREAS, &amp;lt;/w:t&amp;gt;&amp;lt;/w:r&amp;gt;&amp;lt;w:r w:rsidRPr="009024DE"&amp;gt;&amp;lt;w:t&amp;gt;expanding real property ownership will strengthen our State and its families and communities, enhance our economy and create jobs; now, therefore, be it&amp;lt;/w:t&amp;gt;&amp;lt;/w:r&amp;gt;&amp;lt;/w:p&amp;gt;&amp;lt;w:p w:rsidR="00EF090F" w:rsidRDefault="00EF090F" w:rsidP="00EF090F"&amp;gt;&amp;lt;w:pPr&amp;gt;&amp;lt;w:ind w:left="360" w:firstLine="360" /&amp;gt;&amp;lt;/w:pPr&amp;gt;&amp;lt;w:bookmarkStart w:id="20" w:name="_RESOLVED__9d652f8e_e8e7_4f02_961a_d610f" /&amp;gt;&amp;lt;w:bookmarkStart w:id="21" w:name="_PAR__9_0eae8c37_a836_462e_9221_0691d3ff" /&amp;gt;&amp;lt;w:bookmarkEnd w:id="18" /&amp;gt;&amp;lt;w:bookmarkEnd w:id="19" /&amp;gt;&amp;lt;w:r&amp;gt;&amp;lt;w:rPr&amp;gt;&amp;lt;w:b /&amp;gt;&amp;lt;/w:rPr&amp;gt;&amp;lt;w:t&amp;gt;RESOLVED:&amp;lt;/w:t&amp;gt;&amp;lt;/w:r&amp;gt;&amp;lt;w:r&amp;gt;&amp;lt;w:t xml:space="preserve"&amp;gt; &amp;lt;/w:t&amp;gt;&amp;lt;/w:r&amp;gt;&amp;lt;w:r w:rsidRPr="009024DE"&amp;gt;&amp;lt;w:t xml:space="preserve"&amp;gt;That We, the Members of the One Hundred and &amp;lt;/w:t&amp;gt;&amp;lt;/w:r&amp;gt;&amp;lt;w:r&amp;gt;&amp;lt;w:t&amp;gt;Thirty-second&amp;lt;/w:t&amp;gt;&amp;lt;/w:r&amp;gt;&amp;lt;w:r w:rsidRPr="009024DE"&amp;gt;&amp;lt;w:t xml:space="preserve"&amp;gt; Legislature now assembled in the &amp;lt;/w:t&amp;gt;&amp;lt;/w:r&amp;gt;&amp;lt;w:r&amp;gt;&amp;lt;w:t&amp;gt;Second Regular&amp;lt;/w:t&amp;gt;&amp;lt;/w:r&amp;gt;&amp;lt;w:r w:rsidRPr="009024DE"&amp;gt;&amp;lt;w:t xml:space="preserve"&amp;gt; Session, take this opportunity to recognize the Maine Association of REALTORS® and its members for their positive contributions to and the significant role they play in the lives of Maine citizens and their communities and that their service and dedication to this State are a tribute to those values and principles that we all hold dear; and be it further&amp;lt;/w:t&amp;gt;&amp;lt;/w:r&amp;gt;&amp;lt;/w:p&amp;gt;&amp;lt;w:p w:rsidR="00EF090F" w:rsidRDefault="00EF090F" w:rsidP="00EF090F"&amp;gt;&amp;lt;w:pPr&amp;gt;&amp;lt;w:ind w:left="360" w:firstLine="360" /&amp;gt;&amp;lt;/w:pPr&amp;gt;&amp;lt;w:bookmarkStart w:id="22" w:name="_RESOLVED__f6a812cf_8666_4281_8feb_f04b3" /&amp;gt;&amp;lt;w:bookmarkStart w:id="23" w:name="_PAR__10_0fe96e04_4e3d_4800_a8ea_0507783" /&amp;gt;&amp;lt;w:bookmarkEnd w:id="20" /&amp;gt;&amp;lt;w:bookmarkEnd w:id="21" /&amp;gt;&amp;lt;w:r&amp;gt;&amp;lt;w:rPr&amp;gt;&amp;lt;w:b /&amp;gt;&amp;lt;/w:rPr&amp;gt;&amp;lt;w:t&amp;gt;RESOLVED:&amp;lt;/w:t&amp;gt;&amp;lt;/w:r&amp;gt;&amp;lt;w:r&amp;gt;&amp;lt;w:t xml:space="preserve"&amp;gt; &amp;lt;/w:t&amp;gt;&amp;lt;/w:r&amp;gt;&amp;lt;w:r w:rsidRPr="009024DE"&amp;gt;&amp;lt;w:t&amp;gt;That suitable copies of this resolution, duly authenticated by the Secretary of State, be transmitted to the Maine Association of REALTORS® and Maine's 12 local association boards and councils.&amp;lt;/w:t&amp;gt;&amp;lt;/w:r&amp;gt;&amp;lt;/w:p&amp;gt;&amp;lt;w:bookmarkEnd w:id="1" /&amp;gt;&amp;lt;w:bookmarkEnd w:id="2" /&amp;gt;&amp;lt;w:bookmarkEnd w:id="3" /&amp;gt;&amp;lt;w:bookmarkEnd w:id="4" /&amp;gt;&amp;lt;w:bookmarkEnd w:id="22" /&amp;gt;&amp;lt;w:bookmarkEnd w:id="23" /&amp;gt;&amp;lt;w:p w:rsidR="00000000" w:rsidRDefault="00EF090F"&amp;gt;&amp;lt;w:r&amp;gt;&amp;lt;w:t xml:space="preserve"&amp;gt; &amp;lt;/w:t&amp;gt;&amp;lt;/w:r&amp;gt;&amp;lt;/w:p&amp;gt;&amp;lt;w:sectPr w:rsidR="00000000" w:rsidSect="00EF090F"&amp;gt;&amp;lt;w:footerReference w:type="default" r:id="rId6" /&amp;gt;&amp;lt;w:pgSz w:w="12240" w:h="15840" /&amp;gt;&amp;lt;w:pgMar w:top="1440" w:right="1800" w:bottom="1440" w:left="1800"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w:rsidR="00493DA4" w:rsidRDefault="00EF090F"&amp;gt;&amp;lt;w:pPr&amp;gt;&amp;lt;w:pStyle w:val="Footer" /&amp;gt;&amp;lt;w:suppressLineNumbers /&amp;gt;&amp;lt;w:jc w:val="center" /&amp;gt;&amp;lt;/w:pPr&amp;gt;&amp;lt;w:r&amp;gt;&amp;lt;w:rPr&amp;gt;&amp;lt;w:snapToGrid w:val="0" /&amp;gt;&amp;lt;/w:rPr&amp;gt;&amp;lt;w:t xml:space="preserve"&amp;gt;Page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/&amp;gt;&amp;lt;/w:rPr&amp;gt;&amp;lt;w:t&amp;gt;132LR3066(01)&amp;lt;/w:t&amp;gt;&amp;lt;/w:r&amp;gt;&amp;lt;/w:p&amp;gt;&amp;lt;/w:ftr&amp;gt;&amp;lt;/pkg:xmlData&amp;gt;&amp;lt;/pkg:part&amp;gt;&amp;lt;pkg:part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3b40d663_b741_4dd4_bfb2_2215b5a&lt;/BookmarkName&gt;&lt;Tables /&gt;&lt;/ProcessedCheckInPage&gt;&lt;/Pages&gt;&lt;Paragraphs&gt;&lt;CheckInParagraphs&gt;&lt;PageNumber&gt;1&lt;/PageNumber&gt;&lt;BookmarkName&gt;_PAR__1_9140c3db_42d6_4f0b_9a63_f3f7c077&lt;/BookmarkName&gt;&lt;StartingLineNumber&gt;1&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83a0e5e8_bc6d_4908_a2f6_5bf5682c&lt;/BookmarkName&gt;&lt;StartingLineNumber&gt;4&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910897ec_b3a9_4652_9dfb_77bea22f&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1335063d_f9de_466e_9844_7747e6a4&lt;/BookmarkName&gt;&lt;StartingLineNumber&gt;10&lt;/StartingLineNumber&gt;&lt;EndingLineNumber&gt;12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8be6fc4f_da33_4c8e_812a_e7703772&lt;/BookmarkName&gt;&lt;StartingLineNumber&gt;13&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ace9c685_fb70_43c1_a654_3d540597&lt;/BookmarkName&gt;&lt;StartingLineNumber&gt;16&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d2b6637f_1827_4545_a617_5e100d3c&lt;/BookmarkName&gt;&lt;StartingLineNumber&gt;18&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94761457_d187_434f_a280_adfab112&lt;/BookmarkName&gt;&lt;StartingLineNumber&gt;21&lt;/StartingLineNumber&gt;&lt;EndingLineNumber&gt;22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0eae8c37_a836_462e_9221_0691d3ff&lt;/BookmarkName&gt;&lt;StartingLineNumber&gt;23&lt;/StartingLineNumber&gt;&lt;EndingLineNumber&gt;28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0fe96e04_4e3d_4800_a8ea_0507783&lt;/BookmarkName&gt;&lt;StartingLineNumber&gt;29&lt;/StartingLineNumber&gt;&lt;EndingLineNumber&gt;31&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