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Water Quality Standards and to Reclassify Certain Waters of the State</w:t>
      </w:r>
    </w:p>
    <w:p w:rsidR="00311859" w:rsidP="00311859">
      <w:pPr>
        <w:ind w:left="360"/>
        <w:rPr>
          <w:rFonts w:ascii="Arial" w:eastAsia="Arial" w:hAnsi="Arial" w:cs="Arial"/>
        </w:rPr>
      </w:pPr>
      <w:bookmarkStart w:id="0" w:name="_ENACTING_CLAUSE__83ab5eef_18d2_4d36_a8b"/>
      <w:bookmarkStart w:id="1" w:name="_DOC_BODY__5cd78f78_cd36_4b5c_95c5_e75db"/>
      <w:bookmarkStart w:id="2" w:name="_DOC_BODY_CONTAINER__af2539c1_a343_4705_"/>
      <w:bookmarkStart w:id="3" w:name="_PAGE__1_fae19904_cdab_462b_a31e_f9eafd1"/>
      <w:bookmarkStart w:id="4" w:name="_PAR__1_a2d46c96_f5a5_497a_a4de_43f2a5be"/>
      <w:bookmarkStart w:id="5" w:name="_LINE__1_d9579254_2166_4d02_aae4_312c47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6" w:name="_BILL_SECTION_HEADER__b8cab1ad_30d6_4ac9"/>
      <w:bookmarkStart w:id="7" w:name="_BILL_SECTION__d38c1de6_9d2c_4244_89db_f"/>
      <w:bookmarkStart w:id="8" w:name="_DOC_BODY_CONTENT__a5a1b57b_9848_4e6d_ba"/>
      <w:bookmarkStart w:id="9" w:name="_PAR__2_663a098d_86eb_4bf6_9909_20c98c57"/>
      <w:bookmarkStart w:id="10" w:name="_LINE__2_344fef3a_f0e4_4ce3_a337_802b27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fa75c3a_618a_46b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§465, sub-§1, ¶B,</w:t>
      </w:r>
      <w:r>
        <w:rPr>
          <w:rFonts w:ascii="Arial" w:eastAsia="Arial" w:hAnsi="Arial" w:cs="Arial"/>
        </w:rPr>
        <w:t xml:space="preserve"> as amended by PL 2021, c. 551, §9, is further </w:t>
      </w:r>
      <w:bookmarkStart w:id="12" w:name="_LINE__3_4aa7cde4_7b28_415a_ad42_ddbe27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311859" w:rsidP="00311859">
      <w:pPr>
        <w:ind w:left="720"/>
        <w:rPr>
          <w:rFonts w:ascii="Arial" w:eastAsia="Arial" w:hAnsi="Arial" w:cs="Arial"/>
        </w:rPr>
      </w:pPr>
      <w:bookmarkStart w:id="13" w:name="_STATUTE_NUMBER__8f2dae73_571a_43eb_a4e3"/>
      <w:bookmarkStart w:id="14" w:name="_STATUTE_P__26f4be7f_3471_417f_b232_f52c"/>
      <w:bookmarkStart w:id="15" w:name="_PAR__3_7063a6ac_5b7e_4f55_a8d1_dc5d5f3c"/>
      <w:bookmarkStart w:id="16" w:name="_LINE__4_2a1291da_347c_412b_b258_8a4cb6d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</w:t>
      </w:r>
      <w:bookmarkStart w:id="17" w:name="_PROCESSED_CHANGE__4cd8cabb_7ce5_4b32_90"/>
      <w:r>
        <w:rPr>
          <w:rFonts w:ascii="Arial" w:eastAsia="Arial" w:hAnsi="Arial" w:cs="Arial"/>
        </w:rPr>
        <w:t xml:space="preserve"> </w:t>
      </w:r>
      <w:bookmarkStart w:id="18" w:name="_STATUTE_CONTENT__da855176_0edc_4069_89c"/>
      <w:r>
        <w:rPr>
          <w:rFonts w:ascii="Arial" w:eastAsia="Arial" w:hAnsi="Arial" w:cs="Arial"/>
          <w:strike/>
        </w:rPr>
        <w:t>The aquatic life,</w:t>
      </w:r>
      <w:bookmarkStart w:id="19" w:name="_PROCESSED_CHANGE__22730d60_3a4f_4bbd_b4"/>
      <w:bookmarkEnd w:id="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for activities associated with fish stocking and fish </w:t>
      </w:r>
      <w:bookmarkStart w:id="20" w:name="_LINE__5_4a156f03_60d7_43f4_aef7_7a42dc7"/>
      <w:bookmarkEnd w:id="16"/>
      <w:r>
        <w:rPr>
          <w:rFonts w:ascii="Arial" w:eastAsia="Arial" w:hAnsi="Arial" w:cs="Arial"/>
          <w:u w:val="single"/>
        </w:rPr>
        <w:t xml:space="preserve">management that are approved by a state agency, the aquatic life of Class AA waters </w:t>
      </w:r>
      <w:bookmarkStart w:id="21" w:name="_LINE__6_08ad1bc6_e920_4cfc_b4d5_752ed53"/>
      <w:bookmarkEnd w:id="20"/>
      <w:r>
        <w:rPr>
          <w:rFonts w:ascii="Arial" w:eastAsia="Arial" w:hAnsi="Arial" w:cs="Arial"/>
          <w:u w:val="single"/>
        </w:rPr>
        <w:t>must be as naturally occurs.  The</w:t>
      </w:r>
      <w:bookmarkEnd w:id="19"/>
      <w:r>
        <w:rPr>
          <w:rFonts w:ascii="Arial" w:eastAsia="Arial" w:hAnsi="Arial" w:cs="Arial"/>
        </w:rPr>
        <w:t xml:space="preserve"> dissolved oxygen and bacteria content of Class AA </w:t>
      </w:r>
      <w:bookmarkStart w:id="22" w:name="_LINE__7_b8f76852_4b10_42e0_b692_117f282"/>
      <w:bookmarkEnd w:id="21"/>
      <w:r>
        <w:rPr>
          <w:rFonts w:ascii="Arial" w:eastAsia="Arial" w:hAnsi="Arial" w:cs="Arial"/>
        </w:rPr>
        <w:t xml:space="preserve">waters must be as naturally occurs, except that the number of Escherichia coli bacteria </w:t>
      </w:r>
      <w:bookmarkStart w:id="23" w:name="_LINE__8_d59fb029_fb81_4cd0_9333_da1ce66"/>
      <w:bookmarkEnd w:id="22"/>
      <w:r>
        <w:rPr>
          <w:rFonts w:ascii="Arial" w:eastAsia="Arial" w:hAnsi="Arial" w:cs="Arial"/>
        </w:rPr>
        <w:t xml:space="preserve">in these waters may not exceed a geometric mean of 64 CFU or MPN per 100 milliliters </w:t>
      </w:r>
      <w:bookmarkStart w:id="24" w:name="_LINE__9_948ba8ff_4ac6_4277_9c31_16cc7c6"/>
      <w:bookmarkEnd w:id="23"/>
      <w:r>
        <w:rPr>
          <w:rFonts w:ascii="Arial" w:eastAsia="Arial" w:hAnsi="Arial" w:cs="Arial"/>
        </w:rPr>
        <w:t xml:space="preserve">over a 90-day interval or 236 CFU or MPN per 100 milliliters in more than 10% of the </w:t>
      </w:r>
      <w:bookmarkStart w:id="25" w:name="_LINE__10_9baf28a8_0cf2_4542_8165_729e62"/>
      <w:bookmarkEnd w:id="24"/>
      <w:r>
        <w:rPr>
          <w:rFonts w:ascii="Arial" w:eastAsia="Arial" w:hAnsi="Arial" w:cs="Arial"/>
        </w:rPr>
        <w:t>samples in any 90-day interval.</w:t>
      </w:r>
      <w:bookmarkEnd w:id="18"/>
      <w:bookmarkEnd w:id="25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26" w:name="_BILL_SECTION_HEADER__2d4d76e1_738e_4927"/>
      <w:bookmarkStart w:id="27" w:name="_BILL_SECTION__de466662_e2f7_42d8_bb23_d"/>
      <w:bookmarkStart w:id="28" w:name="_PAR__4_a741a198_3c7c_43a1_806f_f5d84310"/>
      <w:bookmarkStart w:id="29" w:name="_LINE__11_abd04e59_8a0b_4eff_90ad_5d6f6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7b2e654b_edbf_4bf1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38 MRSA §465, sub-§2, ¶B,</w:t>
      </w:r>
      <w:r>
        <w:rPr>
          <w:rFonts w:ascii="Arial" w:eastAsia="Arial" w:hAnsi="Arial" w:cs="Arial"/>
        </w:rPr>
        <w:t xml:space="preserve"> as amended by PL 2021, c. 551, §10, is further </w:t>
      </w:r>
      <w:bookmarkStart w:id="31" w:name="_LINE__12_ae5cf4c5_6cf1_4f20_ba9b_68b0bf"/>
      <w:bookmarkEnd w:id="29"/>
      <w:r>
        <w:rPr>
          <w:rFonts w:ascii="Arial" w:eastAsia="Arial" w:hAnsi="Arial" w:cs="Arial"/>
        </w:rPr>
        <w:t>amended to read:</w:t>
      </w:r>
      <w:bookmarkEnd w:id="31"/>
    </w:p>
    <w:p w:rsidR="00311859" w:rsidP="00311859">
      <w:pPr>
        <w:ind w:left="720"/>
        <w:rPr>
          <w:rFonts w:ascii="Arial" w:eastAsia="Arial" w:hAnsi="Arial" w:cs="Arial"/>
        </w:rPr>
      </w:pPr>
      <w:bookmarkStart w:id="32" w:name="_STATUTE_NUMBER__27d1a7fa_1fb4_4b78_b65f"/>
      <w:bookmarkStart w:id="33" w:name="_STATUTE_P__e8f1e533_323d_4e13_8eb2_9d09"/>
      <w:bookmarkStart w:id="34" w:name="_PAR__5_e5fb3cc0_24bd_438b_82db_decc9911"/>
      <w:bookmarkStart w:id="35" w:name="_LINE__13_350605b9_b981_4eb4_af97_b584a7"/>
      <w:bookmarkEnd w:id="26"/>
      <w:bookmarkEnd w:id="28"/>
      <w:r>
        <w:rPr>
          <w:rFonts w:ascii="Arial" w:eastAsia="Arial" w:hAnsi="Arial" w:cs="Arial"/>
        </w:rPr>
        <w:t>B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dfec0ed1_b8ac_4cc5_a8f"/>
      <w:bookmarkStart w:id="37" w:name="_PROCESSED_CHANGE__e8a6006b_3af2_4e0d_a1"/>
      <w:r>
        <w:rPr>
          <w:rFonts w:ascii="Arial" w:eastAsia="Arial" w:hAnsi="Arial" w:cs="Arial"/>
          <w:u w:val="single"/>
        </w:rPr>
        <w:t xml:space="preserve">Except for activities associated with fish stocking and fish management that are </w:t>
      </w:r>
      <w:bookmarkStart w:id="38" w:name="_LINE__14_6579be01_267b_493d_ae3a_493b61"/>
      <w:bookmarkEnd w:id="35"/>
      <w:r>
        <w:rPr>
          <w:rFonts w:ascii="Arial" w:eastAsia="Arial" w:hAnsi="Arial" w:cs="Arial"/>
          <w:u w:val="single"/>
        </w:rPr>
        <w:t xml:space="preserve">approved by a state agency, the aquatic life of Class A waters must be as naturally </w:t>
      </w:r>
      <w:bookmarkStart w:id="39" w:name="_LINE__15_25ee5960_c917_4a33_9ae9_448e52"/>
      <w:bookmarkEnd w:id="38"/>
      <w:r>
        <w:rPr>
          <w:rFonts w:ascii="Arial" w:eastAsia="Arial" w:hAnsi="Arial" w:cs="Arial"/>
          <w:u w:val="single"/>
        </w:rPr>
        <w:t>occurs.</w:t>
      </w:r>
      <w:r>
        <w:rPr>
          <w:rFonts w:ascii="Arial" w:eastAsia="Arial" w:hAnsi="Arial" w:cs="Arial"/>
        </w:rPr>
        <w:t xml:space="preserve">  </w:t>
      </w:r>
      <w:bookmarkEnd w:id="37"/>
      <w:r>
        <w:rPr>
          <w:rFonts w:ascii="Arial" w:eastAsia="Arial" w:hAnsi="Arial" w:cs="Arial"/>
        </w:rPr>
        <w:t xml:space="preserve">The dissolved oxygen content of Class A waters may not be less than 7 parts </w:t>
      </w:r>
      <w:bookmarkStart w:id="40" w:name="_LINE__16_e9c6c376_b733_4985_aff2_e75f8a"/>
      <w:bookmarkEnd w:id="39"/>
      <w:r>
        <w:rPr>
          <w:rFonts w:ascii="Arial" w:eastAsia="Arial" w:hAnsi="Arial" w:cs="Arial"/>
        </w:rPr>
        <w:t>per million</w:t>
      </w:r>
      <w:bookmarkStart w:id="41" w:name="_PROCESSED_CHANGE__a7655179_9e5a_4358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42" w:name="_PROCESSED_CHANGE__7baa60cb_02f7_497e_a7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42"/>
      <w:r>
        <w:rPr>
          <w:rFonts w:ascii="Arial" w:eastAsia="Arial" w:hAnsi="Arial" w:cs="Arial"/>
        </w:rPr>
        <w:t xml:space="preserve"> 75% of saturation</w:t>
      </w:r>
      <w:bookmarkStart w:id="43" w:name="_PROCESSED_CHANGE__6d529ba4_3f6e_43d9_aa"/>
      <w:r>
        <w:rPr>
          <w:rFonts w:ascii="Arial" w:eastAsia="Arial" w:hAnsi="Arial" w:cs="Arial"/>
          <w:strike/>
        </w:rPr>
        <w:t>, whichever is higher</w:t>
      </w:r>
      <w:bookmarkEnd w:id="43"/>
      <w:r>
        <w:rPr>
          <w:rFonts w:ascii="Arial" w:eastAsia="Arial" w:hAnsi="Arial" w:cs="Arial"/>
        </w:rPr>
        <w:t xml:space="preserve">, except that for the period </w:t>
      </w:r>
      <w:bookmarkStart w:id="44" w:name="_LINE__17_65986b1f_510d_47ab_a8d1_00a5f8"/>
      <w:bookmarkEnd w:id="40"/>
      <w:r>
        <w:rPr>
          <w:rFonts w:ascii="Arial" w:eastAsia="Arial" w:hAnsi="Arial" w:cs="Arial"/>
        </w:rPr>
        <w:t xml:space="preserve">from October 1st to May 14th, in order to ensure spawning and egg incubation of </w:t>
      </w:r>
      <w:bookmarkStart w:id="45" w:name="_LINE__18_addc9be1_1b4b_4fd9_93e1_fa1648"/>
      <w:bookmarkEnd w:id="44"/>
      <w:r>
        <w:rPr>
          <w:rFonts w:ascii="Arial" w:eastAsia="Arial" w:hAnsi="Arial" w:cs="Arial"/>
        </w:rPr>
        <w:t xml:space="preserve">indigenous fish species, the 7-day mean dissolved oxygen concentration may not be </w:t>
      </w:r>
      <w:bookmarkStart w:id="46" w:name="_LINE__19_dcec4144_9b23_4a42_890c_7b7895"/>
      <w:bookmarkEnd w:id="45"/>
      <w:r>
        <w:rPr>
          <w:rFonts w:ascii="Arial" w:eastAsia="Arial" w:hAnsi="Arial" w:cs="Arial"/>
        </w:rPr>
        <w:t xml:space="preserve">less than 9.5 parts per million and the one-day minimum dissolved oxygen </w:t>
      </w:r>
      <w:bookmarkStart w:id="47" w:name="_LINE__20_a62324ca_b437_4c32_9cc7_b2567b"/>
      <w:bookmarkEnd w:id="46"/>
      <w:r>
        <w:rPr>
          <w:rFonts w:ascii="Arial" w:eastAsia="Arial" w:hAnsi="Arial" w:cs="Arial"/>
        </w:rPr>
        <w:t xml:space="preserve">concentration may not be less than 8.0 parts per million in identified fish spawning </w:t>
      </w:r>
      <w:bookmarkStart w:id="48" w:name="_LINE__21_30128fb8_af9b_46a3_8108_336a55"/>
      <w:bookmarkEnd w:id="47"/>
      <w:r>
        <w:rPr>
          <w:rFonts w:ascii="Arial" w:eastAsia="Arial" w:hAnsi="Arial" w:cs="Arial"/>
        </w:rPr>
        <w:t xml:space="preserve">areas.  </w:t>
      </w:r>
      <w:bookmarkStart w:id="49" w:name="_PROCESSED_CHANGE__ffb2ca03_4707_4c92_a4"/>
      <w:r>
        <w:rPr>
          <w:rFonts w:ascii="Arial" w:eastAsia="Arial" w:hAnsi="Arial" w:cs="Arial"/>
          <w:u w:val="single"/>
        </w:rPr>
        <w:t xml:space="preserve">Except as provided in section 464, subsection 4, paragraph C, the pH of Class </w:t>
      </w:r>
      <w:bookmarkStart w:id="50" w:name="_LINE__22_c54d9963_a305_4e72_a2f9_f8c67c"/>
      <w:bookmarkEnd w:id="48"/>
      <w:r>
        <w:rPr>
          <w:rFonts w:ascii="Arial" w:eastAsia="Arial" w:hAnsi="Arial" w:cs="Arial"/>
          <w:u w:val="single"/>
        </w:rPr>
        <w:t>A waters must fall within the 6.5 to 9.0 range.</w:t>
      </w:r>
      <w:r>
        <w:rPr>
          <w:rFonts w:ascii="Arial" w:eastAsia="Arial" w:hAnsi="Arial" w:cs="Arial"/>
        </w:rPr>
        <w:t xml:space="preserve">  </w:t>
      </w:r>
      <w:bookmarkEnd w:id="49"/>
      <w:r>
        <w:rPr>
          <w:rFonts w:ascii="Arial" w:eastAsia="Arial" w:hAnsi="Arial" w:cs="Arial"/>
        </w:rPr>
        <w:t>The</w:t>
      </w:r>
      <w:bookmarkStart w:id="51" w:name="_PROCESSED_CHANGE__5da9ec8e_0dc3_42db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aquatic life and</w:t>
      </w:r>
      <w:bookmarkEnd w:id="51"/>
      <w:r>
        <w:rPr>
          <w:rFonts w:ascii="Arial" w:eastAsia="Arial" w:hAnsi="Arial" w:cs="Arial"/>
        </w:rPr>
        <w:t xml:space="preserve"> bacteria content of </w:t>
      </w:r>
      <w:bookmarkStart w:id="52" w:name="_LINE__23_0987e938_c687_4b47_adaf_97607a"/>
      <w:bookmarkEnd w:id="50"/>
      <w:r>
        <w:rPr>
          <w:rFonts w:ascii="Arial" w:eastAsia="Arial" w:hAnsi="Arial" w:cs="Arial"/>
        </w:rPr>
        <w:t xml:space="preserve">Class A waters must be as naturally occurs, except that the numbers of Escherichia coli </w:t>
      </w:r>
      <w:bookmarkStart w:id="53" w:name="_LINE__24_ac4da06a_4627_48dc_8b06_ee1907"/>
      <w:bookmarkEnd w:id="52"/>
      <w:r>
        <w:rPr>
          <w:rFonts w:ascii="Arial" w:eastAsia="Arial" w:hAnsi="Arial" w:cs="Arial"/>
        </w:rPr>
        <w:t xml:space="preserve">bacteria in these waters may not exceed a geometric mean of 64 CFU or MPN per 100 </w:t>
      </w:r>
      <w:bookmarkStart w:id="54" w:name="_LINE__25_ce01d623_eb5b_4a83_83dc_8aa020"/>
      <w:bookmarkEnd w:id="53"/>
      <w:r>
        <w:rPr>
          <w:rFonts w:ascii="Arial" w:eastAsia="Arial" w:hAnsi="Arial" w:cs="Arial"/>
        </w:rPr>
        <w:t xml:space="preserve">milliliters over a 90-day interval or 236 CFU or MPN per 100 milliliters in more than </w:t>
      </w:r>
      <w:bookmarkStart w:id="55" w:name="_LINE__26_4993fa80_f6bc_4470_8c97_843c27"/>
      <w:bookmarkEnd w:id="54"/>
      <w:r>
        <w:rPr>
          <w:rFonts w:ascii="Arial" w:eastAsia="Arial" w:hAnsi="Arial" w:cs="Arial"/>
        </w:rPr>
        <w:t>10% of the samples in any 90-day interval.</w:t>
      </w:r>
      <w:bookmarkEnd w:id="36"/>
      <w:bookmarkEnd w:id="55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56" w:name="_BILL_SECTION_HEADER__d14e031d_6b6b_46d2"/>
      <w:bookmarkStart w:id="57" w:name="_BILL_SECTION__2b7b2b4c_04cc_486a_b130_7"/>
      <w:bookmarkStart w:id="58" w:name="_PAR__6_a0c838f4_32e4_4c24_ad97_3cd8d555"/>
      <w:bookmarkStart w:id="59" w:name="_LINE__27_8149122b_4df8_42e4_a1f1_8bdb01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679da3b1_9b5f_44ca"/>
      <w:r>
        <w:rPr>
          <w:rFonts w:ascii="Arial" w:eastAsia="Arial" w:hAnsi="Arial" w:cs="Arial"/>
          <w:b/>
          <w:sz w:val="24"/>
        </w:rPr>
        <w:t>3</w:t>
      </w:r>
      <w:bookmarkEnd w:id="60"/>
      <w:r>
        <w:rPr>
          <w:rFonts w:ascii="Arial" w:eastAsia="Arial" w:hAnsi="Arial" w:cs="Arial"/>
          <w:b/>
          <w:sz w:val="24"/>
        </w:rPr>
        <w:t>.  38 MRSA §465, sub-§3, ¶B,</w:t>
      </w:r>
      <w:r>
        <w:rPr>
          <w:rFonts w:ascii="Arial" w:eastAsia="Arial" w:hAnsi="Arial" w:cs="Arial"/>
        </w:rPr>
        <w:t xml:space="preserve"> as amended by PL 2021, c. 551, §11, is further </w:t>
      </w:r>
      <w:bookmarkStart w:id="61" w:name="_LINE__28_73593ff4_169d_4ab0_8509_22317c"/>
      <w:bookmarkEnd w:id="59"/>
      <w:r>
        <w:rPr>
          <w:rFonts w:ascii="Arial" w:eastAsia="Arial" w:hAnsi="Arial" w:cs="Arial"/>
        </w:rPr>
        <w:t>amended to read:</w:t>
      </w:r>
      <w:bookmarkEnd w:id="61"/>
    </w:p>
    <w:p w:rsidR="00311859" w:rsidP="00311859">
      <w:pPr>
        <w:ind w:left="720"/>
        <w:rPr>
          <w:rFonts w:ascii="Arial" w:eastAsia="Arial" w:hAnsi="Arial" w:cs="Arial"/>
        </w:rPr>
      </w:pPr>
      <w:bookmarkStart w:id="62" w:name="_STATUTE_NUMBER__fa8f903b_985c_489b_8057"/>
      <w:bookmarkStart w:id="63" w:name="_STATUTE_P__732ba7be_d494_48a3_af2c_0a78"/>
      <w:bookmarkStart w:id="64" w:name="_PAR__7_4020f722_10fa_4251_b15a_f406ff65"/>
      <w:bookmarkStart w:id="65" w:name="_LINE__29_dd203a5b_3aa3_4249_8561_46688b"/>
      <w:bookmarkEnd w:id="56"/>
      <w:bookmarkEnd w:id="58"/>
      <w:r>
        <w:rPr>
          <w:rFonts w:ascii="Arial" w:eastAsia="Arial" w:hAnsi="Arial" w:cs="Arial"/>
        </w:rPr>
        <w:t>B</w:t>
      </w:r>
      <w:bookmarkEnd w:id="62"/>
      <w:r>
        <w:rPr>
          <w:rFonts w:ascii="Arial" w:eastAsia="Arial" w:hAnsi="Arial" w:cs="Arial"/>
        </w:rPr>
        <w:t xml:space="preserve">.  </w:t>
      </w:r>
      <w:bookmarkStart w:id="66" w:name="_STATUTE_CONTENT__571608ce_0b12_416a_92e"/>
      <w:r>
        <w:rPr>
          <w:rFonts w:ascii="Arial" w:eastAsia="Arial" w:hAnsi="Arial" w:cs="Arial"/>
        </w:rPr>
        <w:t xml:space="preserve">Class B waters must be of sufficient quality to support all aquatic species indigenous </w:t>
      </w:r>
      <w:bookmarkStart w:id="67" w:name="_LINE__30_317b17dd_5b20_453a_9257_d5c5d8"/>
      <w:bookmarkEnd w:id="65"/>
      <w:r>
        <w:rPr>
          <w:rFonts w:ascii="Arial" w:eastAsia="Arial" w:hAnsi="Arial" w:cs="Arial"/>
        </w:rPr>
        <w:t xml:space="preserve">to those waters without detrimental changes in the resident biological community. </w:t>
      </w:r>
      <w:bookmarkStart w:id="68" w:name="_PROCESSED_CHANGE__69ad6ab7_b9a4_44a9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69" w:name="_PROCESSED_CHANGE__c7ab9100_56a7_4c50_93"/>
      <w:bookmarkEnd w:id="68"/>
      <w:r>
        <w:rPr>
          <w:rFonts w:ascii="Arial" w:eastAsia="Arial" w:hAnsi="Arial" w:cs="Arial"/>
        </w:rPr>
        <w:t xml:space="preserve"> </w:t>
      </w:r>
      <w:bookmarkStart w:id="70" w:name="_LINE__31_49f81973_aaa9_479c_a542_2c67a4"/>
      <w:bookmarkEnd w:id="67"/>
      <w:r>
        <w:rPr>
          <w:rFonts w:ascii="Arial" w:eastAsia="Arial" w:hAnsi="Arial" w:cs="Arial"/>
          <w:u w:val="single"/>
        </w:rPr>
        <w:t>Except as provided in section 464, subsection 4, paragraph C, the</w:t>
      </w:r>
      <w:bookmarkEnd w:id="69"/>
      <w:r>
        <w:rPr>
          <w:rFonts w:ascii="Arial" w:eastAsia="Arial" w:hAnsi="Arial" w:cs="Arial"/>
        </w:rPr>
        <w:t xml:space="preserve"> dissolved oxygen </w:t>
      </w:r>
      <w:bookmarkStart w:id="71" w:name="_LINE__32_b75b894b_5104_460d_b06a_5832b4"/>
      <w:bookmarkEnd w:id="70"/>
      <w:r>
        <w:rPr>
          <w:rFonts w:ascii="Arial" w:eastAsia="Arial" w:hAnsi="Arial" w:cs="Arial"/>
        </w:rPr>
        <w:t>content of Class B waters may not be less than 7 parts per million</w:t>
      </w:r>
      <w:bookmarkStart w:id="72" w:name="_PROCESSED_CHANGE__214737b5_4223_4a99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3" w:name="_PROCESSED_CHANGE__943c6549_ce03_4a2d_9d"/>
      <w:bookmarkEnd w:id="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73"/>
      <w:r>
        <w:rPr>
          <w:rFonts w:ascii="Arial" w:eastAsia="Arial" w:hAnsi="Arial" w:cs="Arial"/>
        </w:rPr>
        <w:t xml:space="preserve"> 75% of </w:t>
      </w:r>
      <w:bookmarkStart w:id="74" w:name="_LINE__33_78afa051_b658_454e_90f2_38df4d"/>
      <w:bookmarkEnd w:id="71"/>
      <w:r>
        <w:rPr>
          <w:rFonts w:ascii="Arial" w:eastAsia="Arial" w:hAnsi="Arial" w:cs="Arial"/>
        </w:rPr>
        <w:t>saturation,</w:t>
      </w:r>
      <w:bookmarkStart w:id="75" w:name="_PROCESSED_CHANGE__89c1a918_b684_43d6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whichever is higher</w:t>
      </w:r>
      <w:bookmarkStart w:id="76" w:name="_PROCESSED_CHANGE__2269be25_b97b_4f32_ad"/>
      <w:bookmarkEnd w:id="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calculated as a daily average</w:t>
      </w:r>
      <w:bookmarkEnd w:id="76"/>
      <w:r>
        <w:rPr>
          <w:rFonts w:ascii="Arial" w:eastAsia="Arial" w:hAnsi="Arial" w:cs="Arial"/>
        </w:rPr>
        <w:t>, except that</w:t>
      </w:r>
      <w:bookmarkStart w:id="77" w:name="_PROCESSED_CHANGE__ddfd91f7_0ed4_48e2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</w:t>
      </w:r>
      <w:bookmarkStart w:id="78" w:name="_PROCESSED_CHANGE__add57b36_91cd_499c_94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79" w:name="_LINE__34_fd74b94c_6dcb_4c7d_978e_82452d"/>
      <w:bookmarkEnd w:id="74"/>
      <w:r>
        <w:rPr>
          <w:rFonts w:ascii="Arial" w:eastAsia="Arial" w:hAnsi="Arial" w:cs="Arial"/>
          <w:u w:val="single"/>
        </w:rPr>
        <w:t xml:space="preserve">dissolved oxygen of any individual reading at any time may not be less than 6 parts per </w:t>
      </w:r>
      <w:bookmarkStart w:id="80" w:name="_LINE__35_8ff97849_f55a_47f2_90fe_d89584"/>
      <w:bookmarkEnd w:id="79"/>
      <w:r>
        <w:rPr>
          <w:rFonts w:ascii="Arial" w:eastAsia="Arial" w:hAnsi="Arial" w:cs="Arial"/>
          <w:u w:val="single"/>
        </w:rPr>
        <w:t>million.  For</w:t>
      </w:r>
      <w:bookmarkEnd w:id="78"/>
      <w:r>
        <w:rPr>
          <w:rFonts w:ascii="Arial" w:eastAsia="Arial" w:hAnsi="Arial" w:cs="Arial"/>
        </w:rPr>
        <w:t xml:space="preserve"> the period from October 1st to May 14th, in order to ensure spawning and </w:t>
      </w:r>
      <w:bookmarkStart w:id="81" w:name="_LINE__36_dd8f2c1d_7abf_410a_a745_fa7bfc"/>
      <w:bookmarkEnd w:id="80"/>
      <w:r>
        <w:rPr>
          <w:rFonts w:ascii="Arial" w:eastAsia="Arial" w:hAnsi="Arial" w:cs="Arial"/>
        </w:rPr>
        <w:t xml:space="preserve">egg incubation of indigenous fish species, the 7-day mean dissolved oxygen </w:t>
      </w:r>
      <w:bookmarkStart w:id="82" w:name="_LINE__37_51fdf143_a942_4ec5_b4ea_96dec9"/>
      <w:bookmarkEnd w:id="81"/>
      <w:r>
        <w:rPr>
          <w:rFonts w:ascii="Arial" w:eastAsia="Arial" w:hAnsi="Arial" w:cs="Arial"/>
        </w:rPr>
        <w:t xml:space="preserve">concentration may not be less than 9.5 parts per million and the one-day minimum </w:t>
      </w:r>
      <w:bookmarkStart w:id="83" w:name="_LINE__38_17ca4382_b9fa_4222_9f13_a5bd2c"/>
      <w:bookmarkEnd w:id="82"/>
      <w:r>
        <w:rPr>
          <w:rFonts w:ascii="Arial" w:eastAsia="Arial" w:hAnsi="Arial" w:cs="Arial"/>
        </w:rPr>
        <w:t xml:space="preserve">dissolved oxygen concentration may not be less than 8.0 parts per million in identified </w:t>
      </w:r>
      <w:bookmarkStart w:id="84" w:name="_LINE__39_2de21104_6430_49ad_b347_81f9fb"/>
      <w:bookmarkEnd w:id="83"/>
      <w:r>
        <w:rPr>
          <w:rFonts w:ascii="Arial" w:eastAsia="Arial" w:hAnsi="Arial" w:cs="Arial"/>
        </w:rPr>
        <w:t xml:space="preserve">fish spawning areas.  </w:t>
      </w:r>
      <w:bookmarkStart w:id="85" w:name="_PROCESSED_CHANGE__2c1851d4_0518_4c5e_81"/>
      <w:r>
        <w:rPr>
          <w:rFonts w:ascii="Arial" w:eastAsia="Arial" w:hAnsi="Arial" w:cs="Arial"/>
          <w:u w:val="single"/>
        </w:rPr>
        <w:t xml:space="preserve">Except as provided in section 464, subsection 4, paragraph C, the </w:t>
      </w:r>
      <w:bookmarkStart w:id="86" w:name="_LINE__40_5175921f_03f7_433b_93ce_281535"/>
      <w:bookmarkEnd w:id="84"/>
      <w:r>
        <w:rPr>
          <w:rFonts w:ascii="Arial" w:eastAsia="Arial" w:hAnsi="Arial" w:cs="Arial"/>
          <w:u w:val="single"/>
        </w:rPr>
        <w:t>pH of Class B waters must fall within the 6.5 to 9.0 range.</w:t>
      </w:r>
      <w:r>
        <w:rPr>
          <w:rFonts w:ascii="Arial" w:eastAsia="Arial" w:hAnsi="Arial" w:cs="Arial"/>
        </w:rPr>
        <w:t xml:space="preserve">  </w:t>
      </w:r>
      <w:bookmarkEnd w:id="85"/>
      <w:r>
        <w:rPr>
          <w:rFonts w:ascii="Arial" w:eastAsia="Arial" w:hAnsi="Arial" w:cs="Arial"/>
        </w:rPr>
        <w:t xml:space="preserve">Between April 15th and </w:t>
      </w:r>
      <w:bookmarkStart w:id="87" w:name="_LINE__41_5f6f1f93_aafd_43a8_8d63_22ff52"/>
      <w:bookmarkEnd w:id="86"/>
      <w:r>
        <w:rPr>
          <w:rFonts w:ascii="Arial" w:eastAsia="Arial" w:hAnsi="Arial" w:cs="Arial"/>
        </w:rPr>
        <w:t xml:space="preserve">October 31st, the number of Escherichia coli bacteria in these waters may not exceed </w:t>
      </w:r>
      <w:bookmarkStart w:id="88" w:name="_LINE__42_904f19d2_106a_4789_8c6c_924f37"/>
      <w:bookmarkEnd w:id="87"/>
      <w:r>
        <w:rPr>
          <w:rFonts w:ascii="Arial" w:eastAsia="Arial" w:hAnsi="Arial" w:cs="Arial"/>
        </w:rPr>
        <w:t xml:space="preserve">a geometric mean of 64 CFU or MPN per 100 milliliters over a 90-day interval or 236 </w:t>
      </w:r>
      <w:bookmarkStart w:id="89" w:name="_LINE__43_1c566a39_2bee_4d10_b5ea_cbba6a"/>
      <w:bookmarkEnd w:id="88"/>
      <w:r>
        <w:rPr>
          <w:rFonts w:ascii="Arial" w:eastAsia="Arial" w:hAnsi="Arial" w:cs="Arial"/>
        </w:rPr>
        <w:t xml:space="preserve">CFU or MPN per 100 milliliters in more than 10% of the samples in any 90-day </w:t>
      </w:r>
      <w:bookmarkStart w:id="90" w:name="_LINE__44_b5aa178d_5883_4a8a_b192_a86abf"/>
      <w:bookmarkEnd w:id="89"/>
      <w:r>
        <w:rPr>
          <w:rFonts w:ascii="Arial" w:eastAsia="Arial" w:hAnsi="Arial" w:cs="Arial"/>
        </w:rPr>
        <w:t>interval.</w:t>
      </w:r>
      <w:bookmarkEnd w:id="66"/>
      <w:bookmarkEnd w:id="90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91" w:name="_BILL_SECTION_HEADER__79e3402b_068f_41d7"/>
      <w:bookmarkStart w:id="92" w:name="_BILL_SECTION__0dd40d88_7ccb_4dd2_96bc_f"/>
      <w:bookmarkStart w:id="93" w:name="_PAGE__2_a5a5136f_128d_45eb_82b1_9e2a967"/>
      <w:bookmarkStart w:id="94" w:name="_PAR__1_8d0e5fc4_e844_465f_8ac6_b87fad18"/>
      <w:bookmarkStart w:id="95" w:name="_LINE__1_1f60ce28_6ca4_44ba_ae3a_021e68d"/>
      <w:bookmarkEnd w:id="3"/>
      <w:bookmarkEnd w:id="57"/>
      <w:bookmarkEnd w:id="63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f0fccd17_65dd_4a7f"/>
      <w:r>
        <w:rPr>
          <w:rFonts w:ascii="Arial" w:eastAsia="Arial" w:hAnsi="Arial" w:cs="Arial"/>
          <w:b/>
          <w:sz w:val="24"/>
        </w:rPr>
        <w:t>4</w:t>
      </w:r>
      <w:bookmarkEnd w:id="96"/>
      <w:r>
        <w:rPr>
          <w:rFonts w:ascii="Arial" w:eastAsia="Arial" w:hAnsi="Arial" w:cs="Arial"/>
          <w:b/>
          <w:sz w:val="24"/>
        </w:rPr>
        <w:t>.  38 MRSA §465, sub-§4, ¶B,</w:t>
      </w:r>
      <w:r>
        <w:rPr>
          <w:rFonts w:ascii="Arial" w:eastAsia="Arial" w:hAnsi="Arial" w:cs="Arial"/>
        </w:rPr>
        <w:t xml:space="preserve"> as amended by PL 2021, c. 551, §12, is further </w:t>
      </w:r>
      <w:bookmarkStart w:id="97" w:name="_LINE__2_d7058960_2950_4388_82f1_e3ffcc0"/>
      <w:bookmarkEnd w:id="95"/>
      <w:r>
        <w:rPr>
          <w:rFonts w:ascii="Arial" w:eastAsia="Arial" w:hAnsi="Arial" w:cs="Arial"/>
        </w:rPr>
        <w:t>amended to read:</w:t>
      </w:r>
      <w:bookmarkEnd w:id="97"/>
    </w:p>
    <w:p w:rsidR="00311859" w:rsidP="00311859">
      <w:pPr>
        <w:ind w:left="720"/>
        <w:rPr>
          <w:rFonts w:ascii="Arial" w:eastAsia="Arial" w:hAnsi="Arial" w:cs="Arial"/>
        </w:rPr>
      </w:pPr>
      <w:bookmarkStart w:id="98" w:name="_STATUTE_NUMBER__36940bb8_f9c9_454f_924e"/>
      <w:bookmarkStart w:id="99" w:name="_STATUTE_P__d9357b1b_1815_4ceb_949b_c4a1"/>
      <w:bookmarkStart w:id="100" w:name="_PAR__2_d3709de8_032b_4835_aa4d_b1aece08"/>
      <w:bookmarkStart w:id="101" w:name="_LINE__3_94f7ce8d_898e_45dd_8a7f_396c65d"/>
      <w:bookmarkEnd w:id="91"/>
      <w:bookmarkEnd w:id="94"/>
      <w:r>
        <w:rPr>
          <w:rFonts w:ascii="Arial" w:eastAsia="Arial" w:hAnsi="Arial" w:cs="Arial"/>
        </w:rPr>
        <w:t>B</w:t>
      </w:r>
      <w:bookmarkEnd w:id="98"/>
      <w:r>
        <w:rPr>
          <w:rFonts w:ascii="Arial" w:eastAsia="Arial" w:hAnsi="Arial" w:cs="Arial"/>
        </w:rPr>
        <w:t xml:space="preserve">.  </w:t>
      </w:r>
      <w:bookmarkStart w:id="102" w:name="_STATUTE_CONTENT__a60d54d0_df94_4a11_9bc"/>
      <w:r>
        <w:rPr>
          <w:rFonts w:ascii="Arial" w:eastAsia="Arial" w:hAnsi="Arial" w:cs="Arial"/>
        </w:rPr>
        <w:t xml:space="preserve">Class C waters must be of sufficient quality to support all species of fish indigenous </w:t>
      </w:r>
      <w:bookmarkStart w:id="103" w:name="_LINE__4_d85e7e5d_ccf5_487e_9823_a64c0a4"/>
      <w:bookmarkEnd w:id="101"/>
      <w:r>
        <w:rPr>
          <w:rFonts w:ascii="Arial" w:eastAsia="Arial" w:hAnsi="Arial" w:cs="Arial"/>
        </w:rPr>
        <w:t xml:space="preserve">to those waters and to maintain the structure and function of the resident biological </w:t>
      </w:r>
      <w:bookmarkStart w:id="104" w:name="_LINE__5_5a242479_23cd_4aea_a758_51277fc"/>
      <w:bookmarkEnd w:id="103"/>
      <w:r>
        <w:rPr>
          <w:rFonts w:ascii="Arial" w:eastAsia="Arial" w:hAnsi="Arial" w:cs="Arial"/>
        </w:rPr>
        <w:t>community.  The dissolved oxygen content of Class C</w:t>
      </w:r>
      <w:bookmarkStart w:id="105" w:name="_PROCESSED_CHANGE__678c9f76_96c6_41e4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water</w:t>
      </w:r>
      <w:bookmarkStart w:id="106" w:name="_PROCESSED_CHANGE__2fa998f4_9a27_471c_8b"/>
      <w:bookmarkEnd w:id="10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waters</w:t>
      </w:r>
      <w:bookmarkEnd w:id="106"/>
      <w:r>
        <w:rPr>
          <w:rFonts w:ascii="Arial" w:eastAsia="Arial" w:hAnsi="Arial" w:cs="Arial"/>
        </w:rPr>
        <w:t xml:space="preserve"> may not be less </w:t>
      </w:r>
      <w:bookmarkStart w:id="107" w:name="_LINE__6_3a9e1c96_9952_40d3_a5dc_78a4c9a"/>
      <w:bookmarkEnd w:id="104"/>
      <w:r>
        <w:rPr>
          <w:rFonts w:ascii="Arial" w:eastAsia="Arial" w:hAnsi="Arial" w:cs="Arial"/>
        </w:rPr>
        <w:t>than 5 parts per million</w:t>
      </w:r>
      <w:bookmarkStart w:id="108" w:name="_PROCESSED_CHANGE__5a977d19_f59b_4328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09" w:name="_PROCESSED_CHANGE__e435dabb_6d73_4a3e_9f"/>
      <w:bookmarkEnd w:id="10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09"/>
      <w:r>
        <w:rPr>
          <w:rFonts w:ascii="Arial" w:eastAsia="Arial" w:hAnsi="Arial" w:cs="Arial"/>
        </w:rPr>
        <w:t xml:space="preserve"> 60% of saturation</w:t>
      </w:r>
      <w:bookmarkStart w:id="110" w:name="_PROCESSED_CHANGE__52e5e253_b39b_4aaa_8b"/>
      <w:r>
        <w:rPr>
          <w:rFonts w:ascii="Arial" w:eastAsia="Arial" w:hAnsi="Arial" w:cs="Arial"/>
          <w:strike/>
        </w:rPr>
        <w:t>, whichever is higher</w:t>
      </w:r>
      <w:bookmarkEnd w:id="110"/>
      <w:r>
        <w:rPr>
          <w:rFonts w:ascii="Arial" w:eastAsia="Arial" w:hAnsi="Arial" w:cs="Arial"/>
        </w:rPr>
        <w:t xml:space="preserve">, except that in </w:t>
      </w:r>
      <w:bookmarkStart w:id="111" w:name="_LINE__7_cc7e2f29_7a40_4d3e_9d7f_136414e"/>
      <w:bookmarkEnd w:id="107"/>
      <w:r>
        <w:rPr>
          <w:rFonts w:ascii="Arial" w:eastAsia="Arial" w:hAnsi="Arial" w:cs="Arial"/>
        </w:rPr>
        <w:t xml:space="preserve">identified salmonid spawning areas where water quality is sufficient to ensure </w:t>
      </w:r>
      <w:bookmarkStart w:id="112" w:name="_LINE__8_64a21a3a_bc79_4426_b4ba_b60ad5f"/>
      <w:bookmarkEnd w:id="111"/>
      <w:r>
        <w:rPr>
          <w:rFonts w:ascii="Arial" w:eastAsia="Arial" w:hAnsi="Arial" w:cs="Arial"/>
        </w:rPr>
        <w:t xml:space="preserve">spawning, egg incubation and survival of early life stages, that water quality sufficient </w:t>
      </w:r>
      <w:bookmarkStart w:id="113" w:name="_LINE__9_c843e54f_e6f3_4775_b78c_d709938"/>
      <w:bookmarkEnd w:id="112"/>
      <w:r>
        <w:rPr>
          <w:rFonts w:ascii="Arial" w:eastAsia="Arial" w:hAnsi="Arial" w:cs="Arial"/>
        </w:rPr>
        <w:t xml:space="preserve">for these purposes must be maintained.  In order to provide additional protection for </w:t>
      </w:r>
      <w:bookmarkStart w:id="114" w:name="_LINE__10_0c4b196f_ff3e_4066_a8ea_f45b14"/>
      <w:bookmarkEnd w:id="113"/>
      <w:r>
        <w:rPr>
          <w:rFonts w:ascii="Arial" w:eastAsia="Arial" w:hAnsi="Arial" w:cs="Arial"/>
        </w:rPr>
        <w:t>the growth of indigenous fish, the following standards apply.</w:t>
      </w:r>
      <w:bookmarkEnd w:id="102"/>
      <w:bookmarkEnd w:id="114"/>
    </w:p>
    <w:p w:rsidR="00311859" w:rsidP="00311859">
      <w:pPr>
        <w:ind w:left="1080"/>
        <w:rPr>
          <w:rFonts w:ascii="Arial" w:eastAsia="Arial" w:hAnsi="Arial" w:cs="Arial"/>
        </w:rPr>
      </w:pPr>
      <w:bookmarkStart w:id="115" w:name="_STATUTE_SP__d0213d69_42e9_4338_98a2_a16"/>
      <w:bookmarkStart w:id="116" w:name="_PAR__3_d32a1c45_4ae9_41aa_9d6b_68c5310e"/>
      <w:bookmarkStart w:id="117" w:name="_LINE__11_79332706_5ed7_423a_b8c9_5d6f7b"/>
      <w:bookmarkEnd w:id="100"/>
      <w:r>
        <w:rPr>
          <w:rFonts w:ascii="Arial" w:eastAsia="Arial" w:hAnsi="Arial" w:cs="Arial"/>
        </w:rPr>
        <w:t>(</w:t>
      </w:r>
      <w:bookmarkStart w:id="118" w:name="_STATUTE_NUMBER__ae2f1a1d_98c9_4957_9496"/>
      <w:r>
        <w:rPr>
          <w:rFonts w:ascii="Arial" w:eastAsia="Arial" w:hAnsi="Arial" w:cs="Arial"/>
        </w:rPr>
        <w:t>1</w:t>
      </w:r>
      <w:bookmarkEnd w:id="118"/>
      <w:r>
        <w:rPr>
          <w:rFonts w:ascii="Arial" w:eastAsia="Arial" w:hAnsi="Arial" w:cs="Arial"/>
        </w:rPr>
        <w:t xml:space="preserve">)  </w:t>
      </w:r>
      <w:bookmarkStart w:id="119" w:name="_STATUTE_CONTENT__fac67593_db21_49b3_bea"/>
      <w:r>
        <w:rPr>
          <w:rFonts w:ascii="Arial" w:eastAsia="Arial" w:hAnsi="Arial" w:cs="Arial"/>
        </w:rPr>
        <w:t xml:space="preserve">The 30-day average dissolved oxygen criterion of a Class C water is 6.5 parts </w:t>
      </w:r>
      <w:bookmarkStart w:id="120" w:name="_LINE__12_1c2b2e16_1783_406d_bec9_fc32d0"/>
      <w:bookmarkEnd w:id="117"/>
      <w:r>
        <w:rPr>
          <w:rFonts w:ascii="Arial" w:eastAsia="Arial" w:hAnsi="Arial" w:cs="Arial"/>
        </w:rPr>
        <w:t xml:space="preserve">per million using a temperature of 22 degrees centigrade or the ambient </w:t>
      </w:r>
      <w:bookmarkStart w:id="121" w:name="_LINE__13_dbeec458_17a0_4479_893c_434cfd"/>
      <w:bookmarkEnd w:id="120"/>
      <w:r>
        <w:rPr>
          <w:rFonts w:ascii="Arial" w:eastAsia="Arial" w:hAnsi="Arial" w:cs="Arial"/>
        </w:rPr>
        <w:t>temperature of the water body, whichever is less, if:</w:t>
      </w:r>
      <w:bookmarkEnd w:id="119"/>
      <w:bookmarkEnd w:id="121"/>
    </w:p>
    <w:p w:rsidR="00311859" w:rsidP="00311859">
      <w:pPr>
        <w:ind w:left="1440"/>
        <w:rPr>
          <w:rFonts w:ascii="Arial" w:eastAsia="Arial" w:hAnsi="Arial" w:cs="Arial"/>
        </w:rPr>
      </w:pPr>
      <w:bookmarkStart w:id="122" w:name="_STATUTE_D__ad97f363_3158_4833_95bc_171a"/>
      <w:bookmarkStart w:id="123" w:name="_PAR__4_84bfb012_e767_4e78_a12a_06efd78f"/>
      <w:bookmarkStart w:id="124" w:name="_LINE__14_a3ac62e3_6bdd_4d70_8bdd_e9d32f"/>
      <w:bookmarkEnd w:id="116"/>
      <w:r>
        <w:rPr>
          <w:rFonts w:ascii="Arial" w:eastAsia="Arial" w:hAnsi="Arial" w:cs="Arial"/>
        </w:rPr>
        <w:t>(</w:t>
      </w:r>
      <w:bookmarkStart w:id="125" w:name="_STATUTE_NUMBER__26c4d17b_e252_48d7_ad68"/>
      <w:r>
        <w:rPr>
          <w:rFonts w:ascii="Arial" w:eastAsia="Arial" w:hAnsi="Arial" w:cs="Arial"/>
        </w:rPr>
        <w:t>a</w:t>
      </w:r>
      <w:bookmarkEnd w:id="125"/>
      <w:r>
        <w:rPr>
          <w:rFonts w:ascii="Arial" w:eastAsia="Arial" w:hAnsi="Arial" w:cs="Arial"/>
        </w:rPr>
        <w:t xml:space="preserve">)  </w:t>
      </w:r>
      <w:bookmarkStart w:id="126" w:name="_STATUTE_CONTENT__81e57613_b71a_49e1_ad4"/>
      <w:r>
        <w:rPr>
          <w:rFonts w:ascii="Arial" w:eastAsia="Arial" w:hAnsi="Arial" w:cs="Arial"/>
        </w:rPr>
        <w:t xml:space="preserve">A license or water quality certificate other than a general permit was issued </w:t>
      </w:r>
      <w:bookmarkStart w:id="127" w:name="_LINE__15_2ce87d07_b2e6_4145_a8a2_e9762a"/>
      <w:bookmarkEnd w:id="124"/>
      <w:r>
        <w:rPr>
          <w:rFonts w:ascii="Arial" w:eastAsia="Arial" w:hAnsi="Arial" w:cs="Arial"/>
        </w:rPr>
        <w:t xml:space="preserve">prior to March 16, 2004 for the Class C water and was not based on a 6.5 parts </w:t>
      </w:r>
      <w:bookmarkStart w:id="128" w:name="_LINE__16_b8f6d876_9b95_4c59_931a_aac6d8"/>
      <w:bookmarkEnd w:id="127"/>
      <w:r>
        <w:rPr>
          <w:rFonts w:ascii="Arial" w:eastAsia="Arial" w:hAnsi="Arial" w:cs="Arial"/>
        </w:rPr>
        <w:t>per million 30-day average dissolved oxygen criterion; or</w:t>
      </w:r>
      <w:bookmarkEnd w:id="126"/>
      <w:bookmarkEnd w:id="128"/>
    </w:p>
    <w:p w:rsidR="00311859" w:rsidP="00311859">
      <w:pPr>
        <w:ind w:left="1440"/>
        <w:rPr>
          <w:rFonts w:ascii="Arial" w:eastAsia="Arial" w:hAnsi="Arial" w:cs="Arial"/>
        </w:rPr>
      </w:pPr>
      <w:bookmarkStart w:id="129" w:name="_STATUTE_D__088fdff6_5866_4645_b5f9_0668"/>
      <w:bookmarkStart w:id="130" w:name="_PAR__5_677fc8b4_3a93_44fb_ae58_7dcd65fe"/>
      <w:bookmarkStart w:id="131" w:name="_LINE__17_89027248_6700_4503_a51b_06040e"/>
      <w:bookmarkEnd w:id="122"/>
      <w:bookmarkEnd w:id="123"/>
      <w:r>
        <w:rPr>
          <w:rFonts w:ascii="Arial" w:eastAsia="Arial" w:hAnsi="Arial" w:cs="Arial"/>
        </w:rPr>
        <w:t>(</w:t>
      </w:r>
      <w:bookmarkStart w:id="132" w:name="_STATUTE_NUMBER__1d2b7d97_4ede_4bff_bc6f"/>
      <w:r>
        <w:rPr>
          <w:rFonts w:ascii="Arial" w:eastAsia="Arial" w:hAnsi="Arial" w:cs="Arial"/>
        </w:rPr>
        <w:t>b</w:t>
      </w:r>
      <w:bookmarkEnd w:id="132"/>
      <w:r>
        <w:rPr>
          <w:rFonts w:ascii="Arial" w:eastAsia="Arial" w:hAnsi="Arial" w:cs="Arial"/>
        </w:rPr>
        <w:t xml:space="preserve">)  </w:t>
      </w:r>
      <w:bookmarkStart w:id="133" w:name="_STATUTE_CONTENT__f3f36991_0ffa_4a68_b86"/>
      <w:r>
        <w:rPr>
          <w:rFonts w:ascii="Arial" w:eastAsia="Arial" w:hAnsi="Arial" w:cs="Arial"/>
        </w:rPr>
        <w:t xml:space="preserve">A discharge or a hydropower project was in existence on March 16, 2005 </w:t>
      </w:r>
      <w:bookmarkStart w:id="134" w:name="_LINE__18_a26d8c6f_7980_4ab5_89f5_c8b797"/>
      <w:bookmarkEnd w:id="131"/>
      <w:r>
        <w:rPr>
          <w:rFonts w:ascii="Arial" w:eastAsia="Arial" w:hAnsi="Arial" w:cs="Arial"/>
        </w:rPr>
        <w:t xml:space="preserve">and required but did not have a license or water quality certificate other than a </w:t>
      </w:r>
      <w:bookmarkStart w:id="135" w:name="_LINE__19_0d278e2a_91af_4183_a642_b6486e"/>
      <w:bookmarkEnd w:id="134"/>
      <w:r>
        <w:rPr>
          <w:rFonts w:ascii="Arial" w:eastAsia="Arial" w:hAnsi="Arial" w:cs="Arial"/>
        </w:rPr>
        <w:t>general permit for the Class C water.</w:t>
      </w:r>
      <w:bookmarkEnd w:id="133"/>
      <w:bookmarkEnd w:id="135"/>
    </w:p>
    <w:p w:rsidR="00311859" w:rsidP="00311859">
      <w:pPr>
        <w:ind w:left="1080"/>
        <w:rPr>
          <w:rFonts w:ascii="Arial" w:eastAsia="Arial" w:hAnsi="Arial" w:cs="Arial"/>
        </w:rPr>
      </w:pPr>
      <w:bookmarkStart w:id="136" w:name="_STATUTE_CONTENT__37e9fcc3_0374_4f8d_841"/>
      <w:bookmarkStart w:id="137" w:name="_STATUTE_SP__aa742af4_78ca_4484_9b74_c51"/>
      <w:bookmarkStart w:id="138" w:name="_PAR__6_355439b1_9b61_481e_9f7d_4bde708b"/>
      <w:bookmarkStart w:id="139" w:name="_LINE__20_23969dda_4227_425e_97b4_91f242"/>
      <w:bookmarkEnd w:id="129"/>
      <w:bookmarkEnd w:id="130"/>
      <w:r>
        <w:rPr>
          <w:rFonts w:ascii="Arial" w:eastAsia="Arial" w:hAnsi="Arial" w:cs="Arial"/>
        </w:rPr>
        <w:t xml:space="preserve">This criterion for the water body applies to licenses and water quality certificates </w:t>
      </w:r>
      <w:bookmarkStart w:id="140" w:name="_LINE__21_29f7b253_15b7_4c55_b1ee_78dc07"/>
      <w:bookmarkEnd w:id="139"/>
      <w:r>
        <w:rPr>
          <w:rFonts w:ascii="Arial" w:eastAsia="Arial" w:hAnsi="Arial" w:cs="Arial"/>
        </w:rPr>
        <w:t>issued on or after March 16, 2004.</w:t>
      </w:r>
      <w:bookmarkEnd w:id="136"/>
      <w:bookmarkEnd w:id="140"/>
    </w:p>
    <w:p w:rsidR="00311859" w:rsidP="00311859">
      <w:pPr>
        <w:ind w:left="1080"/>
        <w:rPr>
          <w:rFonts w:ascii="Arial" w:eastAsia="Arial" w:hAnsi="Arial" w:cs="Arial"/>
        </w:rPr>
      </w:pPr>
      <w:bookmarkStart w:id="141" w:name="_STATUTE_SP__a64af8f9_7f00_463f_a4fb_3ae"/>
      <w:bookmarkStart w:id="142" w:name="_PAR__7_ee5a83b4_df2f_4fd8_a06b_fe5d6004"/>
      <w:bookmarkStart w:id="143" w:name="_LINE__22_5099635b_5da0_401c_882e_de1a63"/>
      <w:bookmarkEnd w:id="115"/>
      <w:bookmarkEnd w:id="137"/>
      <w:bookmarkEnd w:id="138"/>
      <w:r>
        <w:rPr>
          <w:rFonts w:ascii="Arial" w:eastAsia="Arial" w:hAnsi="Arial" w:cs="Arial"/>
        </w:rPr>
        <w:t>(</w:t>
      </w:r>
      <w:bookmarkStart w:id="144" w:name="_STATUTE_NUMBER__5f1ca7d2_8cee_470d_8e60"/>
      <w:r>
        <w:rPr>
          <w:rFonts w:ascii="Arial" w:eastAsia="Arial" w:hAnsi="Arial" w:cs="Arial"/>
        </w:rPr>
        <w:t>2</w:t>
      </w:r>
      <w:bookmarkEnd w:id="144"/>
      <w:r>
        <w:rPr>
          <w:rFonts w:ascii="Arial" w:eastAsia="Arial" w:hAnsi="Arial" w:cs="Arial"/>
        </w:rPr>
        <w:t xml:space="preserve">)  </w:t>
      </w:r>
      <w:bookmarkStart w:id="145" w:name="_STATUTE_CONTENT__8bf0fe46_aa3b_44f4_b17"/>
      <w:r>
        <w:rPr>
          <w:rFonts w:ascii="Arial" w:eastAsia="Arial" w:hAnsi="Arial" w:cs="Arial"/>
        </w:rPr>
        <w:t xml:space="preserve">In Class C waters not governed by subparagraph (1), dissolved oxygen may </w:t>
      </w:r>
      <w:bookmarkStart w:id="146" w:name="_LINE__23_d49fc177_ee9b_4345_b8f8_cf171e"/>
      <w:bookmarkEnd w:id="143"/>
      <w:r>
        <w:rPr>
          <w:rFonts w:ascii="Arial" w:eastAsia="Arial" w:hAnsi="Arial" w:cs="Arial"/>
        </w:rPr>
        <w:t xml:space="preserve">not be less than 6.5 parts per million as a 30-day average based upon a temperature </w:t>
      </w:r>
      <w:bookmarkStart w:id="147" w:name="_LINE__24_0feeba96_d1f0_4e24_b66b_0baad9"/>
      <w:bookmarkEnd w:id="146"/>
      <w:r>
        <w:rPr>
          <w:rFonts w:ascii="Arial" w:eastAsia="Arial" w:hAnsi="Arial" w:cs="Arial"/>
        </w:rPr>
        <w:t xml:space="preserve">of 24 degrees centigrade or the ambient temperature of the water body, whichever </w:t>
      </w:r>
      <w:bookmarkStart w:id="148" w:name="_LINE__25_f1338878_1b2f_43b1_bd49_37bdc2"/>
      <w:bookmarkEnd w:id="147"/>
      <w:r>
        <w:rPr>
          <w:rFonts w:ascii="Arial" w:eastAsia="Arial" w:hAnsi="Arial" w:cs="Arial"/>
        </w:rPr>
        <w:t xml:space="preserve">is less.  This criterion for the water body applies to licenses and water quality </w:t>
      </w:r>
      <w:bookmarkStart w:id="149" w:name="_LINE__26_2d1b928a_fe10_4b34_bb03_3f729f"/>
      <w:bookmarkEnd w:id="148"/>
      <w:r>
        <w:rPr>
          <w:rFonts w:ascii="Arial" w:eastAsia="Arial" w:hAnsi="Arial" w:cs="Arial"/>
        </w:rPr>
        <w:t>certificates issued on or after March 16, 2004.</w:t>
      </w:r>
      <w:bookmarkEnd w:id="145"/>
      <w:bookmarkEnd w:id="149"/>
    </w:p>
    <w:p w:rsidR="00311859" w:rsidP="00311859">
      <w:pPr>
        <w:ind w:left="720"/>
        <w:rPr>
          <w:rFonts w:ascii="Arial" w:eastAsia="Arial" w:hAnsi="Arial" w:cs="Arial"/>
        </w:rPr>
      </w:pPr>
      <w:bookmarkStart w:id="150" w:name="_STATUTE_CONTENT__dad35860_cba0_4d5b_921"/>
      <w:bookmarkStart w:id="151" w:name="_STATUTE_P__65d2d23a_d477_4212_8cb1_69d2"/>
      <w:bookmarkStart w:id="152" w:name="_PAR__8_5d7dee6a_e8e1_4480_9c4b_15a47974"/>
      <w:bookmarkStart w:id="153" w:name="_LINE__27_0cc69c07_49a3_4dfa_a6c2_43f58d"/>
      <w:bookmarkEnd w:id="141"/>
      <w:bookmarkEnd w:id="142"/>
      <w:r>
        <w:rPr>
          <w:rFonts w:ascii="Arial" w:eastAsia="Arial" w:hAnsi="Arial" w:cs="Arial"/>
        </w:rPr>
        <w:t xml:space="preserve">The department may negotiate and enter into agreements with licensees and water </w:t>
      </w:r>
      <w:bookmarkStart w:id="154" w:name="_LINE__28_f262ccca_b10f_458c_9a18_c20b73"/>
      <w:bookmarkEnd w:id="153"/>
      <w:r>
        <w:rPr>
          <w:rFonts w:ascii="Arial" w:eastAsia="Arial" w:hAnsi="Arial" w:cs="Arial"/>
        </w:rPr>
        <w:t xml:space="preserve">quality certificate holders in order to provide further protection for the growth of </w:t>
      </w:r>
      <w:bookmarkStart w:id="155" w:name="_LINE__29_d4ec751c_e319_4cc7_a5d1_49cd51"/>
      <w:bookmarkEnd w:id="154"/>
      <w:r>
        <w:rPr>
          <w:rFonts w:ascii="Arial" w:eastAsia="Arial" w:hAnsi="Arial" w:cs="Arial"/>
        </w:rPr>
        <w:t xml:space="preserve">indigenous fish.  Agreements entered into under this paragraph are enforceable as </w:t>
      </w:r>
      <w:bookmarkStart w:id="156" w:name="_LINE__30_ee331a9e_2e37_4d72_b819_3f9b5e"/>
      <w:bookmarkEnd w:id="155"/>
      <w:r>
        <w:rPr>
          <w:rFonts w:ascii="Arial" w:eastAsia="Arial" w:hAnsi="Arial" w:cs="Arial"/>
        </w:rPr>
        <w:t>department orders according to the provisions of sections 347-A to 349.</w:t>
      </w:r>
      <w:bookmarkEnd w:id="150"/>
      <w:bookmarkEnd w:id="156"/>
    </w:p>
    <w:p w:rsidR="00311859" w:rsidP="00311859">
      <w:pPr>
        <w:ind w:left="720"/>
        <w:rPr>
          <w:rFonts w:ascii="Arial" w:eastAsia="Arial" w:hAnsi="Arial" w:cs="Arial"/>
        </w:rPr>
      </w:pPr>
      <w:bookmarkStart w:id="157" w:name="_STATUTE_CONTENT__103c4a3b_5d14_4c0b_92b"/>
      <w:bookmarkStart w:id="158" w:name="_STATUTE_P__d674336c_501f_44fc_82bb_2c36"/>
      <w:bookmarkStart w:id="159" w:name="_PAR__9_cb3722a5_8d82_4a52_9807_cc74ed74"/>
      <w:bookmarkStart w:id="160" w:name="_LINE__31_d954397e_118f_4679_b329_f30075"/>
      <w:bookmarkStart w:id="161" w:name="_PROCESSED_CHANGE__297dc394_703d_4a62_a2"/>
      <w:bookmarkEnd w:id="151"/>
      <w:bookmarkEnd w:id="152"/>
      <w:r>
        <w:rPr>
          <w:rFonts w:ascii="Arial" w:eastAsia="Arial" w:hAnsi="Arial" w:cs="Arial"/>
          <w:u w:val="single"/>
        </w:rPr>
        <w:t xml:space="preserve">Except as provided in section 464, subsection 4, paragraph C, the pH of Class C waters </w:t>
      </w:r>
      <w:bookmarkStart w:id="162" w:name="_LINE__32_09a9b851_c92b_4760_aa55_f28441"/>
      <w:bookmarkEnd w:id="160"/>
      <w:r>
        <w:rPr>
          <w:rFonts w:ascii="Arial" w:eastAsia="Arial" w:hAnsi="Arial" w:cs="Arial"/>
          <w:u w:val="single"/>
        </w:rPr>
        <w:t>must fall within the 6.5 to 9.0 range.</w:t>
      </w:r>
      <w:r>
        <w:rPr>
          <w:rFonts w:ascii="Arial" w:eastAsia="Arial" w:hAnsi="Arial" w:cs="Arial"/>
        </w:rPr>
        <w:t xml:space="preserve">  </w:t>
      </w:r>
      <w:bookmarkEnd w:id="161"/>
      <w:r>
        <w:rPr>
          <w:rFonts w:ascii="Arial" w:eastAsia="Arial" w:hAnsi="Arial" w:cs="Arial"/>
        </w:rPr>
        <w:t xml:space="preserve">Between April 15th and October 31st, the number </w:t>
      </w:r>
      <w:bookmarkStart w:id="163" w:name="_LINE__33_9e4c1374_b122_494a_bd2e_ec2eed"/>
      <w:bookmarkEnd w:id="162"/>
      <w:r>
        <w:rPr>
          <w:rFonts w:ascii="Arial" w:eastAsia="Arial" w:hAnsi="Arial" w:cs="Arial"/>
        </w:rPr>
        <w:t xml:space="preserve">of Escherichia coli bacteria in Class C waters may not exceed a geometric mean of 100 </w:t>
      </w:r>
      <w:bookmarkStart w:id="164" w:name="_LINE__34_21eab736_9427_4824_aad4_6e0b01"/>
      <w:bookmarkEnd w:id="163"/>
      <w:r>
        <w:rPr>
          <w:rFonts w:ascii="Arial" w:eastAsia="Arial" w:hAnsi="Arial" w:cs="Arial"/>
        </w:rPr>
        <w:t xml:space="preserve">CFU or MPN per 100 milliliters over a 90-day interval or 236 CFU or MPN per 100 </w:t>
      </w:r>
      <w:bookmarkStart w:id="165" w:name="_LINE__35_6179076a_9d72_478f_b027_d3fdb6"/>
      <w:bookmarkEnd w:id="164"/>
      <w:r>
        <w:rPr>
          <w:rFonts w:ascii="Arial" w:eastAsia="Arial" w:hAnsi="Arial" w:cs="Arial"/>
        </w:rPr>
        <w:t xml:space="preserve">milliliters in more than 10% of the samples in any 90-day interval.   The board shall </w:t>
      </w:r>
      <w:bookmarkStart w:id="166" w:name="_LINE__36_058ed5cb_07c2_4226_8531_ca016a"/>
      <w:bookmarkEnd w:id="165"/>
      <w:r>
        <w:rPr>
          <w:rFonts w:ascii="Arial" w:eastAsia="Arial" w:hAnsi="Arial" w:cs="Arial"/>
        </w:rPr>
        <w:t xml:space="preserve">adopt rules governing the procedure for designation of spawning areas. Those rules </w:t>
      </w:r>
      <w:bookmarkStart w:id="167" w:name="_LINE__37_fd05b596_60ae_460b_9f27_d59525"/>
      <w:bookmarkEnd w:id="166"/>
      <w:r>
        <w:rPr>
          <w:rFonts w:ascii="Arial" w:eastAsia="Arial" w:hAnsi="Arial" w:cs="Arial"/>
        </w:rPr>
        <w:t xml:space="preserve">must include provision for periodic review of designated spawning areas and </w:t>
      </w:r>
      <w:bookmarkStart w:id="168" w:name="_LINE__38_3d71e498_a02d_4391_ac5f_43f6f6"/>
      <w:bookmarkEnd w:id="167"/>
      <w:r>
        <w:rPr>
          <w:rFonts w:ascii="Arial" w:eastAsia="Arial" w:hAnsi="Arial" w:cs="Arial"/>
        </w:rPr>
        <w:t xml:space="preserve">consultation with affected persons prior to designation of a stretch of water as a </w:t>
      </w:r>
      <w:bookmarkStart w:id="169" w:name="_LINE__39_f71b6907_712d_464c_8be1_22a902"/>
      <w:bookmarkEnd w:id="168"/>
      <w:r>
        <w:rPr>
          <w:rFonts w:ascii="Arial" w:eastAsia="Arial" w:hAnsi="Arial" w:cs="Arial"/>
        </w:rPr>
        <w:t>spawning area.</w:t>
      </w:r>
      <w:bookmarkEnd w:id="157"/>
      <w:bookmarkEnd w:id="169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170" w:name="_BILL_SECTION_HEADER__a0f3caa6_d3cd_4921"/>
      <w:bookmarkStart w:id="171" w:name="_BILL_SECTION__cd0b0290_24e3_48f2_8572_a"/>
      <w:bookmarkStart w:id="172" w:name="_PAR__10_13f9fdef_ec4b_4f90_ad13_c41048c"/>
      <w:bookmarkStart w:id="173" w:name="_LINE__40_399da026_bb47_49ce_94d7_df956f"/>
      <w:bookmarkEnd w:id="92"/>
      <w:bookmarkEnd w:id="99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74" w:name="_BILL_SECTION_NUMBER__960c2fd9_9a8b_41af"/>
      <w:r>
        <w:rPr>
          <w:rFonts w:ascii="Arial" w:eastAsia="Arial" w:hAnsi="Arial" w:cs="Arial"/>
          <w:b/>
          <w:sz w:val="24"/>
        </w:rPr>
        <w:t>5</w:t>
      </w:r>
      <w:bookmarkEnd w:id="174"/>
      <w:r>
        <w:rPr>
          <w:rFonts w:ascii="Arial" w:eastAsia="Arial" w:hAnsi="Arial" w:cs="Arial"/>
          <w:b/>
          <w:sz w:val="24"/>
        </w:rPr>
        <w:t>.  38 MRSA §465-A, sub-§1, ¶B,</w:t>
      </w:r>
      <w:r>
        <w:rPr>
          <w:rFonts w:ascii="Arial" w:eastAsia="Arial" w:hAnsi="Arial" w:cs="Arial"/>
        </w:rPr>
        <w:t xml:space="preserve"> as amended by PL 2021, c. 551, §13, is </w:t>
      </w:r>
      <w:bookmarkStart w:id="175" w:name="_LINE__41_4326539b_dcc8_4587_b9ee_13c856"/>
      <w:bookmarkEnd w:id="173"/>
      <w:r>
        <w:rPr>
          <w:rFonts w:ascii="Arial" w:eastAsia="Arial" w:hAnsi="Arial" w:cs="Arial"/>
        </w:rPr>
        <w:t>further amended to read:</w:t>
      </w:r>
      <w:bookmarkEnd w:id="175"/>
    </w:p>
    <w:p w:rsidR="00311859" w:rsidP="00311859">
      <w:pPr>
        <w:ind w:left="720"/>
        <w:rPr>
          <w:rFonts w:ascii="Arial" w:eastAsia="Arial" w:hAnsi="Arial" w:cs="Arial"/>
        </w:rPr>
      </w:pPr>
      <w:bookmarkStart w:id="176" w:name="_STATUTE_NUMBER__3cd0f93f_78b8_4fb3_a4e4"/>
      <w:bookmarkStart w:id="177" w:name="_STATUTE_P__d698d771_a510_4204_81f5_4174"/>
      <w:bookmarkStart w:id="178" w:name="_PAR__11_9559f16f_c64c_41bc_9ffb_1db5778"/>
      <w:bookmarkStart w:id="179" w:name="_LINE__42_a6cb6985_3587_4cc0_85c7_f55dd2"/>
      <w:bookmarkEnd w:id="170"/>
      <w:bookmarkEnd w:id="172"/>
      <w:r>
        <w:rPr>
          <w:rFonts w:ascii="Arial" w:eastAsia="Arial" w:hAnsi="Arial" w:cs="Arial"/>
        </w:rPr>
        <w:t>B</w:t>
      </w:r>
      <w:bookmarkEnd w:id="176"/>
      <w:r>
        <w:rPr>
          <w:rFonts w:ascii="Arial" w:eastAsia="Arial" w:hAnsi="Arial" w:cs="Arial"/>
        </w:rPr>
        <w:t xml:space="preserve">.  </w:t>
      </w:r>
      <w:bookmarkStart w:id="180" w:name="_STATUTE_CONTENT__82e587f3_caa2_44df_9b5"/>
      <w:r>
        <w:rPr>
          <w:rFonts w:ascii="Arial" w:eastAsia="Arial" w:hAnsi="Arial" w:cs="Arial"/>
        </w:rPr>
        <w:t xml:space="preserve">Class GPA waters must be described by their trophic state based on measures of </w:t>
      </w:r>
      <w:bookmarkStart w:id="181" w:name="_LINE__43_0d82df28_0cf9_4c07_854d_1aa12f"/>
      <w:bookmarkEnd w:id="179"/>
      <w:r>
        <w:rPr>
          <w:rFonts w:ascii="Arial" w:eastAsia="Arial" w:hAnsi="Arial" w:cs="Arial"/>
        </w:rPr>
        <w:t xml:space="preserve">the chlorophyll "a" content, Secchi disk transparency, total phosphorus content and </w:t>
      </w:r>
      <w:bookmarkStart w:id="182" w:name="_PAGE_SPLIT__543134db_a117_4e46_9e5e_4c6"/>
      <w:bookmarkStart w:id="183" w:name="_PAGE__3_64823c2b_272d_4f81_bc62_7dc1816"/>
      <w:bookmarkStart w:id="184" w:name="_PAR__1_512c5976_beb0_4fca_b929_dbef5067"/>
      <w:bookmarkStart w:id="185" w:name="_LINE__1_84efa34b_6243_4ee8_bac5_3a4bbc4"/>
      <w:bookmarkEnd w:id="93"/>
      <w:bookmarkEnd w:id="178"/>
      <w:bookmarkEnd w:id="181"/>
      <w:r>
        <w:rPr>
          <w:rFonts w:ascii="Arial" w:eastAsia="Arial" w:hAnsi="Arial" w:cs="Arial"/>
        </w:rPr>
        <w:t>o</w:t>
      </w:r>
      <w:bookmarkEnd w:id="182"/>
      <w:r>
        <w:rPr>
          <w:rFonts w:ascii="Arial" w:eastAsia="Arial" w:hAnsi="Arial" w:cs="Arial"/>
        </w:rPr>
        <w:t xml:space="preserve">ther appropriate criteria. Class GPA waters must have a stable or decreasing trophic </w:t>
      </w:r>
      <w:bookmarkStart w:id="186" w:name="_LINE__2_e0540835_5546_4c8f_9602_9d02fb8"/>
      <w:bookmarkEnd w:id="185"/>
      <w:r>
        <w:rPr>
          <w:rFonts w:ascii="Arial" w:eastAsia="Arial" w:hAnsi="Arial" w:cs="Arial"/>
        </w:rPr>
        <w:t xml:space="preserve">state, subject only to natural fluctuations, and must be free of culturally induced algal </w:t>
      </w:r>
      <w:bookmarkStart w:id="187" w:name="_LINE__3_058df52e_7e54_40e1_a14e_9af5ff8"/>
      <w:bookmarkEnd w:id="186"/>
      <w:r>
        <w:rPr>
          <w:rFonts w:ascii="Arial" w:eastAsia="Arial" w:hAnsi="Arial" w:cs="Arial"/>
        </w:rPr>
        <w:t xml:space="preserve">blooms that impair their use and enjoyment.  </w:t>
      </w:r>
      <w:bookmarkStart w:id="188" w:name="_PROCESSED_CHANGE__8746e279_d105_4803_a9"/>
      <w:r>
        <w:rPr>
          <w:rFonts w:ascii="Arial" w:eastAsia="Arial" w:hAnsi="Arial" w:cs="Arial"/>
          <w:u w:val="single"/>
        </w:rPr>
        <w:t xml:space="preserve">Except for activities associated with fish </w:t>
      </w:r>
      <w:bookmarkStart w:id="189" w:name="_LINE__4_8c7f8c9a_388d_4213_bb17_f20949e"/>
      <w:bookmarkEnd w:id="187"/>
      <w:r>
        <w:rPr>
          <w:rFonts w:ascii="Arial" w:eastAsia="Arial" w:hAnsi="Arial" w:cs="Arial"/>
          <w:u w:val="single"/>
        </w:rPr>
        <w:t xml:space="preserve">stocking and fish management that are approved by a state agency, the aquatic life of </w:t>
      </w:r>
      <w:bookmarkStart w:id="190" w:name="_LINE__5_21e9b6c0_d81a_4f9c_a75a_84c8a43"/>
      <w:bookmarkEnd w:id="189"/>
      <w:r>
        <w:rPr>
          <w:rFonts w:ascii="Arial" w:eastAsia="Arial" w:hAnsi="Arial" w:cs="Arial"/>
          <w:u w:val="single"/>
        </w:rPr>
        <w:t xml:space="preserve">Class GPA waters must be as naturally occurs.  Except as provided in section 464, </w:t>
      </w:r>
      <w:bookmarkStart w:id="191" w:name="_LINE__6_b5058b6e_d724_4840_8549_67f1cf9"/>
      <w:bookmarkEnd w:id="190"/>
      <w:r>
        <w:rPr>
          <w:rFonts w:ascii="Arial" w:eastAsia="Arial" w:hAnsi="Arial" w:cs="Arial"/>
          <w:u w:val="single"/>
        </w:rPr>
        <w:t xml:space="preserve">subsection 4, paragraph C, the pH of Class GPA waters must fall within the 6.5 to 9.0 </w:t>
      </w:r>
      <w:bookmarkStart w:id="192" w:name="_LINE__7_d1733449_a77d_47f4_8539_0b65f1f"/>
      <w:bookmarkEnd w:id="191"/>
      <w:r>
        <w:rPr>
          <w:rFonts w:ascii="Arial" w:eastAsia="Arial" w:hAnsi="Arial" w:cs="Arial"/>
          <w:u w:val="single"/>
        </w:rPr>
        <w:t>range.</w:t>
      </w:r>
      <w:r>
        <w:rPr>
          <w:rFonts w:ascii="Arial" w:eastAsia="Arial" w:hAnsi="Arial" w:cs="Arial"/>
        </w:rPr>
        <w:t xml:space="preserve">  </w:t>
      </w:r>
      <w:bookmarkEnd w:id="188"/>
      <w:r>
        <w:rPr>
          <w:rFonts w:ascii="Arial" w:eastAsia="Arial" w:hAnsi="Arial" w:cs="Arial"/>
        </w:rPr>
        <w:t xml:space="preserve">The number of Escherichia coli bacteria in these waters may not exceed a </w:t>
      </w:r>
      <w:bookmarkStart w:id="193" w:name="_LINE__8_c94043aa_659f_4aaa_8285_939f212"/>
      <w:bookmarkEnd w:id="192"/>
      <w:r>
        <w:rPr>
          <w:rFonts w:ascii="Arial" w:eastAsia="Arial" w:hAnsi="Arial" w:cs="Arial"/>
        </w:rPr>
        <w:t xml:space="preserve">geometric mean of 29 CFU or MPN per 100 milliliters over a 90-day interval or 194 </w:t>
      </w:r>
      <w:bookmarkStart w:id="194" w:name="_LINE__9_2a135e09_90e5_4def_9156_2e65eae"/>
      <w:bookmarkEnd w:id="193"/>
      <w:r>
        <w:rPr>
          <w:rFonts w:ascii="Arial" w:eastAsia="Arial" w:hAnsi="Arial" w:cs="Arial"/>
        </w:rPr>
        <w:t xml:space="preserve">CFU or MPN per 100 milliliters in more than 10% of the samples in any 90-day </w:t>
      </w:r>
      <w:bookmarkStart w:id="195" w:name="_LINE__10_59518d90_8c69_44bf_b1f3_eddb7a"/>
      <w:bookmarkEnd w:id="194"/>
      <w:r>
        <w:rPr>
          <w:rFonts w:ascii="Arial" w:eastAsia="Arial" w:hAnsi="Arial" w:cs="Arial"/>
        </w:rPr>
        <w:t>interval.</w:t>
      </w:r>
      <w:bookmarkEnd w:id="180"/>
      <w:bookmarkEnd w:id="195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196" w:name="_BILL_SECTION_HEADER__29ab8656_76c1_4232"/>
      <w:bookmarkStart w:id="197" w:name="_BILL_SECTION__aed2e9c8_0a60_4da2_bf5a_0"/>
      <w:bookmarkStart w:id="198" w:name="_PAR__2_2ac33e48_2cc7_4227_b6b4_b98b1bdc"/>
      <w:bookmarkStart w:id="199" w:name="_LINE__11_26b1f5a8_4b99_4f2c_aed7_4cfbbd"/>
      <w:bookmarkEnd w:id="171"/>
      <w:bookmarkEnd w:id="177"/>
      <w:bookmarkEnd w:id="184"/>
      <w:r>
        <w:rPr>
          <w:rFonts w:ascii="Arial" w:eastAsia="Arial" w:hAnsi="Arial" w:cs="Arial"/>
          <w:b/>
          <w:sz w:val="24"/>
        </w:rPr>
        <w:t xml:space="preserve">Sec. </w:t>
      </w:r>
      <w:bookmarkStart w:id="200" w:name="_BILL_SECTION_NUMBER__121de002_f64c_4aa5"/>
      <w:r>
        <w:rPr>
          <w:rFonts w:ascii="Arial" w:eastAsia="Arial" w:hAnsi="Arial" w:cs="Arial"/>
          <w:b/>
          <w:sz w:val="24"/>
        </w:rPr>
        <w:t>6</w:t>
      </w:r>
      <w:bookmarkEnd w:id="200"/>
      <w:r>
        <w:rPr>
          <w:rFonts w:ascii="Arial" w:eastAsia="Arial" w:hAnsi="Arial" w:cs="Arial"/>
          <w:b/>
          <w:sz w:val="24"/>
        </w:rPr>
        <w:t>.  38 MRSA §465-B, sub-§2, ¶B,</w:t>
      </w:r>
      <w:r>
        <w:rPr>
          <w:rFonts w:ascii="Arial" w:eastAsia="Arial" w:hAnsi="Arial" w:cs="Arial"/>
        </w:rPr>
        <w:t xml:space="preserve"> as amended by PL 2021, c. 551, §15, is </w:t>
      </w:r>
      <w:bookmarkStart w:id="201" w:name="_LINE__12_0de9fce3_dd29_4c32_8c61_af1f2f"/>
      <w:bookmarkEnd w:id="199"/>
      <w:r>
        <w:rPr>
          <w:rFonts w:ascii="Arial" w:eastAsia="Arial" w:hAnsi="Arial" w:cs="Arial"/>
        </w:rPr>
        <w:t>further amended to read:</w:t>
      </w:r>
      <w:bookmarkEnd w:id="201"/>
    </w:p>
    <w:p w:rsidR="00311859" w:rsidP="00311859">
      <w:pPr>
        <w:ind w:left="720"/>
        <w:rPr>
          <w:rFonts w:ascii="Arial" w:eastAsia="Arial" w:hAnsi="Arial" w:cs="Arial"/>
        </w:rPr>
      </w:pPr>
      <w:bookmarkStart w:id="202" w:name="_STATUTE_NUMBER__fbbf81a1_d680_474d_8ea1"/>
      <w:bookmarkStart w:id="203" w:name="_STATUTE_P__9098a75b_4576_408c_bf24_1c69"/>
      <w:bookmarkStart w:id="204" w:name="_PAR__3_477c5711_b6ba_4efe_8005_35235dc6"/>
      <w:bookmarkStart w:id="205" w:name="_LINE__13_4beae484_3afb_4cee_bb35_17e504"/>
      <w:bookmarkEnd w:id="196"/>
      <w:bookmarkEnd w:id="198"/>
      <w:r>
        <w:rPr>
          <w:rFonts w:ascii="Arial" w:eastAsia="Arial" w:hAnsi="Arial" w:cs="Arial"/>
        </w:rPr>
        <w:t>B</w:t>
      </w:r>
      <w:bookmarkEnd w:id="202"/>
      <w:r>
        <w:rPr>
          <w:rFonts w:ascii="Arial" w:eastAsia="Arial" w:hAnsi="Arial" w:cs="Arial"/>
        </w:rPr>
        <w:t xml:space="preserve">.  </w:t>
      </w:r>
      <w:bookmarkStart w:id="206" w:name="_STATUTE_CONTENT__bfa070fd_6cb3_41f1_81b"/>
      <w:r>
        <w:rPr>
          <w:rFonts w:ascii="Arial" w:eastAsia="Arial" w:hAnsi="Arial" w:cs="Arial"/>
        </w:rPr>
        <w:t xml:space="preserve">Class SB waters must be of sufficient quality to support all estuarine and marine </w:t>
      </w:r>
      <w:bookmarkStart w:id="207" w:name="_LINE__14_aac75510_dd80_42a9_abbb_8efabc"/>
      <w:bookmarkEnd w:id="205"/>
      <w:r>
        <w:rPr>
          <w:rFonts w:ascii="Arial" w:eastAsia="Arial" w:hAnsi="Arial" w:cs="Arial"/>
        </w:rPr>
        <w:t xml:space="preserve">species indigenous to those waters without detrimental changes in the resident </w:t>
      </w:r>
      <w:bookmarkStart w:id="208" w:name="_LINE__15_3867cae1_2237_414b_b0ef_c88e9b"/>
      <w:bookmarkEnd w:id="207"/>
      <w:r>
        <w:rPr>
          <w:rFonts w:ascii="Arial" w:eastAsia="Arial" w:hAnsi="Arial" w:cs="Arial"/>
        </w:rPr>
        <w:t xml:space="preserve">biological community.  The dissolved oxygen content of Class SB waters may not be </w:t>
      </w:r>
      <w:bookmarkStart w:id="209" w:name="_LINE__16_03afa9b1_ac18_424a_ab88_5baae9"/>
      <w:bookmarkEnd w:id="208"/>
      <w:r>
        <w:rPr>
          <w:rFonts w:ascii="Arial" w:eastAsia="Arial" w:hAnsi="Arial" w:cs="Arial"/>
        </w:rPr>
        <w:t xml:space="preserve">less than 85% of saturation.  </w:t>
      </w:r>
      <w:bookmarkStart w:id="210" w:name="_PROCESSED_CHANGE__c0a381dc_483d_4ab1_a0"/>
      <w:r>
        <w:rPr>
          <w:rFonts w:ascii="Arial" w:eastAsia="Arial" w:hAnsi="Arial" w:cs="Arial"/>
          <w:u w:val="single"/>
        </w:rPr>
        <w:t xml:space="preserve">Except as provided in section 464, subsection 4, paragraph </w:t>
      </w:r>
      <w:bookmarkStart w:id="211" w:name="_LINE__17_df9989b0_f197_4c55_bb70_8187ed"/>
      <w:bookmarkEnd w:id="209"/>
      <w:r>
        <w:rPr>
          <w:rFonts w:ascii="Arial" w:eastAsia="Arial" w:hAnsi="Arial" w:cs="Arial"/>
          <w:u w:val="single"/>
        </w:rPr>
        <w:t>C, the pH of Class SB waters must fall within the 7.0 to 8.5 range.</w:t>
      </w:r>
      <w:r>
        <w:rPr>
          <w:rFonts w:ascii="Arial" w:eastAsia="Arial" w:hAnsi="Arial" w:cs="Arial"/>
        </w:rPr>
        <w:t xml:space="preserve">  </w:t>
      </w:r>
      <w:bookmarkEnd w:id="210"/>
      <w:r>
        <w:rPr>
          <w:rFonts w:ascii="Arial" w:eastAsia="Arial" w:hAnsi="Arial" w:cs="Arial"/>
        </w:rPr>
        <w:t xml:space="preserve">Between April 15th </w:t>
      </w:r>
      <w:bookmarkStart w:id="212" w:name="_LINE__18_1c317b41_05c9_415f_affd_c301da"/>
      <w:bookmarkEnd w:id="211"/>
      <w:r>
        <w:rPr>
          <w:rFonts w:ascii="Arial" w:eastAsia="Arial" w:hAnsi="Arial" w:cs="Arial"/>
        </w:rPr>
        <w:t xml:space="preserve">and October 31st, the number of enterococcus bacteria in these waters may not exceed </w:t>
      </w:r>
      <w:bookmarkStart w:id="213" w:name="_LINE__19_d454b9e1_df7a_4273_a899_3c8212"/>
      <w:bookmarkEnd w:id="212"/>
      <w:r>
        <w:rPr>
          <w:rFonts w:ascii="Arial" w:eastAsia="Arial" w:hAnsi="Arial" w:cs="Arial"/>
        </w:rPr>
        <w:t xml:space="preserve">a geometric mean of 8 CFU or MPN per 100 milliliters in any 90-day interval or 54 </w:t>
      </w:r>
      <w:bookmarkStart w:id="214" w:name="_LINE__20_8d8d7e9c_54b9_4b90_9eff_71b2d6"/>
      <w:bookmarkEnd w:id="213"/>
      <w:r>
        <w:rPr>
          <w:rFonts w:ascii="Arial" w:eastAsia="Arial" w:hAnsi="Arial" w:cs="Arial"/>
        </w:rPr>
        <w:t xml:space="preserve">CFU or MPN per 100 milliliters in more than 10% of the samples in any 90-day </w:t>
      </w:r>
      <w:bookmarkStart w:id="215" w:name="_LINE__21_555a45f5_a05a_4041_ad68_e4f759"/>
      <w:bookmarkEnd w:id="214"/>
      <w:r>
        <w:rPr>
          <w:rFonts w:ascii="Arial" w:eastAsia="Arial" w:hAnsi="Arial" w:cs="Arial"/>
        </w:rPr>
        <w:t xml:space="preserve">interval.  The number of total coliform bacteria or other specified indicator organisms </w:t>
      </w:r>
      <w:bookmarkStart w:id="216" w:name="_LINE__22_07db76b8_4bf0_4d1f_983a_684059"/>
      <w:bookmarkEnd w:id="215"/>
      <w:r>
        <w:rPr>
          <w:rFonts w:ascii="Arial" w:eastAsia="Arial" w:hAnsi="Arial" w:cs="Arial"/>
        </w:rPr>
        <w:t xml:space="preserve">in samples representative of the waters in shellfish harvesting areas may not exceed the </w:t>
      </w:r>
      <w:bookmarkStart w:id="217" w:name="_LINE__23_6e187098_eab4_4ee0_91dc_c5da11"/>
      <w:bookmarkEnd w:id="216"/>
      <w:r>
        <w:rPr>
          <w:rFonts w:ascii="Arial" w:eastAsia="Arial" w:hAnsi="Arial" w:cs="Arial"/>
        </w:rPr>
        <w:t xml:space="preserve">criteria recommended under the National Shellfish Sanitation Program, United States </w:t>
      </w:r>
      <w:bookmarkStart w:id="218" w:name="_LINE__24_771563fe_d5d6_46a1_bf50_e84731"/>
      <w:bookmarkEnd w:id="217"/>
      <w:r>
        <w:rPr>
          <w:rFonts w:ascii="Arial" w:eastAsia="Arial" w:hAnsi="Arial" w:cs="Arial"/>
        </w:rPr>
        <w:t xml:space="preserve">Food and Drug Administration as set forth in its publication "Guide for the Control of </w:t>
      </w:r>
      <w:bookmarkStart w:id="219" w:name="_LINE__25_5e4a7d23_604e_4f12_acbf_3f8a59"/>
      <w:bookmarkEnd w:id="218"/>
      <w:r>
        <w:rPr>
          <w:rFonts w:ascii="Arial" w:eastAsia="Arial" w:hAnsi="Arial" w:cs="Arial"/>
        </w:rPr>
        <w:t>Molluscan Shellfish" (2019 revision) or any successor publication.</w:t>
      </w:r>
      <w:bookmarkEnd w:id="206"/>
      <w:bookmarkEnd w:id="219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220" w:name="_BILL_SECTION_HEADER__83d38ff3_672a_4e91"/>
      <w:bookmarkStart w:id="221" w:name="_BILL_SECTION__0ed6c672_cc3e_4b0b_ae78_b"/>
      <w:bookmarkStart w:id="222" w:name="_PAR__4_ee0e95a8_362d_499a_8069_f91d45a1"/>
      <w:bookmarkStart w:id="223" w:name="_LINE__26_e32ef524_bd53_49eb_8d17_acfe5b"/>
      <w:bookmarkEnd w:id="197"/>
      <w:bookmarkEnd w:id="203"/>
      <w:bookmarkEnd w:id="204"/>
      <w:r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a33ba912_b1fa_46b0"/>
      <w:r>
        <w:rPr>
          <w:rFonts w:ascii="Arial" w:eastAsia="Arial" w:hAnsi="Arial" w:cs="Arial"/>
          <w:b/>
          <w:sz w:val="24"/>
        </w:rPr>
        <w:t>7</w:t>
      </w:r>
      <w:bookmarkEnd w:id="224"/>
      <w:r>
        <w:rPr>
          <w:rFonts w:ascii="Arial" w:eastAsia="Arial" w:hAnsi="Arial" w:cs="Arial"/>
          <w:b/>
          <w:sz w:val="24"/>
        </w:rPr>
        <w:t>.  38 MRSA §465-B, sub-§3, ¶A,</w:t>
      </w:r>
      <w:r>
        <w:rPr>
          <w:rFonts w:ascii="Arial" w:eastAsia="Arial" w:hAnsi="Arial" w:cs="Arial"/>
        </w:rPr>
        <w:t xml:space="preserve"> as amended by PL 2003, c. 227, §8, is </w:t>
      </w:r>
      <w:bookmarkStart w:id="225" w:name="_LINE__27_5f80c80b_4551_4f42_b0b6_58588b"/>
      <w:bookmarkEnd w:id="223"/>
      <w:r>
        <w:rPr>
          <w:rFonts w:ascii="Arial" w:eastAsia="Arial" w:hAnsi="Arial" w:cs="Arial"/>
        </w:rPr>
        <w:t>further amended to read:</w:t>
      </w:r>
      <w:bookmarkEnd w:id="225"/>
    </w:p>
    <w:p w:rsidR="00311859" w:rsidP="00311859">
      <w:pPr>
        <w:ind w:left="720"/>
        <w:rPr>
          <w:rFonts w:ascii="Arial" w:eastAsia="Arial" w:hAnsi="Arial" w:cs="Arial"/>
        </w:rPr>
      </w:pPr>
      <w:bookmarkStart w:id="226" w:name="_STATUTE_NUMBER__9e47745d_e07c_423f_84a3"/>
      <w:bookmarkStart w:id="227" w:name="_STATUTE_P__75603053_5adc_424a_b4d6_88a7"/>
      <w:bookmarkStart w:id="228" w:name="_PAR__5_5b172f7b_3e5b_4139_91de_44572805"/>
      <w:bookmarkStart w:id="229" w:name="_LINE__28_2d6e47e9_a32a_4391_9f12_306811"/>
      <w:bookmarkEnd w:id="220"/>
      <w:bookmarkEnd w:id="222"/>
      <w:r>
        <w:rPr>
          <w:rFonts w:ascii="Arial" w:eastAsia="Arial" w:hAnsi="Arial" w:cs="Arial"/>
        </w:rPr>
        <w:t>A</w:t>
      </w:r>
      <w:bookmarkEnd w:id="226"/>
      <w:r>
        <w:rPr>
          <w:rFonts w:ascii="Arial" w:eastAsia="Arial" w:hAnsi="Arial" w:cs="Arial"/>
        </w:rPr>
        <w:t xml:space="preserve">.  </w:t>
      </w:r>
      <w:bookmarkStart w:id="230" w:name="_STATUTE_CONTENT__3c87b48e_c291_4f7e_b6a"/>
      <w:r>
        <w:rPr>
          <w:rFonts w:ascii="Arial" w:eastAsia="Arial" w:hAnsi="Arial" w:cs="Arial"/>
        </w:rPr>
        <w:t xml:space="preserve">Class SC waters must be of such quality that they are suitable for </w:t>
      </w:r>
      <w:bookmarkStart w:id="231" w:name="_PROCESSED_CHANGE__59af6e8a_1657_4870_a9"/>
      <w:r>
        <w:rPr>
          <w:rFonts w:ascii="Arial" w:eastAsia="Arial" w:hAnsi="Arial" w:cs="Arial"/>
          <w:u w:val="single"/>
        </w:rPr>
        <w:t xml:space="preserve">the designated </w:t>
      </w:r>
      <w:bookmarkStart w:id="232" w:name="_LINE__29_056179a2_607e_4534_a741_41d634"/>
      <w:bookmarkEnd w:id="229"/>
      <w:r>
        <w:rPr>
          <w:rFonts w:ascii="Arial" w:eastAsia="Arial" w:hAnsi="Arial" w:cs="Arial"/>
          <w:u w:val="single"/>
        </w:rPr>
        <w:t>uses of</w:t>
      </w:r>
      <w:r>
        <w:rPr>
          <w:rFonts w:ascii="Arial" w:eastAsia="Arial" w:hAnsi="Arial" w:cs="Arial"/>
        </w:rPr>
        <w:t xml:space="preserve"> </w:t>
      </w:r>
      <w:bookmarkEnd w:id="231"/>
      <w:r>
        <w:rPr>
          <w:rFonts w:ascii="Arial" w:eastAsia="Arial" w:hAnsi="Arial" w:cs="Arial"/>
        </w:rPr>
        <w:t xml:space="preserve">recreation in and on the water, fishing, aquaculture, propagation and restricted </w:t>
      </w:r>
      <w:bookmarkStart w:id="233" w:name="_LINE__30_ecc8f3f1_3c71_4cd9_ab32_b16656"/>
      <w:bookmarkEnd w:id="232"/>
      <w:r>
        <w:rPr>
          <w:rFonts w:ascii="Arial" w:eastAsia="Arial" w:hAnsi="Arial" w:cs="Arial"/>
        </w:rPr>
        <w:t xml:space="preserve">harvesting of shellfish, industrial process and cooling water supply, hydroelectric </w:t>
      </w:r>
      <w:bookmarkStart w:id="234" w:name="_LINE__31_5802b9ef_b417_4eb5_8b99_d452f1"/>
      <w:bookmarkEnd w:id="233"/>
      <w:r>
        <w:rPr>
          <w:rFonts w:ascii="Arial" w:eastAsia="Arial" w:hAnsi="Arial" w:cs="Arial"/>
        </w:rPr>
        <w:t xml:space="preserve">power generation, navigation and as a habitat for fish and other estuarine and marine </w:t>
      </w:r>
      <w:bookmarkStart w:id="235" w:name="_LINE__32_2d922ff5_5eb1_4e66_99a5_62bbcc"/>
      <w:bookmarkEnd w:id="234"/>
      <w:r>
        <w:rPr>
          <w:rFonts w:ascii="Arial" w:eastAsia="Arial" w:hAnsi="Arial" w:cs="Arial"/>
        </w:rPr>
        <w:t>life.</w:t>
      </w:r>
      <w:bookmarkEnd w:id="230"/>
      <w:bookmarkEnd w:id="235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236" w:name="_BILL_SECTION_HEADER__2f95b367_988a_4139"/>
      <w:bookmarkStart w:id="237" w:name="_BILL_SECTION__c0e4b411_7e2e_46a5_b2d6_4"/>
      <w:bookmarkStart w:id="238" w:name="_PAR__6_da12b9e0_46ab_4b01_b68a_e1f5edb3"/>
      <w:bookmarkStart w:id="239" w:name="_LINE__33_d18f38f4_b8d5_4f2e_8c37_6e302f"/>
      <w:bookmarkEnd w:id="221"/>
      <w:bookmarkEnd w:id="227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40" w:name="_BILL_SECTION_NUMBER__da4ee67c_1f22_475e"/>
      <w:r>
        <w:rPr>
          <w:rFonts w:ascii="Arial" w:eastAsia="Arial" w:hAnsi="Arial" w:cs="Arial"/>
          <w:b/>
          <w:sz w:val="24"/>
        </w:rPr>
        <w:t>8</w:t>
      </w:r>
      <w:bookmarkEnd w:id="240"/>
      <w:r>
        <w:rPr>
          <w:rFonts w:ascii="Arial" w:eastAsia="Arial" w:hAnsi="Arial" w:cs="Arial"/>
          <w:b/>
          <w:sz w:val="24"/>
        </w:rPr>
        <w:t>.  38 MRSA §465-B, sub-§3, ¶B,</w:t>
      </w:r>
      <w:r>
        <w:rPr>
          <w:rFonts w:ascii="Arial" w:eastAsia="Arial" w:hAnsi="Arial" w:cs="Arial"/>
        </w:rPr>
        <w:t xml:space="preserve"> as amended by PL 2021, c. 551, §16, is </w:t>
      </w:r>
      <w:bookmarkStart w:id="241" w:name="_LINE__34_aa48828f_b1e0_4177_a3f1_92b52f"/>
      <w:bookmarkEnd w:id="239"/>
      <w:r>
        <w:rPr>
          <w:rFonts w:ascii="Arial" w:eastAsia="Arial" w:hAnsi="Arial" w:cs="Arial"/>
        </w:rPr>
        <w:t>further amended to read:</w:t>
      </w:r>
      <w:bookmarkEnd w:id="241"/>
    </w:p>
    <w:p w:rsidR="00311859" w:rsidP="00311859">
      <w:pPr>
        <w:ind w:left="720"/>
        <w:rPr>
          <w:rFonts w:ascii="Arial" w:eastAsia="Arial" w:hAnsi="Arial" w:cs="Arial"/>
        </w:rPr>
      </w:pPr>
      <w:bookmarkStart w:id="242" w:name="_STATUTE_NUMBER__8042376c_b27c_4777_923e"/>
      <w:bookmarkStart w:id="243" w:name="_STATUTE_P__5703129a_4604_4a57_ab3d_6106"/>
      <w:bookmarkStart w:id="244" w:name="_PAR__7_5b37d38f_d0e6_4ff2_80d0_3d6a4681"/>
      <w:bookmarkStart w:id="245" w:name="_LINE__35_87cba867_47f5_4dd4_82d9_946a90"/>
      <w:bookmarkEnd w:id="236"/>
      <w:bookmarkEnd w:id="238"/>
      <w:r>
        <w:rPr>
          <w:rFonts w:ascii="Arial" w:eastAsia="Arial" w:hAnsi="Arial" w:cs="Arial"/>
        </w:rPr>
        <w:t>B</w:t>
      </w:r>
      <w:bookmarkEnd w:id="242"/>
      <w:r>
        <w:rPr>
          <w:rFonts w:ascii="Arial" w:eastAsia="Arial" w:hAnsi="Arial" w:cs="Arial"/>
        </w:rPr>
        <w:t xml:space="preserve">.  </w:t>
      </w:r>
      <w:bookmarkStart w:id="246" w:name="_STATUTE_CONTENT__1c29857f_130b_449e_9c4"/>
      <w:r>
        <w:rPr>
          <w:rFonts w:ascii="Arial" w:eastAsia="Arial" w:hAnsi="Arial" w:cs="Arial"/>
        </w:rPr>
        <w:t xml:space="preserve">Class SC waters must be of sufficient quality to support all species of fish </w:t>
      </w:r>
      <w:bookmarkStart w:id="247" w:name="_LINE__36_54a61455_dd71_4ae8_a8f8_6c9202"/>
      <w:bookmarkEnd w:id="245"/>
      <w:r>
        <w:rPr>
          <w:rFonts w:ascii="Arial" w:eastAsia="Arial" w:hAnsi="Arial" w:cs="Arial"/>
        </w:rPr>
        <w:t xml:space="preserve">indigenous to those waters and to maintain the structure and function of the resident </w:t>
      </w:r>
      <w:bookmarkStart w:id="248" w:name="_LINE__37_eefe1858_58a6_4576_a405_a1f7f2"/>
      <w:bookmarkEnd w:id="247"/>
      <w:r>
        <w:rPr>
          <w:rFonts w:ascii="Arial" w:eastAsia="Arial" w:hAnsi="Arial" w:cs="Arial"/>
        </w:rPr>
        <w:t xml:space="preserve">biological community.  The dissolved oxygen content of Class SC waters may not be </w:t>
      </w:r>
      <w:bookmarkStart w:id="249" w:name="_LINE__38_eb262436_9a33_458e_9ae0_d39adb"/>
      <w:bookmarkEnd w:id="248"/>
      <w:r>
        <w:rPr>
          <w:rFonts w:ascii="Arial" w:eastAsia="Arial" w:hAnsi="Arial" w:cs="Arial"/>
        </w:rPr>
        <w:t xml:space="preserve">less than 70% of saturation.  </w:t>
      </w:r>
      <w:bookmarkStart w:id="250" w:name="_PROCESSED_CHANGE__c4d53d94_8b6c_4a44_a0"/>
      <w:r>
        <w:rPr>
          <w:rFonts w:ascii="Arial" w:eastAsia="Arial" w:hAnsi="Arial" w:cs="Arial"/>
          <w:u w:val="single"/>
        </w:rPr>
        <w:t xml:space="preserve">Except as provided in section 464, subsection 4, paragraph </w:t>
      </w:r>
      <w:bookmarkStart w:id="251" w:name="_LINE__39_2ef6a4e7_533e_4797_9348_b70111"/>
      <w:bookmarkEnd w:id="249"/>
      <w:r>
        <w:rPr>
          <w:rFonts w:ascii="Arial" w:eastAsia="Arial" w:hAnsi="Arial" w:cs="Arial"/>
          <w:u w:val="single"/>
        </w:rPr>
        <w:t>C, the pH of Class SC waters must fall within the 7.0 to 8.5 range.</w:t>
      </w:r>
      <w:r>
        <w:rPr>
          <w:rFonts w:ascii="Arial" w:eastAsia="Arial" w:hAnsi="Arial" w:cs="Arial"/>
        </w:rPr>
        <w:t xml:space="preserve">  </w:t>
      </w:r>
      <w:bookmarkEnd w:id="250"/>
      <w:r>
        <w:rPr>
          <w:rFonts w:ascii="Arial" w:eastAsia="Arial" w:hAnsi="Arial" w:cs="Arial"/>
        </w:rPr>
        <w:t xml:space="preserve">Between April 15th </w:t>
      </w:r>
      <w:bookmarkStart w:id="252" w:name="_LINE__40_7f7c0990_c950_4e8a_bd87_ee9d85"/>
      <w:bookmarkEnd w:id="251"/>
      <w:r>
        <w:rPr>
          <w:rFonts w:ascii="Arial" w:eastAsia="Arial" w:hAnsi="Arial" w:cs="Arial"/>
        </w:rPr>
        <w:t xml:space="preserve">and October 31st, the number of enterococcus bacteria in these waters may not exceed </w:t>
      </w:r>
      <w:bookmarkStart w:id="253" w:name="_LINE__41_3775db1c_d660_407a_945b_b9c97a"/>
      <w:bookmarkEnd w:id="252"/>
      <w:r>
        <w:rPr>
          <w:rFonts w:ascii="Arial" w:eastAsia="Arial" w:hAnsi="Arial" w:cs="Arial"/>
        </w:rPr>
        <w:t xml:space="preserve">a geometric mean of 14 CFU or MPN per 100 milliliters in any 90-day interval or 94 </w:t>
      </w:r>
      <w:bookmarkStart w:id="254" w:name="_LINE__42_a5784ebb_cf3a_4092_8c4c_ba1a1f"/>
      <w:bookmarkEnd w:id="253"/>
      <w:r>
        <w:rPr>
          <w:rFonts w:ascii="Arial" w:eastAsia="Arial" w:hAnsi="Arial" w:cs="Arial"/>
        </w:rPr>
        <w:t xml:space="preserve">CFU or MPN per 100 milliliters in more than 10% of the samples in any 90-day </w:t>
      </w:r>
      <w:bookmarkStart w:id="255" w:name="_LINE__43_771bfa84_887a_4072_bbf6_be21c8"/>
      <w:bookmarkEnd w:id="254"/>
      <w:r>
        <w:rPr>
          <w:rFonts w:ascii="Arial" w:eastAsia="Arial" w:hAnsi="Arial" w:cs="Arial"/>
        </w:rPr>
        <w:t xml:space="preserve">interval.  The number of total coliform bacteria or other specified indicator organisms </w:t>
      </w:r>
      <w:bookmarkStart w:id="256" w:name="_LINE__44_9649ff2e_7bd9_463b_bfc5_e475b7"/>
      <w:bookmarkEnd w:id="255"/>
      <w:r>
        <w:rPr>
          <w:rFonts w:ascii="Arial" w:eastAsia="Arial" w:hAnsi="Arial" w:cs="Arial"/>
        </w:rPr>
        <w:t xml:space="preserve">in samples representative of the waters in restricted shellfish harvesting areas may not </w:t>
      </w:r>
      <w:bookmarkStart w:id="257" w:name="_LINE__45_966d1b70_d636_4ac6_bc02_461564"/>
      <w:bookmarkEnd w:id="256"/>
      <w:r>
        <w:rPr>
          <w:rFonts w:ascii="Arial" w:eastAsia="Arial" w:hAnsi="Arial" w:cs="Arial"/>
        </w:rPr>
        <w:t xml:space="preserve">exceed the criteria recommended under the National Shellfish Sanitation Program, </w:t>
      </w:r>
      <w:bookmarkStart w:id="258" w:name="_PAGE_SPLIT__7052e069_ae0f_474f_85d5_871"/>
      <w:bookmarkStart w:id="259" w:name="_PAGE__4_cc064355_75cc_4136_b0e8_f44f3c1"/>
      <w:bookmarkStart w:id="260" w:name="_PAR__1_1aca9a8d_f975_473f_82db_b1d72685"/>
      <w:bookmarkStart w:id="261" w:name="_LINE__1_cf66b328_21fd_4c36_bfbd_b069b16"/>
      <w:bookmarkEnd w:id="183"/>
      <w:bookmarkEnd w:id="244"/>
      <w:bookmarkEnd w:id="257"/>
      <w:r>
        <w:rPr>
          <w:rFonts w:ascii="Arial" w:eastAsia="Arial" w:hAnsi="Arial" w:cs="Arial"/>
        </w:rPr>
        <w:t>U</w:t>
      </w:r>
      <w:bookmarkEnd w:id="258"/>
      <w:r>
        <w:rPr>
          <w:rFonts w:ascii="Arial" w:eastAsia="Arial" w:hAnsi="Arial" w:cs="Arial"/>
        </w:rPr>
        <w:t xml:space="preserve">nited States Food and Drug Administration as set forth in its publication "Guide for </w:t>
      </w:r>
      <w:bookmarkStart w:id="262" w:name="_LINE__2_0c68b1a2_2701_49ba_9fe9_bd336ec"/>
      <w:bookmarkEnd w:id="261"/>
      <w:r>
        <w:rPr>
          <w:rFonts w:ascii="Arial" w:eastAsia="Arial" w:hAnsi="Arial" w:cs="Arial"/>
        </w:rPr>
        <w:t>the Control of Molluscan Shellfish" (2019 revision) or any successor publication.</w:t>
      </w:r>
      <w:bookmarkEnd w:id="246"/>
      <w:bookmarkEnd w:id="262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263" w:name="_BILL_SECTION_HEADER__5062f9f4_bed4_464f"/>
      <w:bookmarkStart w:id="264" w:name="_BILL_SECTION__5e2d9701_7189_4011_8521_d"/>
      <w:bookmarkStart w:id="265" w:name="_PAR__2_a76bad75_6f96_4a84_9b72_116344da"/>
      <w:bookmarkStart w:id="266" w:name="_LINE__3_e478640f_c2ef_46d3_89e6_a68c2b5"/>
      <w:bookmarkEnd w:id="237"/>
      <w:bookmarkEnd w:id="243"/>
      <w:bookmarkEnd w:id="260"/>
      <w:r>
        <w:rPr>
          <w:rFonts w:ascii="Arial" w:eastAsia="Arial" w:hAnsi="Arial" w:cs="Arial"/>
          <w:b/>
          <w:sz w:val="24"/>
        </w:rPr>
        <w:t xml:space="preserve">Sec. </w:t>
      </w:r>
      <w:bookmarkStart w:id="267" w:name="_BILL_SECTION_NUMBER__a268ecc6_2055_48c8"/>
      <w:r>
        <w:rPr>
          <w:rFonts w:ascii="Arial" w:eastAsia="Arial" w:hAnsi="Arial" w:cs="Arial"/>
          <w:b/>
          <w:sz w:val="24"/>
        </w:rPr>
        <w:t>9</w:t>
      </w:r>
      <w:bookmarkEnd w:id="267"/>
      <w:r>
        <w:rPr>
          <w:rFonts w:ascii="Arial" w:eastAsia="Arial" w:hAnsi="Arial" w:cs="Arial"/>
          <w:b/>
          <w:sz w:val="24"/>
        </w:rPr>
        <w:t>.  38 MRSA §467, sub-§1, ¶C,</w:t>
      </w:r>
      <w:r>
        <w:rPr>
          <w:rFonts w:ascii="Arial" w:eastAsia="Arial" w:hAnsi="Arial" w:cs="Arial"/>
        </w:rPr>
        <w:t xml:space="preserve"> as amended by PL 2009, c. 163, §1, is further </w:t>
      </w:r>
      <w:bookmarkStart w:id="268" w:name="_LINE__4_4845cd3d_3b3e_4491_906c_acee282"/>
      <w:bookmarkEnd w:id="266"/>
      <w:r>
        <w:rPr>
          <w:rFonts w:ascii="Arial" w:eastAsia="Arial" w:hAnsi="Arial" w:cs="Arial"/>
        </w:rPr>
        <w:t>amended by amending subparagraph (4-A) to read:</w:t>
      </w:r>
      <w:bookmarkEnd w:id="268"/>
    </w:p>
    <w:p w:rsidR="00311859" w:rsidP="00311859">
      <w:pPr>
        <w:ind w:left="1080"/>
        <w:rPr>
          <w:rFonts w:ascii="Arial" w:eastAsia="Arial" w:hAnsi="Arial" w:cs="Arial"/>
        </w:rPr>
      </w:pPr>
      <w:bookmarkStart w:id="269" w:name="_STATUTE_SP__70406f3e_7bb4_4396_9897_16c"/>
      <w:bookmarkStart w:id="270" w:name="_PAR__3_c9de990c_2118_4a45_ae3e_c6608ae6"/>
      <w:bookmarkStart w:id="271" w:name="_LINE__5_aa8198ed_3301_482e_a709_39bb376"/>
      <w:bookmarkEnd w:id="263"/>
      <w:bookmarkEnd w:id="265"/>
      <w:r>
        <w:rPr>
          <w:rFonts w:ascii="Arial" w:eastAsia="Arial" w:hAnsi="Arial" w:cs="Arial"/>
        </w:rPr>
        <w:t>(</w:t>
      </w:r>
      <w:bookmarkStart w:id="272" w:name="_STATUTE_NUMBER__a843fb90_4d3c_4f80_9754"/>
      <w:r>
        <w:rPr>
          <w:rFonts w:ascii="Arial" w:eastAsia="Arial" w:hAnsi="Arial" w:cs="Arial"/>
        </w:rPr>
        <w:t>4-A</w:t>
      </w:r>
      <w:bookmarkEnd w:id="272"/>
      <w:r>
        <w:rPr>
          <w:rFonts w:ascii="Arial" w:eastAsia="Arial" w:hAnsi="Arial" w:cs="Arial"/>
        </w:rPr>
        <w:t xml:space="preserve">)  </w:t>
      </w:r>
      <w:bookmarkStart w:id="273" w:name="_STATUTE_CONTENT__fc17b8bc_118b_444b_be1"/>
      <w:r>
        <w:rPr>
          <w:rFonts w:ascii="Arial" w:eastAsia="Arial" w:hAnsi="Arial" w:cs="Arial"/>
        </w:rPr>
        <w:t>Abbott Brook and its tributaries</w:t>
      </w:r>
      <w:bookmarkStart w:id="274" w:name="_PROCESSED_CHANGE__4883cc2b_93f6_4c3d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Lincoln Plantation</w:t>
      </w:r>
      <w:bookmarkEnd w:id="274"/>
      <w:r>
        <w:rPr>
          <w:rFonts w:ascii="Arial" w:eastAsia="Arial" w:hAnsi="Arial" w:cs="Arial"/>
        </w:rPr>
        <w:t xml:space="preserve"> -  Class AA.</w:t>
      </w:r>
      <w:bookmarkEnd w:id="271"/>
      <w:bookmarkEnd w:id="273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275" w:name="_BILL_SECTION_HEADER__baa83e7d_5078_4e05"/>
      <w:bookmarkStart w:id="276" w:name="_BILL_SECTION__8e09af5c_0d8a_472a_88d1_e"/>
      <w:bookmarkStart w:id="277" w:name="_PAR__4_e4592630_4fbf_499d_9290_38517abf"/>
      <w:bookmarkStart w:id="278" w:name="_LINE__6_5b1b1ea8_d768_47f5_b9da_2a2bf89"/>
      <w:bookmarkEnd w:id="264"/>
      <w:bookmarkEnd w:id="269"/>
      <w:bookmarkEnd w:id="270"/>
      <w:r>
        <w:rPr>
          <w:rFonts w:ascii="Arial" w:eastAsia="Arial" w:hAnsi="Arial" w:cs="Arial"/>
          <w:b/>
          <w:sz w:val="24"/>
        </w:rPr>
        <w:t xml:space="preserve">Sec. </w:t>
      </w:r>
      <w:bookmarkStart w:id="279" w:name="_BILL_SECTION_NUMBER__afe4632f_f18f_4800"/>
      <w:r>
        <w:rPr>
          <w:rFonts w:ascii="Arial" w:eastAsia="Arial" w:hAnsi="Arial" w:cs="Arial"/>
          <w:b/>
          <w:sz w:val="24"/>
        </w:rPr>
        <w:t>10</w:t>
      </w:r>
      <w:bookmarkEnd w:id="279"/>
      <w:r>
        <w:rPr>
          <w:rFonts w:ascii="Arial" w:eastAsia="Arial" w:hAnsi="Arial" w:cs="Arial"/>
          <w:b/>
          <w:sz w:val="24"/>
        </w:rPr>
        <w:t>.  38 MRSA §467, sub-§4, ¶G,</w:t>
      </w:r>
      <w:r>
        <w:rPr>
          <w:rFonts w:ascii="Arial" w:eastAsia="Arial" w:hAnsi="Arial" w:cs="Arial"/>
        </w:rPr>
        <w:t xml:space="preserve"> as amended by PL 2021, c. 551, §24, is </w:t>
      </w:r>
      <w:bookmarkStart w:id="280" w:name="_LINE__7_e0844dd2_3bbb_4f09_a688_9c12398"/>
      <w:bookmarkEnd w:id="278"/>
      <w:r>
        <w:rPr>
          <w:rFonts w:ascii="Arial" w:eastAsia="Arial" w:hAnsi="Arial" w:cs="Arial"/>
        </w:rPr>
        <w:t>further amended by amending subparagraph (2) to read:</w:t>
      </w:r>
      <w:bookmarkEnd w:id="280"/>
    </w:p>
    <w:p w:rsidR="00311859" w:rsidP="00311859">
      <w:pPr>
        <w:ind w:left="1080"/>
        <w:rPr>
          <w:rFonts w:ascii="Arial" w:eastAsia="Arial" w:hAnsi="Arial" w:cs="Arial"/>
        </w:rPr>
      </w:pPr>
      <w:bookmarkStart w:id="281" w:name="_STATUTE_SP__41823294_2d9f_41a2_a3b4_44f"/>
      <w:bookmarkStart w:id="282" w:name="_PAR__5_9aef5948_3f25_4e00_b7fa_d242b20f"/>
      <w:bookmarkStart w:id="283" w:name="_LINE__8_17ee1038_52ed_4d2f_9343_73aacde"/>
      <w:bookmarkEnd w:id="275"/>
      <w:bookmarkEnd w:id="277"/>
      <w:r>
        <w:rPr>
          <w:rFonts w:ascii="Arial" w:eastAsia="Arial" w:hAnsi="Arial" w:cs="Arial"/>
        </w:rPr>
        <w:t>(</w:t>
      </w:r>
      <w:bookmarkStart w:id="284" w:name="_STATUTE_NUMBER__b9b4ff87_4222_4244_a9e6"/>
      <w:r>
        <w:rPr>
          <w:rFonts w:ascii="Arial" w:eastAsia="Arial" w:hAnsi="Arial" w:cs="Arial"/>
        </w:rPr>
        <w:t>2</w:t>
      </w:r>
      <w:bookmarkEnd w:id="284"/>
      <w:r>
        <w:rPr>
          <w:rFonts w:ascii="Arial" w:eastAsia="Arial" w:hAnsi="Arial" w:cs="Arial"/>
        </w:rPr>
        <w:t xml:space="preserve">)  </w:t>
      </w:r>
      <w:bookmarkStart w:id="285" w:name="_STATUTE_CONTENT__c9313acb_4f73_411b_9d0"/>
      <w:r>
        <w:rPr>
          <w:rFonts w:ascii="Arial" w:eastAsia="Arial" w:hAnsi="Arial" w:cs="Arial"/>
        </w:rPr>
        <w:t>Sandy River, tributaries - Class B unless otherwise specified.</w:t>
      </w:r>
      <w:bookmarkEnd w:id="283"/>
      <w:bookmarkEnd w:id="285"/>
    </w:p>
    <w:p w:rsidR="00311859" w:rsidP="00311859">
      <w:pPr>
        <w:ind w:left="1440"/>
        <w:rPr>
          <w:rFonts w:ascii="Arial" w:eastAsia="Arial" w:hAnsi="Arial" w:cs="Arial"/>
        </w:rPr>
      </w:pPr>
      <w:bookmarkStart w:id="286" w:name="_STATUTE_D__0b8e9acb_fa0c_46f0_9af1_b93b"/>
      <w:bookmarkStart w:id="287" w:name="_PAR__6_e3faa166_04e5_496a_9ed1_41ba94b9"/>
      <w:bookmarkStart w:id="288" w:name="_LINE__9_6afc12a1_3335_4a39_8e16_22746ec"/>
      <w:bookmarkEnd w:id="282"/>
      <w:r>
        <w:rPr>
          <w:rFonts w:ascii="Arial" w:eastAsia="Arial" w:hAnsi="Arial" w:cs="Arial"/>
        </w:rPr>
        <w:t>(</w:t>
      </w:r>
      <w:bookmarkStart w:id="289" w:name="_STATUTE_NUMBER__a77ce37e_89d1_48a5_8cb2"/>
      <w:r>
        <w:rPr>
          <w:rFonts w:ascii="Arial" w:eastAsia="Arial" w:hAnsi="Arial" w:cs="Arial"/>
        </w:rPr>
        <w:t>a</w:t>
      </w:r>
      <w:bookmarkEnd w:id="289"/>
      <w:r>
        <w:rPr>
          <w:rFonts w:ascii="Arial" w:eastAsia="Arial" w:hAnsi="Arial" w:cs="Arial"/>
        </w:rPr>
        <w:t xml:space="preserve">)  </w:t>
      </w:r>
      <w:bookmarkStart w:id="290" w:name="_STATUTE_CONTENT__19d93b82_6b01_4c49_85a"/>
      <w:r>
        <w:rPr>
          <w:rFonts w:ascii="Arial" w:eastAsia="Arial" w:hAnsi="Arial" w:cs="Arial"/>
        </w:rPr>
        <w:t xml:space="preserve">All tributaries entering above the Route 142 bridge in Phillips - Class A </w:t>
      </w:r>
      <w:bookmarkStart w:id="291" w:name="_LINE__10_3eb8aa7d_7960_4164_9a97_fd9f2d"/>
      <w:bookmarkEnd w:id="288"/>
      <w:r>
        <w:rPr>
          <w:rFonts w:ascii="Arial" w:eastAsia="Arial" w:hAnsi="Arial" w:cs="Arial"/>
        </w:rPr>
        <w:t>unless otherwise specified.</w:t>
      </w:r>
      <w:bookmarkEnd w:id="290"/>
      <w:bookmarkEnd w:id="291"/>
    </w:p>
    <w:p w:rsidR="00311859" w:rsidP="00311859">
      <w:pPr>
        <w:ind w:left="1440"/>
        <w:rPr>
          <w:rFonts w:ascii="Arial" w:eastAsia="Arial" w:hAnsi="Arial" w:cs="Arial"/>
        </w:rPr>
      </w:pPr>
      <w:bookmarkStart w:id="292" w:name="_STATUTE_D__3865f65a_cdd6_4d43_95a4_25c9"/>
      <w:bookmarkStart w:id="293" w:name="_PAR__7_0dc40b3f_58bb_4c18_a2d6_88cc3771"/>
      <w:bookmarkStart w:id="294" w:name="_LINE__11_efd1ece7_6915_4cc7_b1c1_aba05e"/>
      <w:bookmarkEnd w:id="286"/>
      <w:bookmarkEnd w:id="287"/>
      <w:r>
        <w:rPr>
          <w:rFonts w:ascii="Arial" w:eastAsia="Arial" w:hAnsi="Arial" w:cs="Arial"/>
        </w:rPr>
        <w:t>(</w:t>
      </w:r>
      <w:bookmarkStart w:id="295" w:name="_STATUTE_NUMBER__b04afaf6_62f0_445d_9a3e"/>
      <w:r>
        <w:rPr>
          <w:rFonts w:ascii="Arial" w:eastAsia="Arial" w:hAnsi="Arial" w:cs="Arial"/>
        </w:rPr>
        <w:t>a-1</w:t>
      </w:r>
      <w:bookmarkEnd w:id="295"/>
      <w:r>
        <w:rPr>
          <w:rFonts w:ascii="Arial" w:eastAsia="Arial" w:hAnsi="Arial" w:cs="Arial"/>
        </w:rPr>
        <w:t xml:space="preserve">)  </w:t>
      </w:r>
      <w:bookmarkStart w:id="296" w:name="_STATUTE_CONTENT__4d4a9b56_bb1c_4efc_9a9"/>
      <w:r>
        <w:rPr>
          <w:rFonts w:ascii="Arial" w:eastAsia="Arial" w:hAnsi="Arial" w:cs="Arial"/>
        </w:rPr>
        <w:t>South Branch Sandy River and its tributaries - Class AA.</w:t>
      </w:r>
      <w:bookmarkEnd w:id="294"/>
      <w:bookmarkEnd w:id="296"/>
    </w:p>
    <w:p w:rsidR="00311859" w:rsidP="00311859">
      <w:pPr>
        <w:ind w:left="1440"/>
        <w:rPr>
          <w:rFonts w:ascii="Arial" w:eastAsia="Arial" w:hAnsi="Arial" w:cs="Arial"/>
        </w:rPr>
      </w:pPr>
      <w:bookmarkStart w:id="297" w:name="_STATUTE_D__ed6f5633_322f_4b4a_9ef8_e3bb"/>
      <w:bookmarkStart w:id="298" w:name="_PAR__8_7b6f63a6_b282_48f3_a78d_907e7fa9"/>
      <w:bookmarkStart w:id="299" w:name="_LINE__12_4c2498bc_29da_45cf_8780_2ba024"/>
      <w:bookmarkEnd w:id="292"/>
      <w:bookmarkEnd w:id="293"/>
      <w:r>
        <w:rPr>
          <w:rFonts w:ascii="Arial" w:eastAsia="Arial" w:hAnsi="Arial" w:cs="Arial"/>
        </w:rPr>
        <w:t>(</w:t>
      </w:r>
      <w:bookmarkStart w:id="300" w:name="_STATUTE_NUMBER__b80f6039_9a1a_4e43_b9e6"/>
      <w:r>
        <w:rPr>
          <w:rFonts w:ascii="Arial" w:eastAsia="Arial" w:hAnsi="Arial" w:cs="Arial"/>
        </w:rPr>
        <w:t>a-2</w:t>
      </w:r>
      <w:bookmarkEnd w:id="300"/>
      <w:r>
        <w:rPr>
          <w:rFonts w:ascii="Arial" w:eastAsia="Arial" w:hAnsi="Arial" w:cs="Arial"/>
        </w:rPr>
        <w:t xml:space="preserve">)  </w:t>
      </w:r>
      <w:bookmarkStart w:id="301" w:name="_STATUTE_CONTENT__bd2904fa_5f35_4ac4_a5d"/>
      <w:r>
        <w:rPr>
          <w:rFonts w:ascii="Arial" w:eastAsia="Arial" w:hAnsi="Arial" w:cs="Arial"/>
        </w:rPr>
        <w:t>Cottle Brook and its tributaries - Class AA.</w:t>
      </w:r>
      <w:bookmarkEnd w:id="299"/>
      <w:bookmarkEnd w:id="301"/>
    </w:p>
    <w:p w:rsidR="00311859" w:rsidP="00311859">
      <w:pPr>
        <w:ind w:left="1440"/>
        <w:rPr>
          <w:rFonts w:ascii="Arial" w:eastAsia="Arial" w:hAnsi="Arial" w:cs="Arial"/>
        </w:rPr>
      </w:pPr>
      <w:bookmarkStart w:id="302" w:name="_STATUTE_D__9deed6c3_f265_4ec5_a529_f71f"/>
      <w:bookmarkStart w:id="303" w:name="_PAR__9_711b22a8_04b7_4303_bd9c_77d9ac49"/>
      <w:bookmarkStart w:id="304" w:name="_LINE__13_50735b15_f222_4cc4_97be_2f0597"/>
      <w:bookmarkEnd w:id="297"/>
      <w:bookmarkEnd w:id="298"/>
      <w:r>
        <w:rPr>
          <w:rFonts w:ascii="Arial" w:eastAsia="Arial" w:hAnsi="Arial" w:cs="Arial"/>
        </w:rPr>
        <w:t>(</w:t>
      </w:r>
      <w:bookmarkStart w:id="305" w:name="_STATUTE_NUMBER__8e83d2d7_7cef_4308_9bdc"/>
      <w:r>
        <w:rPr>
          <w:rFonts w:ascii="Arial" w:eastAsia="Arial" w:hAnsi="Arial" w:cs="Arial"/>
        </w:rPr>
        <w:t>b</w:t>
      </w:r>
      <w:bookmarkEnd w:id="305"/>
      <w:r>
        <w:rPr>
          <w:rFonts w:ascii="Arial" w:eastAsia="Arial" w:hAnsi="Arial" w:cs="Arial"/>
        </w:rPr>
        <w:t xml:space="preserve">)  </w:t>
      </w:r>
      <w:bookmarkStart w:id="306" w:name="_STATUTE_CONTENT__544e3ae3_355e_4c5b_a96"/>
      <w:r>
        <w:rPr>
          <w:rFonts w:ascii="Arial" w:eastAsia="Arial" w:hAnsi="Arial" w:cs="Arial"/>
        </w:rPr>
        <w:t>Wilson Stream, main stem, below the outlet of Wilson Pond - Class C.</w:t>
      </w:r>
      <w:bookmarkEnd w:id="304"/>
      <w:bookmarkEnd w:id="306"/>
    </w:p>
    <w:p w:rsidR="00311859" w:rsidP="00311859">
      <w:pPr>
        <w:ind w:left="1440"/>
        <w:rPr>
          <w:rFonts w:ascii="Arial" w:eastAsia="Arial" w:hAnsi="Arial" w:cs="Arial"/>
        </w:rPr>
      </w:pPr>
      <w:bookmarkStart w:id="307" w:name="_STATUTE_D__e3faf5a5_956a_4b90_920a_bc4f"/>
      <w:bookmarkStart w:id="308" w:name="_PAR__10_6d981272_da55_4341_982e_5a34b93"/>
      <w:bookmarkStart w:id="309" w:name="_LINE__14_50cad473_0169_4b66_afac_ca7591"/>
      <w:bookmarkEnd w:id="302"/>
      <w:bookmarkEnd w:id="303"/>
      <w:r>
        <w:rPr>
          <w:rFonts w:ascii="Arial" w:eastAsia="Arial" w:hAnsi="Arial" w:cs="Arial"/>
        </w:rPr>
        <w:t>(</w:t>
      </w:r>
      <w:bookmarkStart w:id="310" w:name="_STATUTE_NUMBER__05cbd5b5_8f86_40c1_8dd7"/>
      <w:r>
        <w:rPr>
          <w:rFonts w:ascii="Arial" w:eastAsia="Arial" w:hAnsi="Arial" w:cs="Arial"/>
        </w:rPr>
        <w:t>c</w:t>
      </w:r>
      <w:bookmarkEnd w:id="310"/>
      <w:r>
        <w:rPr>
          <w:rFonts w:ascii="Arial" w:eastAsia="Arial" w:hAnsi="Arial" w:cs="Arial"/>
        </w:rPr>
        <w:t xml:space="preserve">)  </w:t>
      </w:r>
      <w:bookmarkStart w:id="311" w:name="_STATUTE_CONTENT__a3d6a0b8_2d4c_476b_964"/>
      <w:r>
        <w:rPr>
          <w:rFonts w:ascii="Arial" w:eastAsia="Arial" w:hAnsi="Arial" w:cs="Arial"/>
        </w:rPr>
        <w:t>Mount Blue Stream and its tributaries - Class</w:t>
      </w:r>
      <w:bookmarkStart w:id="312" w:name="_PROCESSED_CHANGE__37edf5e0_1764_47f3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</w:t>
      </w:r>
      <w:bookmarkStart w:id="313" w:name="_PROCESSED_CHANGE__6ea12cdf_62f3_4525_b6"/>
      <w:bookmarkEnd w:id="3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AA</w:t>
      </w:r>
      <w:bookmarkEnd w:id="313"/>
      <w:r>
        <w:rPr>
          <w:rFonts w:ascii="Arial" w:eastAsia="Arial" w:hAnsi="Arial" w:cs="Arial"/>
        </w:rPr>
        <w:t>.</w:t>
      </w:r>
      <w:bookmarkEnd w:id="309"/>
      <w:bookmarkEnd w:id="311"/>
    </w:p>
    <w:p w:rsidR="00311859" w:rsidP="00311859">
      <w:pPr>
        <w:ind w:left="1440"/>
        <w:rPr>
          <w:rFonts w:ascii="Arial" w:eastAsia="Arial" w:hAnsi="Arial" w:cs="Arial"/>
        </w:rPr>
      </w:pPr>
      <w:bookmarkStart w:id="314" w:name="_STATUTE_D__121cb320_9b58_4576_b4a1_9ee0"/>
      <w:bookmarkStart w:id="315" w:name="_PAR__11_abc34570_f8a4_41fb_983f_df416f7"/>
      <w:bookmarkStart w:id="316" w:name="_LINE__15_9ddd7d43_30bb_4918_b7ac_5ca1fb"/>
      <w:bookmarkEnd w:id="307"/>
      <w:bookmarkEnd w:id="308"/>
      <w:r>
        <w:rPr>
          <w:rFonts w:ascii="Arial" w:eastAsia="Arial" w:hAnsi="Arial" w:cs="Arial"/>
        </w:rPr>
        <w:t>(</w:t>
      </w:r>
      <w:bookmarkStart w:id="317" w:name="_STATUTE_NUMBER__4d79e9a5_54cd_46ea_9e87"/>
      <w:r>
        <w:rPr>
          <w:rFonts w:ascii="Arial" w:eastAsia="Arial" w:hAnsi="Arial" w:cs="Arial"/>
        </w:rPr>
        <w:t>d</w:t>
      </w:r>
      <w:bookmarkEnd w:id="317"/>
      <w:r>
        <w:rPr>
          <w:rFonts w:ascii="Arial" w:eastAsia="Arial" w:hAnsi="Arial" w:cs="Arial"/>
        </w:rPr>
        <w:t xml:space="preserve">)  </w:t>
      </w:r>
      <w:bookmarkStart w:id="318" w:name="_STATUTE_CONTENT__b5d14ea2_d975_4832_93f"/>
      <w:r>
        <w:rPr>
          <w:rFonts w:ascii="Arial" w:eastAsia="Arial" w:hAnsi="Arial" w:cs="Arial"/>
        </w:rPr>
        <w:t>Orbeton Stream above Toothaker Pond Road and its tributaries - Class AA.</w:t>
      </w:r>
      <w:bookmarkEnd w:id="316"/>
      <w:bookmarkEnd w:id="318"/>
    </w:p>
    <w:p w:rsidR="00311859" w:rsidP="00311859">
      <w:pPr>
        <w:ind w:left="1440"/>
        <w:rPr>
          <w:rFonts w:ascii="Arial" w:eastAsia="Arial" w:hAnsi="Arial" w:cs="Arial"/>
        </w:rPr>
      </w:pPr>
      <w:bookmarkStart w:id="319" w:name="_STATUTE_D__88de8323_2fcb_47c6_b59f_f9e4"/>
      <w:bookmarkStart w:id="320" w:name="_PAR__12_20d7f78e_74fb_45a4_a957_2a2953c"/>
      <w:bookmarkStart w:id="321" w:name="_LINE__16_fc2322bc_ce76_4cd9_ac97_d6ef39"/>
      <w:bookmarkStart w:id="322" w:name="_PROCESSED_CHANGE__87ef7cbf_9db6_4092_a5"/>
      <w:bookmarkEnd w:id="314"/>
      <w:bookmarkEnd w:id="315"/>
      <w:r>
        <w:rPr>
          <w:rFonts w:ascii="Arial" w:eastAsia="Arial" w:hAnsi="Arial" w:cs="Arial"/>
          <w:u w:val="single"/>
        </w:rPr>
        <w:t>(</w:t>
      </w:r>
      <w:bookmarkStart w:id="323" w:name="_STATUTE_NUMBER__1342938b_fc76_4b8f_8533"/>
      <w:r>
        <w:rPr>
          <w:rFonts w:ascii="Arial" w:eastAsia="Arial" w:hAnsi="Arial" w:cs="Arial"/>
          <w:u w:val="single"/>
        </w:rPr>
        <w:t>e</w:t>
      </w:r>
      <w:bookmarkEnd w:id="323"/>
      <w:r>
        <w:rPr>
          <w:rFonts w:ascii="Arial" w:eastAsia="Arial" w:hAnsi="Arial" w:cs="Arial"/>
          <w:u w:val="single"/>
        </w:rPr>
        <w:t xml:space="preserve">)  </w:t>
      </w:r>
      <w:bookmarkStart w:id="324" w:name="_STATUTE_CONTENT__7816fde5_da9b_4f29_a13"/>
      <w:r>
        <w:rPr>
          <w:rFonts w:ascii="Arial" w:eastAsia="Arial" w:hAnsi="Arial" w:cs="Arial"/>
          <w:u w:val="single"/>
        </w:rPr>
        <w:t xml:space="preserve">All tributaries entering between Avon Valley Road and Mount Blue Pond </w:t>
      </w:r>
      <w:bookmarkStart w:id="325" w:name="_LINE__17_7b147d5e_d55d_4788_8687_8c4241"/>
      <w:bookmarkEnd w:id="321"/>
      <w:r>
        <w:rPr>
          <w:rFonts w:ascii="Arial" w:eastAsia="Arial" w:hAnsi="Arial" w:cs="Arial"/>
          <w:u w:val="single"/>
        </w:rPr>
        <w:t>Road west of Route 4 in Avon - Class A.</w:t>
      </w:r>
      <w:bookmarkEnd w:id="325"/>
    </w:p>
    <w:p w:rsidR="00311859" w:rsidP="00311859">
      <w:pPr>
        <w:ind w:left="1440"/>
        <w:rPr>
          <w:rFonts w:ascii="Arial" w:eastAsia="Arial" w:hAnsi="Arial" w:cs="Arial"/>
        </w:rPr>
      </w:pPr>
      <w:bookmarkStart w:id="326" w:name="_STATUTE_D__4d99fb54_ee91_4afc_80ab_2523"/>
      <w:bookmarkStart w:id="327" w:name="_PAR__13_fe1ec3c0_09b4_4964_bb4e_a89246c"/>
      <w:bookmarkStart w:id="328" w:name="_LINE__18_45a679b6_2081_4766_b03e_01061e"/>
      <w:bookmarkEnd w:id="319"/>
      <w:bookmarkEnd w:id="320"/>
      <w:bookmarkEnd w:id="324"/>
      <w:r>
        <w:rPr>
          <w:rFonts w:ascii="Arial" w:eastAsia="Arial" w:hAnsi="Arial" w:cs="Arial"/>
          <w:u w:val="single"/>
        </w:rPr>
        <w:t>(</w:t>
      </w:r>
      <w:bookmarkStart w:id="329" w:name="_STATUTE_NUMBER__ce42c465_7aa0_4557_9853"/>
      <w:r>
        <w:rPr>
          <w:rFonts w:ascii="Arial" w:eastAsia="Arial" w:hAnsi="Arial" w:cs="Arial"/>
          <w:u w:val="single"/>
        </w:rPr>
        <w:t>f</w:t>
      </w:r>
      <w:bookmarkEnd w:id="329"/>
      <w:r>
        <w:rPr>
          <w:rFonts w:ascii="Arial" w:eastAsia="Arial" w:hAnsi="Arial" w:cs="Arial"/>
          <w:u w:val="single"/>
        </w:rPr>
        <w:t xml:space="preserve">)  </w:t>
      </w:r>
      <w:bookmarkStart w:id="330" w:name="_STATUTE_CONTENT__b6df242b_931f_4e62_896"/>
      <w:r>
        <w:rPr>
          <w:rFonts w:ascii="Arial" w:eastAsia="Arial" w:hAnsi="Arial" w:cs="Arial"/>
          <w:u w:val="single"/>
        </w:rPr>
        <w:t xml:space="preserve">Temple Stream and all its tributaries above the confluence with Edes </w:t>
      </w:r>
      <w:r>
        <w:rPr>
          <w:rFonts w:ascii="Arial" w:eastAsia="Arial" w:hAnsi="Arial" w:cs="Arial"/>
          <w:u w:val="single"/>
        </w:rPr>
        <w:br/>
      </w:r>
      <w:bookmarkStart w:id="331" w:name="_LINE__19_422bc383_4383_42df_bbc6_8f37cb"/>
      <w:bookmarkEnd w:id="328"/>
      <w:r>
        <w:rPr>
          <w:rFonts w:ascii="Arial" w:eastAsia="Arial" w:hAnsi="Arial" w:cs="Arial"/>
          <w:u w:val="single"/>
        </w:rPr>
        <w:t>Brook - Class A.</w:t>
      </w:r>
      <w:bookmarkEnd w:id="331"/>
    </w:p>
    <w:p w:rsidR="00311859" w:rsidP="00311859">
      <w:pPr>
        <w:ind w:left="1440"/>
        <w:rPr>
          <w:rFonts w:ascii="Arial" w:eastAsia="Arial" w:hAnsi="Arial" w:cs="Arial"/>
        </w:rPr>
      </w:pPr>
      <w:bookmarkStart w:id="332" w:name="_STATUTE_D__50c92301_3c39_4c23_9303_91c4"/>
      <w:bookmarkStart w:id="333" w:name="_PAR__14_a14094a8_2d4d_4461_a192_bab6b76"/>
      <w:bookmarkStart w:id="334" w:name="_LINE__20_2fc07263_7a36_43ba_8ed6_2fb2b5"/>
      <w:bookmarkEnd w:id="326"/>
      <w:bookmarkEnd w:id="327"/>
      <w:bookmarkEnd w:id="330"/>
      <w:r>
        <w:rPr>
          <w:rFonts w:ascii="Arial" w:eastAsia="Arial" w:hAnsi="Arial" w:cs="Arial"/>
          <w:u w:val="single"/>
        </w:rPr>
        <w:t>(</w:t>
      </w:r>
      <w:bookmarkStart w:id="335" w:name="_STATUTE_NUMBER__2ceddfeb_d364_4316_934d"/>
      <w:r>
        <w:rPr>
          <w:rFonts w:ascii="Arial" w:eastAsia="Arial" w:hAnsi="Arial" w:cs="Arial"/>
          <w:u w:val="single"/>
        </w:rPr>
        <w:t>g</w:t>
      </w:r>
      <w:bookmarkEnd w:id="335"/>
      <w:r>
        <w:rPr>
          <w:rFonts w:ascii="Arial" w:eastAsia="Arial" w:hAnsi="Arial" w:cs="Arial"/>
          <w:u w:val="single"/>
        </w:rPr>
        <w:t xml:space="preserve">)  </w:t>
      </w:r>
      <w:bookmarkStart w:id="336" w:name="_STATUTE_CONTENT__c7ee3353_2709_44f4_af1"/>
      <w:r>
        <w:rPr>
          <w:rFonts w:ascii="Arial" w:eastAsia="Arial" w:hAnsi="Arial" w:cs="Arial"/>
          <w:u w:val="single"/>
        </w:rPr>
        <w:t xml:space="preserve">All tributaries to Drury Pond and the stream between Drury Pond and </w:t>
      </w:r>
      <w:bookmarkStart w:id="337" w:name="_LINE__21_2020cbaf_eee2_4213_96ef_5777a7"/>
      <w:bookmarkEnd w:id="334"/>
      <w:r>
        <w:rPr>
          <w:rFonts w:ascii="Arial" w:eastAsia="Arial" w:hAnsi="Arial" w:cs="Arial"/>
          <w:u w:val="single"/>
        </w:rPr>
        <w:t>Temple Stream - Class A.</w:t>
      </w:r>
      <w:bookmarkEnd w:id="337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338" w:name="_BILL_SECTION_HEADER__062adb78_1bf9_40bc"/>
      <w:bookmarkStart w:id="339" w:name="_BILL_SECTION__8f014b5e_9163_4fe6_9eed_c"/>
      <w:bookmarkStart w:id="340" w:name="_PAR__15_64e7daab_bfae_46ac_aa14_f7f3a0d"/>
      <w:bookmarkStart w:id="341" w:name="_LINE__22_dd1b8746_d2f0_4220_8291_0cd8b9"/>
      <w:bookmarkEnd w:id="276"/>
      <w:bookmarkEnd w:id="281"/>
      <w:bookmarkEnd w:id="322"/>
      <w:bookmarkEnd w:id="332"/>
      <w:bookmarkEnd w:id="333"/>
      <w:bookmarkEnd w:id="336"/>
      <w:r>
        <w:rPr>
          <w:rFonts w:ascii="Arial" w:eastAsia="Arial" w:hAnsi="Arial" w:cs="Arial"/>
          <w:b/>
          <w:sz w:val="24"/>
        </w:rPr>
        <w:t xml:space="preserve">Sec. </w:t>
      </w:r>
      <w:bookmarkStart w:id="342" w:name="_BILL_SECTION_NUMBER__a57fc485_bb0a_4792"/>
      <w:r>
        <w:rPr>
          <w:rFonts w:ascii="Arial" w:eastAsia="Arial" w:hAnsi="Arial" w:cs="Arial"/>
          <w:b/>
          <w:sz w:val="24"/>
        </w:rPr>
        <w:t>11</w:t>
      </w:r>
      <w:bookmarkEnd w:id="342"/>
      <w:r>
        <w:rPr>
          <w:rFonts w:ascii="Arial" w:eastAsia="Arial" w:hAnsi="Arial" w:cs="Arial"/>
          <w:b/>
          <w:sz w:val="24"/>
        </w:rPr>
        <w:t>.  38 MRSA §467, sub-§4, ¶H,</w:t>
      </w:r>
      <w:r>
        <w:rPr>
          <w:rFonts w:ascii="Arial" w:eastAsia="Arial" w:hAnsi="Arial" w:cs="Arial"/>
        </w:rPr>
        <w:t xml:space="preserve"> as repealed and replaced by PL 2003, c. 317, </w:t>
      </w:r>
      <w:bookmarkStart w:id="343" w:name="_LINE__23_2151d156_9997_4672_a362_aa3eba"/>
      <w:bookmarkEnd w:id="341"/>
      <w:r>
        <w:rPr>
          <w:rFonts w:ascii="Arial" w:eastAsia="Arial" w:hAnsi="Arial" w:cs="Arial"/>
        </w:rPr>
        <w:t>§9, is amended by amending subparagraph (2), division (a) to read:</w:t>
      </w:r>
      <w:bookmarkEnd w:id="343"/>
    </w:p>
    <w:p w:rsidR="00311859" w:rsidP="00311859">
      <w:pPr>
        <w:ind w:left="1440"/>
        <w:rPr>
          <w:rFonts w:ascii="Arial" w:eastAsia="Arial" w:hAnsi="Arial" w:cs="Arial"/>
        </w:rPr>
      </w:pPr>
      <w:bookmarkStart w:id="344" w:name="_STATUTE_D__67a0d068_6f48_41d0_a9bc_238f"/>
      <w:bookmarkStart w:id="345" w:name="_PAR__16_5756ee6f_7fa2_4c73_8c26_b5e0153"/>
      <w:bookmarkStart w:id="346" w:name="_LINE__24_f8c6e3e2_e849_4737_89ed_efcff9"/>
      <w:bookmarkEnd w:id="338"/>
      <w:bookmarkEnd w:id="340"/>
      <w:r>
        <w:rPr>
          <w:rFonts w:ascii="Arial" w:eastAsia="Arial" w:hAnsi="Arial" w:cs="Arial"/>
        </w:rPr>
        <w:t>(</w:t>
      </w:r>
      <w:bookmarkStart w:id="347" w:name="_STATUTE_NUMBER__fabe06c0_00ea_4a01_b095"/>
      <w:r>
        <w:rPr>
          <w:rFonts w:ascii="Arial" w:eastAsia="Arial" w:hAnsi="Arial" w:cs="Arial"/>
        </w:rPr>
        <w:t>a</w:t>
      </w:r>
      <w:bookmarkEnd w:id="347"/>
      <w:r>
        <w:rPr>
          <w:rFonts w:ascii="Arial" w:eastAsia="Arial" w:hAnsi="Arial" w:cs="Arial"/>
        </w:rPr>
        <w:t xml:space="preserve">)  </w:t>
      </w:r>
      <w:bookmarkStart w:id="348" w:name="_STATUTE_CONTENT__33ed2911_0992_4ff7_98c"/>
      <w:r>
        <w:rPr>
          <w:rFonts w:ascii="Arial" w:eastAsia="Arial" w:hAnsi="Arial" w:cs="Arial"/>
        </w:rPr>
        <w:t>Sebasticook River, East Branch from the outlet of Corundel Lake</w:t>
      </w:r>
      <w:bookmarkStart w:id="349" w:name="_PROCESSED_CHANGE__07b7a722_d06c_4321_a6"/>
      <w:r>
        <w:rPr>
          <w:rFonts w:ascii="Arial" w:eastAsia="Arial" w:hAnsi="Arial" w:cs="Arial"/>
          <w:u w:val="single"/>
        </w:rPr>
        <w:t xml:space="preserve">, also </w:t>
      </w:r>
      <w:bookmarkStart w:id="350" w:name="_LINE__25_1764baa4_b2e1_475e_a85c_b0884b"/>
      <w:bookmarkEnd w:id="346"/>
      <w:r>
        <w:rPr>
          <w:rFonts w:ascii="Arial" w:eastAsia="Arial" w:hAnsi="Arial" w:cs="Arial"/>
          <w:u w:val="single"/>
        </w:rPr>
        <w:t>known as East Branch Sebasticook River Reservoir and Corundel Bog,</w:t>
      </w:r>
      <w:bookmarkEnd w:id="349"/>
      <w:r>
        <w:rPr>
          <w:rFonts w:ascii="Arial" w:eastAsia="Arial" w:hAnsi="Arial" w:cs="Arial"/>
        </w:rPr>
        <w:t xml:space="preserve"> to its </w:t>
      </w:r>
      <w:bookmarkStart w:id="351" w:name="_LINE__26_096f8585_bb42_4627_a658_818ea2"/>
      <w:bookmarkEnd w:id="350"/>
      <w:r>
        <w:rPr>
          <w:rFonts w:ascii="Arial" w:eastAsia="Arial" w:hAnsi="Arial" w:cs="Arial"/>
        </w:rPr>
        <w:t>confluence with the West Branch - Class C.</w:t>
      </w:r>
      <w:bookmarkEnd w:id="348"/>
      <w:bookmarkEnd w:id="351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352" w:name="_BILL_SECTION_HEADER__7dd980ab_b246_460c"/>
      <w:bookmarkStart w:id="353" w:name="_BILL_SECTION__b4cbea8b_84e5_4a27_bf0b_f"/>
      <w:bookmarkStart w:id="354" w:name="_PAR__17_e41d2f69_27cc_4757_887e_6ba86ad"/>
      <w:bookmarkStart w:id="355" w:name="_LINE__27_bd497273_f6bf_46f9_94a2_e0e49d"/>
      <w:bookmarkEnd w:id="339"/>
      <w:bookmarkEnd w:id="344"/>
      <w:bookmarkEnd w:id="345"/>
      <w:r>
        <w:rPr>
          <w:rFonts w:ascii="Arial" w:eastAsia="Arial" w:hAnsi="Arial" w:cs="Arial"/>
          <w:b/>
          <w:sz w:val="24"/>
        </w:rPr>
        <w:t xml:space="preserve">Sec. </w:t>
      </w:r>
      <w:bookmarkStart w:id="356" w:name="_BILL_SECTION_NUMBER__4cad3208_b35d_4a76"/>
      <w:r>
        <w:rPr>
          <w:rFonts w:ascii="Arial" w:eastAsia="Arial" w:hAnsi="Arial" w:cs="Arial"/>
          <w:b/>
          <w:sz w:val="24"/>
        </w:rPr>
        <w:t>12</w:t>
      </w:r>
      <w:bookmarkEnd w:id="356"/>
      <w:r>
        <w:rPr>
          <w:rFonts w:ascii="Arial" w:eastAsia="Arial" w:hAnsi="Arial" w:cs="Arial"/>
          <w:b/>
          <w:sz w:val="24"/>
        </w:rPr>
        <w:t>.  38 MRSA §467, sub-§7, ¶E,</w:t>
      </w:r>
      <w:r>
        <w:rPr>
          <w:rFonts w:ascii="Arial" w:eastAsia="Arial" w:hAnsi="Arial" w:cs="Arial"/>
        </w:rPr>
        <w:t xml:space="preserve"> as amended by PL 2021, c. 551, §§37 to 40, </w:t>
      </w:r>
      <w:bookmarkStart w:id="357" w:name="_LINE__28_04fe377d_e873_4eeb_b0fc_41a98d"/>
      <w:bookmarkEnd w:id="355"/>
      <w:r>
        <w:rPr>
          <w:rFonts w:ascii="Arial" w:eastAsia="Arial" w:hAnsi="Arial" w:cs="Arial"/>
        </w:rPr>
        <w:t>is further amended by enacting a new subparagraph (2), division (c-1) to read:</w:t>
      </w:r>
      <w:bookmarkEnd w:id="357"/>
    </w:p>
    <w:p w:rsidR="00311859" w:rsidP="00311859">
      <w:pPr>
        <w:ind w:left="1440"/>
        <w:rPr>
          <w:rFonts w:ascii="Arial" w:eastAsia="Arial" w:hAnsi="Arial" w:cs="Arial"/>
        </w:rPr>
      </w:pPr>
      <w:bookmarkStart w:id="358" w:name="_STATUTE_D__70ab971c_e694_4142_a000_8226"/>
      <w:bookmarkStart w:id="359" w:name="_PAR__18_4c0f2dbc_d770_45e8_a527_093289e"/>
      <w:bookmarkStart w:id="360" w:name="_LINE__29_3d25d0d3_547d_42b7_8e25_7c0409"/>
      <w:bookmarkStart w:id="361" w:name="_PROCESSED_CHANGE__da40dfd0_7189_4dcf_9c"/>
      <w:bookmarkEnd w:id="352"/>
      <w:bookmarkEnd w:id="354"/>
      <w:r>
        <w:rPr>
          <w:rFonts w:ascii="Arial" w:eastAsia="Arial" w:hAnsi="Arial" w:cs="Arial"/>
          <w:u w:val="single"/>
        </w:rPr>
        <w:t>(</w:t>
      </w:r>
      <w:bookmarkStart w:id="362" w:name="_STATUTE_NUMBER__1a8d066c_0931_4501_b45f"/>
      <w:r>
        <w:rPr>
          <w:rFonts w:ascii="Arial" w:eastAsia="Arial" w:hAnsi="Arial" w:cs="Arial"/>
          <w:u w:val="single"/>
        </w:rPr>
        <w:t>c-1</w:t>
      </w:r>
      <w:bookmarkEnd w:id="362"/>
      <w:r>
        <w:rPr>
          <w:rFonts w:ascii="Arial" w:eastAsia="Arial" w:hAnsi="Arial" w:cs="Arial"/>
          <w:u w:val="single"/>
        </w:rPr>
        <w:t xml:space="preserve">)  </w:t>
      </w:r>
      <w:bookmarkStart w:id="363" w:name="_STATUTE_CONTENT__c38c7e98_ddfd_49b4_8d1"/>
      <w:r>
        <w:rPr>
          <w:rFonts w:ascii="Arial" w:eastAsia="Arial" w:hAnsi="Arial" w:cs="Arial"/>
          <w:u w:val="single"/>
        </w:rPr>
        <w:t>Pleasant River, Middle Branch and its tributaries - Class AA.</w:t>
      </w:r>
      <w:bookmarkEnd w:id="360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364" w:name="_BILL_SECTION_HEADER__6fc434e3_2920_4ef8"/>
      <w:bookmarkStart w:id="365" w:name="_BILL_SECTION__55425204_13f8_4936_b600_b"/>
      <w:bookmarkStart w:id="366" w:name="_PAR__19_26319282_5ce0_44d7_bb3f_f007239"/>
      <w:bookmarkStart w:id="367" w:name="_LINE__30_62a67e6b_7acd_4b26_b1f3_e56969"/>
      <w:bookmarkEnd w:id="353"/>
      <w:bookmarkEnd w:id="358"/>
      <w:bookmarkEnd w:id="359"/>
      <w:bookmarkEnd w:id="361"/>
      <w:bookmarkEnd w:id="363"/>
      <w:r>
        <w:rPr>
          <w:rFonts w:ascii="Arial" w:eastAsia="Arial" w:hAnsi="Arial" w:cs="Arial"/>
          <w:b/>
          <w:sz w:val="24"/>
        </w:rPr>
        <w:t xml:space="preserve">Sec. </w:t>
      </w:r>
      <w:bookmarkStart w:id="368" w:name="_BILL_SECTION_NUMBER__891ba4d6_75a4_4c97"/>
      <w:r>
        <w:rPr>
          <w:rFonts w:ascii="Arial" w:eastAsia="Arial" w:hAnsi="Arial" w:cs="Arial"/>
          <w:b/>
          <w:sz w:val="24"/>
        </w:rPr>
        <w:t>13</w:t>
      </w:r>
      <w:bookmarkEnd w:id="368"/>
      <w:r>
        <w:rPr>
          <w:rFonts w:ascii="Arial" w:eastAsia="Arial" w:hAnsi="Arial" w:cs="Arial"/>
          <w:b/>
          <w:sz w:val="24"/>
        </w:rPr>
        <w:t>.  38 MRSA §467, sub-§7, ¶F,</w:t>
      </w:r>
      <w:r>
        <w:rPr>
          <w:rFonts w:ascii="Arial" w:eastAsia="Arial" w:hAnsi="Arial" w:cs="Arial"/>
        </w:rPr>
        <w:t xml:space="preserve"> as amended by PL 2021, c. 551, §§41 and </w:t>
      </w:r>
      <w:bookmarkStart w:id="369" w:name="_LINE__31_8aed78e3_d91f_4a09_a300_0ab800"/>
      <w:bookmarkEnd w:id="367"/>
      <w:r>
        <w:rPr>
          <w:rFonts w:ascii="Arial" w:eastAsia="Arial" w:hAnsi="Arial" w:cs="Arial"/>
        </w:rPr>
        <w:t>42, is further amended by amending subparagraph (5) to read:</w:t>
      </w:r>
      <w:bookmarkEnd w:id="369"/>
    </w:p>
    <w:p w:rsidR="00311859" w:rsidP="00311859">
      <w:pPr>
        <w:ind w:left="1080"/>
        <w:rPr>
          <w:rFonts w:ascii="Arial" w:eastAsia="Arial" w:hAnsi="Arial" w:cs="Arial"/>
        </w:rPr>
      </w:pPr>
      <w:bookmarkStart w:id="370" w:name="_STATUTE_SP__59517b50_60fa_41df_a19b_cb7"/>
      <w:bookmarkStart w:id="371" w:name="_PAR__20_693b54bb_23db_48e2_af6d_ed11113"/>
      <w:bookmarkStart w:id="372" w:name="_LINE__32_95ef2d3a_4662_42b4_ab48_16f1aa"/>
      <w:bookmarkEnd w:id="364"/>
      <w:bookmarkEnd w:id="366"/>
      <w:r>
        <w:rPr>
          <w:rFonts w:ascii="Arial" w:eastAsia="Arial" w:hAnsi="Arial" w:cs="Arial"/>
        </w:rPr>
        <w:t>(</w:t>
      </w:r>
      <w:bookmarkStart w:id="373" w:name="_STATUTE_NUMBER__d0192c8f_f9f5_4319_adbe"/>
      <w:r>
        <w:rPr>
          <w:rFonts w:ascii="Arial" w:eastAsia="Arial" w:hAnsi="Arial" w:cs="Arial"/>
        </w:rPr>
        <w:t>5</w:t>
      </w:r>
      <w:bookmarkEnd w:id="373"/>
      <w:r>
        <w:rPr>
          <w:rFonts w:ascii="Arial" w:eastAsia="Arial" w:hAnsi="Arial" w:cs="Arial"/>
        </w:rPr>
        <w:t xml:space="preserve">)  </w:t>
      </w:r>
      <w:bookmarkStart w:id="374" w:name="_STATUTE_CONTENT__34f31910_481d_48c0_ba7"/>
      <w:r>
        <w:rPr>
          <w:rFonts w:ascii="Arial" w:eastAsia="Arial" w:hAnsi="Arial" w:cs="Arial"/>
        </w:rPr>
        <w:t>Olamon Stream and its tributaries above the bridge on Horseback Road</w:t>
      </w:r>
      <w:bookmarkStart w:id="375" w:name="_PROCESSED_CHANGE__50d1096d_ee99_4be3_8f"/>
      <w:r>
        <w:rPr>
          <w:rFonts w:ascii="Arial" w:eastAsia="Arial" w:hAnsi="Arial" w:cs="Arial"/>
          <w:u w:val="single"/>
        </w:rPr>
        <w:t xml:space="preserve">, also </w:t>
      </w:r>
      <w:bookmarkStart w:id="376" w:name="_LINE__33_c6db551f_dc6a_49d9_aee4_1a167c"/>
      <w:bookmarkEnd w:id="372"/>
      <w:r>
        <w:rPr>
          <w:rFonts w:ascii="Arial" w:eastAsia="Arial" w:hAnsi="Arial" w:cs="Arial"/>
          <w:u w:val="single"/>
        </w:rPr>
        <w:t>known as Spring Bridge Road</w:t>
      </w:r>
      <w:bookmarkEnd w:id="375"/>
      <w:r>
        <w:rPr>
          <w:rFonts w:ascii="Arial" w:eastAsia="Arial" w:hAnsi="Arial" w:cs="Arial"/>
        </w:rPr>
        <w:t xml:space="preserve"> - Class A.</w:t>
      </w:r>
      <w:bookmarkEnd w:id="374"/>
      <w:bookmarkEnd w:id="376"/>
    </w:p>
    <w:p w:rsidR="00311859" w:rsidP="003118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7" w:name="_SUMMARY__edfc0b01_0638_4976_ba54_e904c9"/>
      <w:bookmarkStart w:id="378" w:name="_PAR__21_e61b95c1_22f4_4f02_b7c6_15f4a4c"/>
      <w:bookmarkStart w:id="379" w:name="_LINE__34_43bd9e67_ae44_4cd0_ab5c_00cfca"/>
      <w:bookmarkEnd w:id="8"/>
      <w:bookmarkEnd w:id="365"/>
      <w:bookmarkEnd w:id="370"/>
      <w:bookmarkEnd w:id="371"/>
      <w:r>
        <w:rPr>
          <w:rFonts w:ascii="Arial" w:eastAsia="Arial" w:hAnsi="Arial" w:cs="Arial"/>
          <w:b/>
          <w:sz w:val="24"/>
        </w:rPr>
        <w:t>SUMMARY</w:t>
      </w:r>
      <w:bookmarkEnd w:id="379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380" w:name="_PAR__22_d6e6be27_baa5_428f_b65e_704b064"/>
      <w:bookmarkStart w:id="381" w:name="_LINE__35_ae1a4249_0039_4351_ad7c_fd0889"/>
      <w:bookmarkEnd w:id="378"/>
      <w:r>
        <w:rPr>
          <w:rFonts w:ascii="Arial" w:eastAsia="Arial" w:hAnsi="Arial" w:cs="Arial"/>
        </w:rPr>
        <w:t xml:space="preserve">This bill, which is reported out by the Joint Standing Committee on Environment and </w:t>
      </w:r>
      <w:bookmarkStart w:id="382" w:name="_LINE__36_2736d578_b45e_427e_a77b_4a56d7"/>
      <w:bookmarkEnd w:id="381"/>
      <w:r>
        <w:rPr>
          <w:rFonts w:ascii="Arial" w:eastAsia="Arial" w:hAnsi="Arial" w:cs="Arial"/>
        </w:rPr>
        <w:t xml:space="preserve">Natural Resources pursuant to the Maine Revised Statutes, Title 38, section 464, subsection </w:t>
      </w:r>
      <w:bookmarkStart w:id="383" w:name="_LINE__37_aa2ce7a9_3b77_42ae_ab78_dc8b10"/>
      <w:bookmarkEnd w:id="382"/>
      <w:r>
        <w:rPr>
          <w:rFonts w:ascii="Arial" w:eastAsia="Arial" w:hAnsi="Arial" w:cs="Arial"/>
        </w:rPr>
        <w:t xml:space="preserve">3, paragraph B, implements the recommendations of the Board of Environmental </w:t>
      </w:r>
      <w:bookmarkStart w:id="384" w:name="_LINE__38_94471490_23b0_4f9f_9783_285475"/>
      <w:bookmarkEnd w:id="383"/>
      <w:r>
        <w:rPr>
          <w:rFonts w:ascii="Arial" w:eastAsia="Arial" w:hAnsi="Arial" w:cs="Arial"/>
        </w:rPr>
        <w:t xml:space="preserve">Protection resulting from its review of the State's water quality classification system and </w:t>
      </w:r>
      <w:bookmarkStart w:id="385" w:name="_PAGE_SPLIT__401eacd3_11ff_47cd_98df_75e"/>
      <w:bookmarkStart w:id="386" w:name="_PAGE__5_319e9535_5d76_42f6_91ec_425110a"/>
      <w:bookmarkStart w:id="387" w:name="_PAR__1_46495f77_a70c_4208_b27e_50536560"/>
      <w:bookmarkStart w:id="388" w:name="_LINE__1_81c7c4b0_e70f_40db_9e83_9d712f3"/>
      <w:bookmarkEnd w:id="259"/>
      <w:bookmarkEnd w:id="380"/>
      <w:bookmarkEnd w:id="384"/>
      <w:r>
        <w:rPr>
          <w:rFonts w:ascii="Arial" w:eastAsia="Arial" w:hAnsi="Arial" w:cs="Arial"/>
        </w:rPr>
        <w:t>r</w:t>
      </w:r>
      <w:bookmarkEnd w:id="385"/>
      <w:r>
        <w:rPr>
          <w:rFonts w:ascii="Arial" w:eastAsia="Arial" w:hAnsi="Arial" w:cs="Arial"/>
        </w:rPr>
        <w:t xml:space="preserve">elated water quality standards.  As recommended by the board, the bill includes specific </w:t>
      </w:r>
      <w:bookmarkStart w:id="389" w:name="_LINE__2_8141358c_c3f2_4ecc_be15_68cfa3d"/>
      <w:bookmarkEnd w:id="388"/>
      <w:r>
        <w:rPr>
          <w:rFonts w:ascii="Arial" w:eastAsia="Arial" w:hAnsi="Arial" w:cs="Arial"/>
        </w:rPr>
        <w:t xml:space="preserve">updates to certain water quality standards and water quality classifications based on water </w:t>
      </w:r>
      <w:bookmarkStart w:id="390" w:name="_LINE__3_b9968e99_3def_4052_bced_80d3c25"/>
      <w:bookmarkEnd w:id="389"/>
      <w:r>
        <w:rPr>
          <w:rFonts w:ascii="Arial" w:eastAsia="Arial" w:hAnsi="Arial" w:cs="Arial"/>
        </w:rPr>
        <w:t xml:space="preserve">quality data and recommendations made by the United States Environmental Protection </w:t>
      </w:r>
      <w:bookmarkStart w:id="391" w:name="_LINE__4_5a62a3c4_7142_489a_8036_eaee9e3"/>
      <w:bookmarkEnd w:id="390"/>
      <w:r>
        <w:rPr>
          <w:rFonts w:ascii="Arial" w:eastAsia="Arial" w:hAnsi="Arial" w:cs="Arial"/>
        </w:rPr>
        <w:t>Agency, the Department of Environmental Protection and other persons.</w:t>
      </w:r>
      <w:bookmarkEnd w:id="391"/>
    </w:p>
    <w:p w:rsidR="00311859" w:rsidP="00311859">
      <w:pPr>
        <w:ind w:left="360" w:firstLine="360"/>
        <w:rPr>
          <w:rFonts w:ascii="Arial" w:eastAsia="Arial" w:hAnsi="Arial" w:cs="Arial"/>
        </w:rPr>
      </w:pPr>
      <w:bookmarkStart w:id="392" w:name="_PAR__2_e60bf4c9_b413_432b_86b4_50456d84"/>
      <w:bookmarkStart w:id="393" w:name="_LINE__5_d3c1205a_563f_4782_bd23_5fe6e42"/>
      <w:bookmarkEnd w:id="387"/>
      <w:r>
        <w:rPr>
          <w:rFonts w:ascii="Arial" w:eastAsia="Arial" w:hAnsi="Arial" w:cs="Arial"/>
        </w:rPr>
        <w:t xml:space="preserve">The committee has not taken a position on the substance of the bill and by reporting </w:t>
      </w:r>
      <w:bookmarkStart w:id="394" w:name="_LINE__6_f7f01b92_cab8_45d5_94e7_980c482"/>
      <w:bookmarkEnd w:id="393"/>
      <w:r>
        <w:rPr>
          <w:rFonts w:ascii="Arial" w:eastAsia="Arial" w:hAnsi="Arial" w:cs="Arial"/>
        </w:rPr>
        <w:t xml:space="preserve">this bill out, the committee is not suggesting and does not intend to suggest that it agrees </w:t>
      </w:r>
      <w:bookmarkStart w:id="395" w:name="_LINE__7_5bd4dd26_0d5b_451c_ad7d_d9204d7"/>
      <w:bookmarkEnd w:id="394"/>
      <w:r>
        <w:rPr>
          <w:rFonts w:ascii="Arial" w:eastAsia="Arial" w:hAnsi="Arial" w:cs="Arial"/>
        </w:rPr>
        <w:t xml:space="preserve">or disagrees with any aspect of this bill.  The committee is reporting the bill out for the sole </w:t>
      </w:r>
      <w:bookmarkStart w:id="396" w:name="_LINE__8_5491dc98_5785_4f5b_b05d_344c5aa"/>
      <w:bookmarkEnd w:id="395"/>
      <w:r>
        <w:rPr>
          <w:rFonts w:ascii="Arial" w:eastAsia="Arial" w:hAnsi="Arial" w:cs="Arial"/>
        </w:rPr>
        <w:t xml:space="preserve">purpose of obtaining a printed bill that can be referred to the committee for a public hearing </w:t>
      </w:r>
      <w:bookmarkStart w:id="397" w:name="_LINE__9_c24a5b5b_847a_4040_8faa_b8362f6"/>
      <w:bookmarkEnd w:id="396"/>
      <w:r>
        <w:rPr>
          <w:rFonts w:ascii="Arial" w:eastAsia="Arial" w:hAnsi="Arial" w:cs="Arial"/>
        </w:rPr>
        <w:t>and subsequent committee action in the normal course.</w:t>
      </w:r>
      <w:bookmarkEnd w:id="397"/>
    </w:p>
    <w:bookmarkEnd w:id="1"/>
    <w:bookmarkEnd w:id="2"/>
    <w:bookmarkEnd w:id="377"/>
    <w:bookmarkEnd w:id="386"/>
    <w:bookmarkEnd w:id="39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Water Quality Standards and to Reclassify Certain Waters of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11859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149901</ItemId>
    <LRId>77055</LRId>
    <LRNumber>3014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Certain Water Quality Standards and to Reclassify Certain Waters of the State</LRTitle>
    <ItemTitle>An Act to Update Certain Water Quality Standards and to Reclassify Certain Waters of the State</ItemTitle>
    <ShortTitle1>UPDATE CERTAIN WATER QUALITY</ShortTitle1>
    <ShortTitle2>STANDARDS AND TO RECLASSIFY</ShortTitle2>
    <JacketLegend>Submitted by the Joint Standing Committee on Environment and Natural Resources pursuant to the Maine Revised Statutes, Title 38, section 464, subsection 3, paragraph B.</JacketLegend>
    <DraftingCycleCount>1</DraftingCycleCount>
    <LatestDraftingActionId>124</LatestDraftingActionId>
    <LatestDraftingActionDate>2026-01-30T14:14:41</LatestDraftingActionDate>
    <LatestDrafterName>dtartakoff</LatestDrafterName>
    <LatestProoferName>cbauman</LatestProoferName>
    <LatestTechName>BShorey</LatestTechName>
    <CurrentCustodyInitials>JFraser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w:rsidR="00311859" w:rsidRDefault="00311859" w:rsidP="00311859"&amp;gt;&amp;lt;w:pPr&amp;gt;&amp;lt;w:ind w:left="360" /&amp;gt;&amp;lt;/w:pPr&amp;gt;&amp;lt;w:bookmarkStart w:id="0" w:name="_ENACTING_CLAUSE__83ab5eef_18d2_4d36_a8b" /&amp;gt;&amp;lt;w:bookmarkStart w:id="1" w:name="_DOC_BODY__5cd78f78_cd36_4b5c_95c5_e75db" /&amp;gt;&amp;lt;w:bookmarkStart w:id="2" w:name="_DOC_BODY_CONTAINER__af2539c1_a343_4705_" /&amp;gt;&amp;lt;w:bookmarkStart w:id="3" w:name="_PAGE__1_fae19904_cdab_462b_a31e_f9eafd1" /&amp;gt;&amp;lt;w:bookmarkStart w:id="4" w:name="_PAR__1_a2d46c96_f5a5_497a_a4de_43f2a5be" /&amp;gt;&amp;lt;w:bookmarkStart w:id="5" w:name="_LINE__1_d9579254_2166_4d02_aae4_312c47b"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w:rsidR="00311859" w:rsidRDefault="00311859" w:rsidP="00311859"&amp;gt;&amp;lt;w:pPr&amp;gt;&amp;lt;w:ind w:left="360" w:firstLine="360" /&amp;gt;&amp;lt;/w:pPr&amp;gt;&amp;lt;w:bookmarkStart w:id="6" w:name="_BILL_SECTION_HEADER__b8cab1ad_30d6_4ac9" /&amp;gt;&amp;lt;w:bookmarkStart w:id="7" w:name="_BILL_SECTION__d38c1de6_9d2c_4244_89db_f" /&amp;gt;&amp;lt;w:bookmarkStart w:id="8" w:name="_DOC_BODY_CONTENT__a5a1b57b_9848_4e6d_ba" /&amp;gt;&amp;lt;w:bookmarkStart w:id="9" w:name="_PAR__2_663a098d_86eb_4bf6_9909_20c98c57" /&amp;gt;&amp;lt;w:bookmarkStart w:id="10" w:name="_LINE__2_344fef3a_f0e4_4ce3_a337_802b276"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w:name="_BILL_SECTION_NUMBER__efa75c3a_618a_46b3"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§465, sub-§1, ¶B,&amp;lt;/w:t&amp;gt;&amp;lt;/w:r&amp;gt;&amp;lt;w:r&amp;gt;&amp;lt;w:t xml:space="preserve"&amp;gt; as amended by PL 2021, c. 551, §9, is further &amp;lt;/w:t&amp;gt;&amp;lt;/w:r&amp;gt;&amp;lt;w:bookmarkStart w:id="12" w:name="_LINE__3_4aa7cde4_7b28_415a_ad42_ddbe27b" /&amp;gt;&amp;lt;w:bookmarkEnd w:id="10" /&amp;gt;&amp;lt;w:r&amp;gt;&amp;lt;w:t&amp;gt;amended to read:&amp;lt;/w:t&amp;gt;&amp;lt;/w:r&amp;gt;&amp;lt;w:bookmarkEnd w:id="12" /&amp;gt;&amp;lt;/w:p&amp;gt;&amp;lt;w:p w:rsidR="00311859" w:rsidRDefault="00311859" w:rsidP="00311859"&amp;gt;&amp;lt;w:pPr&amp;gt;&amp;lt;w:ind w:left="720" /&amp;gt;&amp;lt;/w:pPr&amp;gt;&amp;lt;w:bookmarkStart w:id="13" w:name="_STATUTE_NUMBER__8f2dae73_571a_43eb_a4e3" /&amp;gt;&amp;lt;w:bookmarkStart w:id="14" w:name="_STATUTE_P__26f4be7f_3471_417f_b232_f52c" /&amp;gt;&amp;lt;w:bookmarkStart w:id="15" w:name="_PAR__3_7063a6ac_5b7e_4f55_a8d1_dc5d5f3c" /&amp;gt;&amp;lt;w:bookmarkStart w:id="16" w:name="_LINE__4_2a1291da_347c_412b_b258_8a4cb6d" /&amp;gt;&amp;lt;w:bookmarkEnd w:id="6" /&amp;gt;&amp;lt;w:bookmarkEnd w:id="9" /&amp;gt;&amp;lt;w:r&amp;gt;&amp;lt;w:t&amp;gt;B&amp;lt;/w:t&amp;gt;&amp;lt;/w:r&amp;gt;&amp;lt;w:bookmarkEnd w:id="13" /&amp;gt;&amp;lt;w:r&amp;gt;&amp;lt;w:t xml:space="preserve"&amp;gt;. &amp;lt;/w:t&amp;gt;&amp;lt;/w:r&amp;gt;&amp;lt;w:bookmarkStart w:id="17" w:name="_PROCESSED_CHANGE__4cd8cabb_7ce5_4b32_90" /&amp;gt;&amp;lt;w:r&amp;gt;&amp;lt;w:t xml:space="preserve"&amp;gt; &amp;lt;/w:t&amp;gt;&amp;lt;/w:r&amp;gt;&amp;lt;w:bookmarkStart w:id="18" w:name="_STATUTE_CONTENT__da855176_0edc_4069_89c" /&amp;gt;&amp;lt;w:del w:id="19" w:author="BPS" w:date="2026-01-22T11:37:00Z"&amp;gt;&amp;lt;w:r w:rsidDel="00C6362D"&amp;gt;&amp;lt;w:delText&amp;gt;The aquatic life,&amp;lt;/w:delText&amp;gt;&amp;lt;/w:r&amp;gt;&amp;lt;/w:del&amp;gt;&amp;lt;w:bookmarkStart w:id="20" w:name="_PROCESSED_CHANGE__22730d60_3a4f_4bbd_b4" /&amp;gt;&amp;lt;w:bookmarkEnd w:id="17" /&amp;gt;&amp;lt;w:r&amp;gt;&amp;lt;w:t xml:space="preserve"&amp;gt; &amp;lt;/w:t&amp;gt;&amp;lt;/w:r&amp;gt;&amp;lt;w:ins w:id="21" w:author="BPS" w:date="2026-01-22T11:38:00Z"&amp;gt;&amp;lt;w:r w:rsidRPr="00C6362D"&amp;gt;&amp;lt;w:t xml:space="preserve"&amp;gt;Except for activities associated with fish stocking and fish &amp;lt;/w:t&amp;gt;&amp;lt;/w:r&amp;gt;&amp;lt;w:bookmarkStart w:id="22" w:name="_LINE__5_4a156f03_60d7_43f4_aef7_7a42dc7" /&amp;gt;&amp;lt;w:bookmarkEnd w:id="16" /&amp;gt;&amp;lt;w:r w:rsidRPr="00C6362D"&amp;gt;&amp;lt;w:t xml:space="preserve"&amp;gt;management that are approved by a state agency, the aquatic life of Class AA waters &amp;lt;/w:t&amp;gt;&amp;lt;/w:r&amp;gt;&amp;lt;w:bookmarkStart w:id="23" w:name="_LINE__6_08ad1bc6_e920_4cfc_b4d5_752ed53" /&amp;gt;&amp;lt;w:bookmarkEnd w:id="22" /&amp;gt;&amp;lt;w:r w:rsidRPr="00C6362D"&amp;gt;&amp;lt;w:t&amp;gt;must be as naturally occurs.  The&amp;lt;/w:t&amp;gt;&amp;lt;/w:r&amp;gt;&amp;lt;/w:ins&amp;gt;&amp;lt;w:bookmarkEnd w:id="20" /&amp;gt;&amp;lt;w:r&amp;gt;&amp;lt;w:t xml:space="preserve"&amp;gt; dissolved oxygen and bacteria content of Class AA &amp;lt;/w:t&amp;gt;&amp;lt;/w:r&amp;gt;&amp;lt;w:bookmarkStart w:id="24" w:name="_LINE__7_b8f76852_4b10_42e0_b692_117f282" /&amp;gt;&amp;lt;w:bookmarkEnd w:id="23" /&amp;gt;&amp;lt;w:r&amp;gt;&amp;lt;w:t xml:space="preserve"&amp;gt;waters must be as naturally occurs, except that the number of Escherichia coli bacteria &amp;lt;/w:t&amp;gt;&amp;lt;/w:r&amp;gt;&amp;lt;w:bookmarkStart w:id="25" w:name="_LINE__8_d59fb029_fb81_4cd0_9333_da1ce66" /&amp;gt;&amp;lt;w:bookmarkEnd w:id="24" /&amp;gt;&amp;lt;w:r&amp;gt;&amp;lt;w:t xml:space="preserve"&amp;gt;in these waters may not exceed a geometric mean of 64 CFU or MPN per 100 milliliters &amp;lt;/w:t&amp;gt;&amp;lt;/w:r&amp;gt;&amp;lt;w:bookmarkStart w:id="26" w:name="_LINE__9_948ba8ff_4ac6_4277_9c31_16cc7c6" /&amp;gt;&amp;lt;w:bookmarkEnd w:id="25" /&amp;gt;&amp;lt;w:r&amp;gt;&amp;lt;w:t xml:space="preserve"&amp;gt;over a 90-day interval or 236 CFU or MPN per 100 milliliters in more than 10% of the &amp;lt;/w:t&amp;gt;&amp;lt;/w:r&amp;gt;&amp;lt;w:bookmarkStart w:id="27" w:name="_LINE__10_9baf28a8_0cf2_4542_8165_729e62" /&amp;gt;&amp;lt;w:bookmarkEnd w:id="26" /&amp;gt;&amp;lt;w:r&amp;gt;&amp;lt;w:t&amp;gt;samples in any 90-day interval.&amp;lt;/w:t&amp;gt;&amp;lt;/w:r&amp;gt;&amp;lt;w:bookmarkEnd w:id="18" /&amp;gt;&amp;lt;w:bookmarkEnd w:id="27" /&amp;gt;&amp;lt;/w:p&amp;gt;&amp;lt;w:p w:rsidR="00311859" w:rsidRDefault="00311859" w:rsidP="00311859"&amp;gt;&amp;lt;w:pPr&amp;gt;&amp;lt;w:ind w:left="360" w:firstLine="360" /&amp;gt;&amp;lt;/w:pPr&amp;gt;&amp;lt;w:bookmarkStart w:id="28" w:name="_BILL_SECTION_HEADER__2d4d76e1_738e_4927" /&amp;gt;&amp;lt;w:bookmarkStart w:id="29" w:name="_BILL_SECTION__de466662_e2f7_42d8_bb23_d" /&amp;gt;&amp;lt;w:bookmarkStart w:id="30" w:name="_PAR__4_a741a198_3c7c_43a1_806f_f5d84310" /&amp;gt;&amp;lt;w:bookmarkStart w:id="31" w:name="_LINE__11_abd04e59_8a0b_4eff_90ad_5d6f69"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w:name="_BILL_SECTION_NUMBER__7b2e654b_edbf_4bf1"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38 MRSA §465, sub-§2, ¶B,&amp;lt;/w:t&amp;gt;&amp;lt;/w:r&amp;gt;&amp;lt;w:r&amp;gt;&amp;lt;w:t xml:space="preserve"&amp;gt; as amended by PL 2021, c. 551, §10, is further &amp;lt;/w:t&amp;gt;&amp;lt;/w:r&amp;gt;&amp;lt;w:bookmarkStart w:id="33" w:name="_LINE__12_ae5cf4c5_6cf1_4f20_ba9b_68b0bf" /&amp;gt;&amp;lt;w:bookmarkEnd w:id="31" /&amp;gt;&amp;lt;w:r&amp;gt;&amp;lt;w:t&amp;gt;amended to read:&amp;lt;/w:t&amp;gt;&amp;lt;/w:r&amp;gt;&amp;lt;w:bookmarkEnd w:id="33" /&amp;gt;&amp;lt;/w:p&amp;gt;&amp;lt;w:p w:rsidR="00311859" w:rsidRDefault="00311859" w:rsidP="00311859"&amp;gt;&amp;lt;w:pPr&amp;gt;&amp;lt;w:ind w:left="720" /&amp;gt;&amp;lt;/w:pPr&amp;gt;&amp;lt;w:bookmarkStart w:id="34" w:name="_STATUTE_NUMBER__27d1a7fa_1fb4_4b78_b65f" /&amp;gt;&amp;lt;w:bookmarkStart w:id="35" w:name="_STATUTE_P__e8f1e533_323d_4e13_8eb2_9d09" /&amp;gt;&amp;lt;w:bookmarkStart w:id="36" w:name="_PAR__5_e5fb3cc0_24bd_438b_82db_decc9911" /&amp;gt;&amp;lt;w:bookmarkStart w:id="37" w:name="_LINE__13_350605b9_b981_4eb4_af97_b584a7" /&amp;gt;&amp;lt;w:bookmarkEnd w:id="28" /&amp;gt;&amp;lt;w:bookmarkEnd w:id="30" /&amp;gt;&amp;lt;w:r&amp;gt;&amp;lt;w:t&amp;gt;B&amp;lt;/w:t&amp;gt;&amp;lt;/w:r&amp;gt;&amp;lt;w:bookmarkEnd w:id="34" /&amp;gt;&amp;lt;w:r&amp;gt;&amp;lt;w:t xml:space="preserve"&amp;gt;.  &amp;lt;/w:t&amp;gt;&amp;lt;/w:r&amp;gt;&amp;lt;w:bookmarkStart w:id="38" w:name="_STATUTE_CONTENT__dfec0ed1_b8ac_4cc5_a8f" /&amp;gt;&amp;lt;w:bookmarkStart w:id="39" w:name="_PROCESSED_CHANGE__e8a6006b_3af2_4e0d_a1" /&amp;gt;&amp;lt;w:ins w:id="40" w:author="BPS" w:date="2026-01-22T11:38:00Z"&amp;gt;&amp;lt;w:r w:rsidRPr="00C6362D"&amp;gt;&amp;lt;w:t xml:space="preserve"&amp;gt;Except for activities associated with fish stocking and fish management that are &amp;lt;/w:t&amp;gt;&amp;lt;/w:r&amp;gt;&amp;lt;w:bookmarkStart w:id="41" w:name="_LINE__14_6579be01_267b_493d_ae3a_493b61" /&amp;gt;&amp;lt;w:bookmarkEnd w:id="37" /&amp;gt;&amp;lt;w:r w:rsidRPr="00C6362D"&amp;gt;&amp;lt;w:t xml:space="preserve"&amp;gt;approved by a state agency, the aquatic life of Class A waters must be as naturally &amp;lt;/w:t&amp;gt;&amp;lt;/w:r&amp;gt;&amp;lt;w:bookmarkStart w:id="42" w:name="_LINE__15_25ee5960_c917_4a33_9ae9_448e52" /&amp;gt;&amp;lt;w:bookmarkEnd w:id="41" /&amp;gt;&amp;lt;w:r w:rsidRPr="00C6362D"&amp;gt;&amp;lt;w:t&amp;gt;occurs.&amp;lt;/w:t&amp;gt;&amp;lt;/w:r&amp;gt;&amp;lt;/w:ins&amp;gt;&amp;lt;w:r&amp;gt;&amp;lt;w:t xml:space="preserve"&amp;gt;  &amp;lt;/w:t&amp;gt;&amp;lt;/w:r&amp;gt;&amp;lt;w:bookmarkEnd w:id="39" /&amp;gt;&amp;lt;w:r&amp;gt;&amp;lt;w:t xml:space="preserve"&amp;gt;The dissolved oxygen content of Class A waters may not be less than 7 parts &amp;lt;/w:t&amp;gt;&amp;lt;/w:r&amp;gt;&amp;lt;w:bookmarkStart w:id="43" w:name="_LINE__16_e9c6c376_b733_4985_aff2_e75f8a" /&amp;gt;&amp;lt;w:bookmarkEnd w:id="42" /&amp;gt;&amp;lt;w:r&amp;gt;&amp;lt;w:t&amp;gt;per million&amp;lt;/w:t&amp;gt;&amp;lt;/w:r&amp;gt;&amp;lt;w:bookmarkStart w:id="44" w:name="_PROCESSED_CHANGE__a7655179_9e5a_4358_85" /&amp;gt;&amp;lt;w:r&amp;gt;&amp;lt;w:t xml:space="preserve"&amp;gt; &amp;lt;/w:t&amp;gt;&amp;lt;/w:r&amp;gt;&amp;lt;w:del w:id="45" w:author="BPS" w:date="2026-01-22T11:39:00Z"&amp;gt;&amp;lt;w:r w:rsidDel="00C6362D"&amp;gt;&amp;lt;w:delText&amp;gt;or&amp;lt;/w:delText&amp;gt;&amp;lt;/w:r&amp;gt;&amp;lt;/w:del&amp;gt;&amp;lt;w:bookmarkStart w:id="46" w:name="_PROCESSED_CHANGE__7baa60cb_02f7_497e_a7" /&amp;gt;&amp;lt;w:bookmarkEnd w:id="44" /&amp;gt;&amp;lt;w:r&amp;gt;&amp;lt;w:t xml:space="preserve"&amp;gt; &amp;lt;/w:t&amp;gt;&amp;lt;/w:r&amp;gt;&amp;lt;w:ins w:id="47" w:author="BPS" w:date="2026-01-22T11:39:00Z"&amp;gt;&amp;lt;w:r&amp;gt;&amp;lt;w:t&amp;gt;and&amp;lt;/w:t&amp;gt;&amp;lt;/w:r&amp;gt;&amp;lt;/w:ins&amp;gt;&amp;lt;w:bookmarkEnd w:id="46" /&amp;gt;&amp;lt;w:r&amp;gt;&amp;lt;w:t xml:space="preserve"&amp;gt; 75% of saturation&amp;lt;/w:t&amp;gt;&amp;lt;/w:r&amp;gt;&amp;lt;w:bookmarkStart w:id="48" w:name="_PROCESSED_CHANGE__6d529ba4_3f6e_43d9_aa" /&amp;gt;&amp;lt;w:del w:id="49" w:author="BPS" w:date="2026-01-22T11:39:00Z"&amp;gt;&amp;lt;w:r w:rsidDel="00C6362D"&amp;gt;&amp;lt;w:delText&amp;gt;, whichever is higher&amp;lt;/w:delText&amp;gt;&amp;lt;/w:r&amp;gt;&amp;lt;/w:del&amp;gt;&amp;lt;w:bookmarkEnd w:id="48" /&amp;gt;&amp;lt;w:r&amp;gt;&amp;lt;w:t xml:space="preserve"&amp;gt;, except that for the period &amp;lt;/w:t&amp;gt;&amp;lt;/w:r&amp;gt;&amp;lt;w:bookmarkStart w:id="50" w:name="_LINE__17_65986b1f_510d_47ab_a8d1_00a5f8" /&amp;gt;&amp;lt;w:bookmarkEnd w:id="43" /&amp;gt;&amp;lt;w:r&amp;gt;&amp;lt;w:t xml:space="preserve"&amp;gt;from October 1st to May 14th, in order to ensure spawning and egg incubation of &amp;lt;/w:t&amp;gt;&amp;lt;/w:r&amp;gt;&amp;lt;w:bookmarkStart w:id="51" w:name="_LINE__18_addc9be1_1b4b_4fd9_93e1_fa1648" /&amp;gt;&amp;lt;w:bookmarkEnd w:id="50" /&amp;gt;&amp;lt;w:r&amp;gt;&amp;lt;w:t xml:space="preserve"&amp;gt;indigenous fish species, the 7-day mean dissolved oxygen concentration may not be &amp;lt;/w:t&amp;gt;&amp;lt;/w:r&amp;gt;&amp;lt;w:bookmarkStart w:id="52" w:name="_LINE__19_dcec4144_9b23_4a42_890c_7b7895" /&amp;gt;&amp;lt;w:bookmarkEnd w:id="51" /&amp;gt;&amp;lt;w:r&amp;gt;&amp;lt;w:t xml:space="preserve"&amp;gt;less than 9.5 parts per million and the one-day minimum dissolved oxygen &amp;lt;/w:t&amp;gt;&amp;lt;/w:r&amp;gt;&amp;lt;w:bookmarkStart w:id="53" w:name="_LINE__20_a62324ca_b437_4c32_9cc7_b2567b" /&amp;gt;&amp;lt;w:bookmarkEnd w:id="52" /&amp;gt;&amp;lt;w:r&amp;gt;&amp;lt;w:t xml:space="preserve"&amp;gt;concentration may not be less than 8.0 parts per million in identified fish spawning &amp;lt;/w:t&amp;gt;&amp;lt;/w:r&amp;gt;&amp;lt;w:bookmarkStart w:id="54" w:name="_LINE__21_30128fb8_af9b_46a3_8108_336a55" /&amp;gt;&amp;lt;w:bookmarkEnd w:id="53" /&amp;gt;&amp;lt;w:r&amp;gt;&amp;lt;w:t xml:space="preserve"&amp;gt;areas.  &amp;lt;/w:t&amp;gt;&amp;lt;/w:r&amp;gt;&amp;lt;w:bookmarkStart w:id="55" w:name="_PROCESSED_CHANGE__ffb2ca03_4707_4c92_a4" /&amp;gt;&amp;lt;w:ins w:id="56" w:author="BPS" w:date="2026-01-22T11:39:00Z"&amp;gt;&amp;lt;w:r w:rsidRPr="00C6362D"&amp;gt;&amp;lt;w:t xml:space="preserve"&amp;gt;Except as provided in section 464, subsection 4, paragraph C, the pH of Class &amp;lt;/w:t&amp;gt;&amp;lt;/w:r&amp;gt;&amp;lt;w:bookmarkStart w:id="57" w:name="_LINE__22_c54d9963_a305_4e72_a2f9_f8c67c" /&amp;gt;&amp;lt;w:bookmarkEnd w:id="54" /&amp;gt;&amp;lt;w:r w:rsidRPr="00C6362D"&amp;gt;&amp;lt;w:t&amp;gt;A waters must fall within the 6.5 to 9.0 range.&amp;lt;/w:t&amp;gt;&amp;lt;/w:r&amp;gt;&amp;lt;/w:ins&amp;gt;&amp;lt;w:r&amp;gt;&amp;lt;w:t xml:space="preserve"&amp;gt;  &amp;lt;/w:t&amp;gt;&amp;lt;/w:r&amp;gt;&amp;lt;w:bookmarkEnd w:id="55" /&amp;gt;&amp;lt;w:r&amp;gt;&amp;lt;w:t&amp;gt;The&amp;lt;/w:t&amp;gt;&amp;lt;/w:r&amp;gt;&amp;lt;w:bookmarkStart w:id="58" w:name="_PROCESSED_CHANGE__5da9ec8e_0dc3_42db_92" /&amp;gt;&amp;lt;w:r&amp;gt;&amp;lt;w:t xml:space="preserve"&amp;gt; &amp;lt;/w:t&amp;gt;&amp;lt;/w:r&amp;gt;&amp;lt;w:del w:id="59" w:author="BPS" w:date="2026-01-22T11:39:00Z"&amp;gt;&amp;lt;w:r w:rsidDel="00C6362D"&amp;gt;&amp;lt;w:delText&amp;gt;aquatic life and&amp;lt;/w:delText&amp;gt;&amp;lt;/w:r&amp;gt;&amp;lt;/w:del&amp;gt;&amp;lt;w:bookmarkEnd w:id="58" /&amp;gt;&amp;lt;w:r&amp;gt;&amp;lt;w:t xml:space="preserve"&amp;gt; bacteria content of &amp;lt;/w:t&amp;gt;&amp;lt;/w:r&amp;gt;&amp;lt;w:bookmarkStart w:id="60" w:name="_LINE__23_0987e938_c687_4b47_adaf_97607a" /&amp;gt;&amp;lt;w:bookmarkEnd w:id="57" /&amp;gt;&amp;lt;w:r&amp;gt;&amp;lt;w:t xml:space="preserve"&amp;gt;Class A waters must be as naturally occurs, except that the numbers of Escherichia coli &amp;lt;/w:t&amp;gt;&amp;lt;/w:r&amp;gt;&amp;lt;w:bookmarkStart w:id="61" w:name="_LINE__24_ac4da06a_4627_48dc_8b06_ee1907" /&amp;gt;&amp;lt;w:bookmarkEnd w:id="60" /&amp;gt;&amp;lt;w:r&amp;gt;&amp;lt;w:t xml:space="preserve"&amp;gt;bacteria in these waters may not exceed a geometric mean of 64 CFU or MPN per 100 &amp;lt;/w:t&amp;gt;&amp;lt;/w:r&amp;gt;&amp;lt;w:bookmarkStart w:id="62" w:name="_LINE__25_ce01d623_eb5b_4a83_83dc_8aa020" /&amp;gt;&amp;lt;w:bookmarkEnd w:id="61" /&amp;gt;&amp;lt;w:r&amp;gt;&amp;lt;w:t xml:space="preserve"&amp;gt;milliliters over a 90-day interval or 236 CFU or MPN per 100 milliliters in more than &amp;lt;/w:t&amp;gt;&amp;lt;/w:r&amp;gt;&amp;lt;w:bookmarkStart w:id="63" w:name="_LINE__26_4993fa80_f6bc_4470_8c97_843c27" /&amp;gt;&amp;lt;w:bookmarkEnd w:id="62" /&amp;gt;&amp;lt;w:r&amp;gt;&amp;lt;w:t&amp;gt;10% of the samples in any 90-day interval.&amp;lt;/w:t&amp;gt;&amp;lt;/w:r&amp;gt;&amp;lt;w:bookmarkEnd w:id="38" /&amp;gt;&amp;lt;w:bookmarkEnd w:id="63" /&amp;gt;&amp;lt;/w:p&amp;gt;&amp;lt;w:p w:rsidR="00311859" w:rsidRDefault="00311859" w:rsidP="00311859"&amp;gt;&amp;lt;w:pPr&amp;gt;&amp;lt;w:ind w:left="360" w:firstLine="360" /&amp;gt;&amp;lt;/w:pPr&amp;gt;&amp;lt;w:bookmarkStart w:id="64" w:name="_BILL_SECTION_HEADER__d14e031d_6b6b_46d2" /&amp;gt;&amp;lt;w:bookmarkStart w:id="65" w:name="_BILL_SECTION__2b7b2b4c_04cc_486a_b130_7" /&amp;gt;&amp;lt;w:bookmarkStart w:id="66" w:name="_PAR__6_a0c838f4_32e4_4c24_ad97_3cd8d555" /&amp;gt;&amp;lt;w:bookmarkStart w:id="67" w:name="_LINE__27_8149122b_4df8_42e4_a1f1_8bdb01" /&amp;gt;&amp;lt;w:bookmarkEnd w:id="29"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w:id="68" w:name="_BILL_SECTION_NUMBER__679da3b1_9b5f_44ca" /&amp;gt;&amp;lt;w:r&amp;gt;&amp;lt;w:rPr&amp;gt;&amp;lt;w:b /&amp;gt;&amp;lt;w:sz w:val="24" /&amp;gt;&amp;lt;/w:rPr&amp;gt;&amp;lt;w:t&amp;gt;3&amp;lt;/w:t&amp;gt;&amp;lt;/w:r&amp;gt;&amp;lt;w:bookmarkEnd w:id="68" /&amp;gt;&amp;lt;w:r&amp;gt;&amp;lt;w:rPr&amp;gt;&amp;lt;w:b /&amp;gt;&amp;lt;w:sz w:val="24" /&amp;gt;&amp;lt;/w:rPr&amp;gt;&amp;lt;w:t&amp;gt;.  38 MRSA §465, sub-§3, ¶B,&amp;lt;/w:t&amp;gt;&amp;lt;/w:r&amp;gt;&amp;lt;w:r&amp;gt;&amp;lt;w:t xml:space="preserve"&amp;gt; as amended by PL 2021, c. 551, §11, is further &amp;lt;/w:t&amp;gt;&amp;lt;/w:r&amp;gt;&amp;lt;w:bookmarkStart w:id="69" w:name="_LINE__28_73593ff4_169d_4ab0_8509_22317c" /&amp;gt;&amp;lt;w:bookmarkEnd w:id="67" /&amp;gt;&amp;lt;w:r&amp;gt;&amp;lt;w:t&amp;gt;amended to read:&amp;lt;/w:t&amp;gt;&amp;lt;/w:r&amp;gt;&amp;lt;w:bookmarkEnd w:id="69" /&amp;gt;&amp;lt;/w:p&amp;gt;&amp;lt;w:p w:rsidR="00311859" w:rsidRDefault="00311859" w:rsidP="00311859"&amp;gt;&amp;lt;w:pPr&amp;gt;&amp;lt;w:ind w:left="720" /&amp;gt;&amp;lt;/w:pPr&amp;gt;&amp;lt;w:bookmarkStart w:id="70" w:name="_STATUTE_NUMBER__fa8f903b_985c_489b_8057" /&amp;gt;&amp;lt;w:bookmarkStart w:id="71" w:name="_STATUTE_P__732ba7be_d494_48a3_af2c_0a78" /&amp;gt;&amp;lt;w:bookmarkStart w:id="72" w:name="_PAR__7_4020f722_10fa_4251_b15a_f406ff65" /&amp;gt;&amp;lt;w:bookmarkStart w:id="73" w:name="_LINE__29_dd203a5b_3aa3_4249_8561_46688b" /&amp;gt;&amp;lt;w:bookmarkEnd w:id="64" /&amp;gt;&amp;lt;w:bookmarkEnd w:id="66" /&amp;gt;&amp;lt;w:r&amp;gt;&amp;lt;w:t&amp;gt;B&amp;lt;/w:t&amp;gt;&amp;lt;/w:r&amp;gt;&amp;lt;w:bookmarkEnd w:id="70" /&amp;gt;&amp;lt;w:r&amp;gt;&amp;lt;w:t xml:space="preserve"&amp;gt;.  &amp;lt;/w:t&amp;gt;&amp;lt;/w:r&amp;gt;&amp;lt;w:bookmarkStart w:id="74" w:name="_STATUTE_CONTENT__571608ce_0b12_416a_92e" /&amp;gt;&amp;lt;w:r&amp;gt;&amp;lt;w:t xml:space="preserve"&amp;gt;Class B waters must be of sufficient quality to support all aquatic species indigenous &amp;lt;/w:t&amp;gt;&amp;lt;/w:r&amp;gt;&amp;lt;w:bookmarkStart w:id="75" w:name="_LINE__30_317b17dd_5b20_453a_9257_d5c5d8" /&amp;gt;&amp;lt;w:bookmarkEnd w:id="73" /&amp;gt;&amp;lt;w:r&amp;gt;&amp;lt;w:t xml:space="preserve"&amp;gt;to those waters without detrimental changes in the resident biological community. &amp;lt;/w:t&amp;gt;&amp;lt;/w:r&amp;gt;&amp;lt;w:bookmarkStart w:id="76" w:name="_PROCESSED_CHANGE__69ad6ab7_b9a4_44a9_ad" /&amp;gt;&amp;lt;w:r&amp;gt;&amp;lt;w:t xml:space="preserve"&amp;gt; &amp;lt;/w:t&amp;gt;&amp;lt;/w:r&amp;gt;&amp;lt;w:del w:id="77" w:author="BPS" w:date="2026-01-22T11:40:00Z"&amp;gt;&amp;lt;w:r w:rsidDel="00C6362D"&amp;gt;&amp;lt;w:delText&amp;gt;The&amp;lt;/w:delText&amp;gt;&amp;lt;/w:r&amp;gt;&amp;lt;/w:del&amp;gt;&amp;lt;w:bookmarkStart w:id="78" w:name="_PROCESSED_CHANGE__c7ab9100_56a7_4c50_93" /&amp;gt;&amp;lt;w:bookmarkEnd w:id="76" /&amp;gt;&amp;lt;w:r&amp;gt;&amp;lt;w:t xml:space="preserve"&amp;gt; &amp;lt;/w:t&amp;gt;&amp;lt;/w:r&amp;gt;&amp;lt;w:bookmarkStart w:id="79" w:name="_LINE__31_49f81973_aaa9_479c_a542_2c67a4" /&amp;gt;&amp;lt;w:bookmarkEnd w:id="75" /&amp;gt;&amp;lt;w:ins w:id="80" w:author="BPS" w:date="2026-01-22T11:40:00Z"&amp;gt;&amp;lt;w:r w:rsidRPr="00C6362D"&amp;gt;&amp;lt;w:t&amp;gt;Except as provided in section 464, subsection 4, paragraph C, the&amp;lt;/w:t&amp;gt;&amp;lt;/w:r&amp;gt;&amp;lt;/w:ins&amp;gt;&amp;lt;w:bookmarkEnd w:id="78" /&amp;gt;&amp;lt;w:r&amp;gt;&amp;lt;w:t xml:space="preserve"&amp;gt; dissolved oxygen &amp;lt;/w:t&amp;gt;&amp;lt;/w:r&amp;gt;&amp;lt;w:bookmarkStart w:id="81" w:name="_LINE__32_b75b894b_5104_460d_b06a_5832b4" /&amp;gt;&amp;lt;w:bookmarkEnd w:id="79" /&amp;gt;&amp;lt;w:r&amp;gt;&amp;lt;w:t&amp;gt;content of Class B waters may not be less than 7 parts per million&amp;lt;/w:t&amp;gt;&amp;lt;/w:r&amp;gt;&amp;lt;w:bookmarkStart w:id="82" w:name="_PROCESSED_CHANGE__214737b5_4223_4a99_ae" /&amp;gt;&amp;lt;w:r&amp;gt;&amp;lt;w:t xml:space="preserve"&amp;gt; &amp;lt;/w:t&amp;gt;&amp;lt;/w:r&amp;gt;&amp;lt;w:del w:id="83" w:author="BPS" w:date="2026-01-22T11:40:00Z"&amp;gt;&amp;lt;w:r w:rsidDel="00C6362D"&amp;gt;&amp;lt;w:delText&amp;gt;or&amp;lt;/w:delText&amp;gt;&amp;lt;/w:r&amp;gt;&amp;lt;/w:del&amp;gt;&amp;lt;w:bookmarkStart w:id="84" w:name="_PROCESSED_CHANGE__943c6549_ce03_4a2d_9d" /&amp;gt;&amp;lt;w:bookmarkEnd w:id="82" /&amp;gt;&amp;lt;w:r&amp;gt;&amp;lt;w:t xml:space="preserve"&amp;gt; &amp;lt;/w:t&amp;gt;&amp;lt;/w:r&amp;gt;&amp;lt;w:ins w:id="85" w:author="BPS" w:date="2026-01-22T11:40:00Z"&amp;gt;&amp;lt;w:r&amp;gt;&amp;lt;w:t&amp;gt;and&amp;lt;/w:t&amp;gt;&amp;lt;/w:r&amp;gt;&amp;lt;/w:ins&amp;gt;&amp;lt;w:bookmarkEnd w:id="84" /&amp;gt;&amp;lt;w:r&amp;gt;&amp;lt;w:t xml:space="preserve"&amp;gt; 75% of &amp;lt;/w:t&amp;gt;&amp;lt;/w:r&amp;gt;&amp;lt;w:bookmarkStart w:id="86" w:name="_LINE__33_78afa051_b658_454e_90f2_38df4d" /&amp;gt;&amp;lt;w:bookmarkEnd w:id="81" /&amp;gt;&amp;lt;w:r&amp;gt;&amp;lt;w:t&amp;gt;saturation,&amp;lt;/w:t&amp;gt;&amp;lt;/w:r&amp;gt;&amp;lt;w:bookmarkStart w:id="87" w:name="_PROCESSED_CHANGE__89c1a918_b684_43d6_ab" /&amp;gt;&amp;lt;w:r&amp;gt;&amp;lt;w:t xml:space="preserve"&amp;gt; &amp;lt;/w:t&amp;gt;&amp;lt;/w:r&amp;gt;&amp;lt;w:del w:id="88" w:author="BPS" w:date="2026-01-22T11:40:00Z"&amp;gt;&amp;lt;w:r w:rsidDel="00C6362D"&amp;gt;&amp;lt;w:delText&amp;gt;whichever is higher&amp;lt;/w:delText&amp;gt;&amp;lt;/w:r&amp;gt;&amp;lt;/w:del&amp;gt;&amp;lt;w:bookmarkStart w:id="89" w:name="_PROCESSED_CHANGE__2269be25_b97b_4f32_ad" /&amp;gt;&amp;lt;w:bookmarkEnd w:id="87" /&amp;gt;&amp;lt;w:r&amp;gt;&amp;lt;w:t xml:space="preserve"&amp;gt; &amp;lt;/w:t&amp;gt;&amp;lt;/w:r&amp;gt;&amp;lt;w:ins w:id="90" w:author="BPS" w:date="2026-01-22T11:40:00Z"&amp;gt;&amp;lt;w:r&amp;gt;&amp;lt;w:t&amp;gt;calculated as a daily average&amp;lt;/w:t&amp;gt;&amp;lt;/w:r&amp;gt;&amp;lt;/w:ins&amp;gt;&amp;lt;w:bookmarkEnd w:id="89" /&amp;gt;&amp;lt;w:r&amp;gt;&amp;lt;w:t&amp;gt;, except that&amp;lt;/w:t&amp;gt;&amp;lt;/w:r&amp;gt;&amp;lt;w:bookmarkStart w:id="91" w:name="_PROCESSED_CHANGE__ddfd91f7_0ed4_48e2_8d" /&amp;gt;&amp;lt;w:r&amp;gt;&amp;lt;w:t xml:space="preserve"&amp;gt; &amp;lt;/w:t&amp;gt;&amp;lt;/w:r&amp;gt;&amp;lt;w:del w:id="92" w:author="BPS" w:date="2026-01-22T11:41:00Z"&amp;gt;&amp;lt;w:r w:rsidDel="00C6362D"&amp;gt;&amp;lt;w:delText&amp;gt;for&amp;lt;/w:delText&amp;gt;&amp;lt;/w:r&amp;gt;&amp;lt;/w:del&amp;gt;&amp;lt;w:bookmarkStart w:id="93" w:name="_PROCESSED_CHANGE__add57b36_91cd_499c_94" /&amp;gt;&amp;lt;w:bookmarkEnd w:id="91" /&amp;gt;&amp;lt;w:r&amp;gt;&amp;lt;w:t xml:space="preserve"&amp;gt; &amp;lt;/w:t&amp;gt;&amp;lt;/w:r&amp;gt;&amp;lt;w:ins w:id="94" w:author="BPS" w:date="2026-01-22T11:41:00Z"&amp;gt;&amp;lt;w:r w:rsidRPr="00C6362D"&amp;gt;&amp;lt;w:t xml:space="preserve"&amp;gt;the &amp;lt;/w:t&amp;gt;&amp;lt;/w:r&amp;gt;&amp;lt;w:bookmarkStart w:id="95" w:name="_LINE__34_fd74b94c_6dcb_4c7d_978e_82452d" /&amp;gt;&amp;lt;w:bookmarkEnd w:id="86" /&amp;gt;&amp;lt;w:r w:rsidRPr="00C6362D"&amp;gt;&amp;lt;w:t xml:space="preserve"&amp;gt;dissolved oxygen of any individual reading at any time may not be less than 6 parts per &amp;lt;/w:t&amp;gt;&amp;lt;/w:r&amp;gt;&amp;lt;w:bookmarkStart w:id="96" w:name="_LINE__35_8ff97849_f55a_47f2_90fe_d89584" /&amp;gt;&amp;lt;w:bookmarkEnd w:id="95" /&amp;gt;&amp;lt;w:r w:rsidRPr="00C6362D"&amp;gt;&amp;lt;w:t&amp;gt;million.  For&amp;lt;/w:t&amp;gt;&amp;lt;/w:r&amp;gt;&amp;lt;/w:ins&amp;gt;&amp;lt;w:bookmarkEnd w:id="93" /&amp;gt;&amp;lt;w:r&amp;gt;&amp;lt;w:t xml:space="preserve"&amp;gt; the period from October 1st to May 14th, in order to ensure spawning and &amp;lt;/w:t&amp;gt;&amp;lt;/w:r&amp;gt;&amp;lt;w:bookmarkStart w:id="97" w:name="_LINE__36_dd8f2c1d_7abf_410a_a745_fa7bfc" /&amp;gt;&amp;lt;w:bookmarkEnd w:id="96" /&amp;gt;&amp;lt;w:r&amp;gt;&amp;lt;w:t xml:space="preserve"&amp;gt;egg incubation of indigenous fish species, the 7-day mean dissolved oxygen &amp;lt;/w:t&amp;gt;&amp;lt;/w:r&amp;gt;&amp;lt;w:bookmarkStart w:id="98" w:name="_LINE__37_51fdf143_a942_4ec5_b4ea_96dec9" /&amp;gt;&amp;lt;w:bookmarkEnd w:id="97" /&amp;gt;&amp;lt;w:r&amp;gt;&amp;lt;w:t xml:space="preserve"&amp;gt;concentration may not be less than 9.5 parts per million and the one-day minimum &amp;lt;/w:t&amp;gt;&amp;lt;/w:r&amp;gt;&amp;lt;w:bookmarkStart w:id="99" w:name="_LINE__38_17ca4382_b9fa_4222_9f13_a5bd2c" /&amp;gt;&amp;lt;w:bookmarkEnd w:id="98" /&amp;gt;&amp;lt;w:r&amp;gt;&amp;lt;w:t xml:space="preserve"&amp;gt;dissolved oxygen concentration may not be less than 8.0 parts per million in identified &amp;lt;/w:t&amp;gt;&amp;lt;/w:r&amp;gt;&amp;lt;w:bookmarkStart w:id="100" w:name="_LINE__39_2de21104_6430_49ad_b347_81f9fb" /&amp;gt;&amp;lt;w:bookmarkEnd w:id="99" /&amp;gt;&amp;lt;w:r&amp;gt;&amp;lt;w:t xml:space="preserve"&amp;gt;fish spawning areas.  &amp;lt;/w:t&amp;gt;&amp;lt;/w:r&amp;gt;&amp;lt;w:bookmarkStart w:id="101" w:name="_PROCESSED_CHANGE__2c1851d4_0518_4c5e_81" /&amp;gt;&amp;lt;w:ins w:id="102" w:author="BPS" w:date="2026-01-22T11:41:00Z"&amp;gt;&amp;lt;w:r w:rsidRPr="00C6362D"&amp;gt;&amp;lt;w:t xml:space="preserve"&amp;gt;Except as provided in section 464, subsection 4, paragraph C, the &amp;lt;/w:t&amp;gt;&amp;lt;/w:r&amp;gt;&amp;lt;w:bookmarkStart w:id="103" w:name="_LINE__40_5175921f_03f7_433b_93ce_281535" /&amp;gt;&amp;lt;w:bookmarkEnd w:id="100" /&amp;gt;&amp;lt;w:r w:rsidRPr="00C6362D"&amp;gt;&amp;lt;w:t&amp;gt;pH of Class B waters must fall within the 6.5 to 9.0 range.&amp;lt;/w:t&amp;gt;&amp;lt;/w:r&amp;gt;&amp;lt;/w:ins&amp;gt;&amp;lt;w:r&amp;gt;&amp;lt;w:t xml:space="preserve"&amp;gt;  &amp;lt;/w:t&amp;gt;&amp;lt;/w:r&amp;gt;&amp;lt;w:bookmarkEnd w:id="101" /&amp;gt;&amp;lt;w:r&amp;gt;&amp;lt;w:t xml:space="preserve"&amp;gt;Between April 15th and &amp;lt;/w:t&amp;gt;&amp;lt;/w:r&amp;gt;&amp;lt;w:bookmarkStart w:id="104" w:name="_LINE__41_5f6f1f93_aafd_43a8_8d63_22ff52" /&amp;gt;&amp;lt;w:bookmarkEnd w:id="103" /&amp;gt;&amp;lt;w:r&amp;gt;&amp;lt;w:t xml:space="preserve"&amp;gt;October 31st, the number of Escherichia coli bacteria in these waters may not exceed &amp;lt;/w:t&amp;gt;&amp;lt;/w:r&amp;gt;&amp;lt;w:bookmarkStart w:id="105" w:name="_LINE__42_904f19d2_106a_4789_8c6c_924f37" /&amp;gt;&amp;lt;w:bookmarkEnd w:id="104" /&amp;gt;&amp;lt;w:r&amp;gt;&amp;lt;w:t xml:space="preserve"&amp;gt;a geometric mean of 64 CFU or MPN per 100 milliliters over a 90-day interval or 236 &amp;lt;/w:t&amp;gt;&amp;lt;/w:r&amp;gt;&amp;lt;w:bookmarkStart w:id="106" w:name="_LINE__43_1c566a39_2bee_4d10_b5ea_cbba6a" /&amp;gt;&amp;lt;w:bookmarkEnd w:id="105" /&amp;gt;&amp;lt;w:r&amp;gt;&amp;lt;w:t xml:space="preserve"&amp;gt;CFU or MPN per 100 milliliters in more than 10% of the samples in any 90-day &amp;lt;/w:t&amp;gt;&amp;lt;/w:r&amp;gt;&amp;lt;w:bookmarkStart w:id="107" w:name="_LINE__44_b5aa178d_5883_4a8a_b192_a86abf" /&amp;gt;&amp;lt;w:bookmarkEnd w:id="106" /&amp;gt;&amp;lt;w:r&amp;gt;&amp;lt;w:t&amp;gt;interval.&amp;lt;/w:t&amp;gt;&amp;lt;/w:r&amp;gt;&amp;lt;w:bookmarkEnd w:id="74" /&amp;gt;&amp;lt;w:bookmarkEnd w:id="107" /&amp;gt;&amp;lt;/w:p&amp;gt;&amp;lt;w:p w:rsidR="00311859" w:rsidRDefault="00311859" w:rsidP="00311859"&amp;gt;&amp;lt;w:pPr&amp;gt;&amp;lt;w:ind w:left="360" w:firstLine="360" /&amp;gt;&amp;lt;/w:pPr&amp;gt;&amp;lt;w:bookmarkStart w:id="108" w:name="_BILL_SECTION_HEADER__79e3402b_068f_41d7" /&amp;gt;&amp;lt;w:bookmarkStart w:id="109" w:name="_BILL_SECTION__0dd40d88_7ccb_4dd2_96bc_f" /&amp;gt;&amp;lt;w:bookmarkStart w:id="110" w:name="_PAGE__2_a5a5136f_128d_45eb_82b1_9e2a967" /&amp;gt;&amp;lt;w:bookmarkStart w:id="111" w:name="_PAR__1_8d0e5fc4_e844_465f_8ac6_b87fad18" /&amp;gt;&amp;lt;w:bookmarkStart w:id="112" w:name="_LINE__1_1f60ce28_6ca4_44ba_ae3a_021e68d" /&amp;gt;&amp;lt;w:bookmarkEnd w:id="3" /&amp;gt;&amp;lt;w:bookmarkEnd w:id="65" /&amp;gt;&amp;lt;w:bookmarkEnd w:id="71"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w:id="113" w:name="_BILL_SECTION_NUMBER__f0fccd17_65dd_4a7f" /&amp;gt;&amp;lt;w:r&amp;gt;&amp;lt;w:rPr&amp;gt;&amp;lt;w:b /&amp;gt;&amp;lt;w:sz w:val="24" /&amp;gt;&amp;lt;/w:rPr&amp;gt;&amp;lt;w:t&amp;gt;4&amp;lt;/w:t&amp;gt;&amp;lt;/w:r&amp;gt;&amp;lt;w:bookmarkEnd w:id="113" /&amp;gt;&amp;lt;w:r&amp;gt;&amp;lt;w:rPr&amp;gt;&amp;lt;w:b /&amp;gt;&amp;lt;w:sz w:val="24" /&amp;gt;&amp;lt;/w:rPr&amp;gt;&amp;lt;w:t&amp;gt;.  38 MRSA §465, sub-§4, ¶B,&amp;lt;/w:t&amp;gt;&amp;lt;/w:r&amp;gt;&amp;lt;w:r&amp;gt;&amp;lt;w:t xml:space="preserve"&amp;gt; as amended by PL 2021, c. 551, §12, is further &amp;lt;/w:t&amp;gt;&amp;lt;/w:r&amp;gt;&amp;lt;w:bookmarkStart w:id="114" w:name="_LINE__2_d7058960_2950_4388_82f1_e3ffcc0" /&amp;gt;&amp;lt;w:bookmarkEnd w:id="112" /&amp;gt;&amp;lt;w:r&amp;gt;&amp;lt;w:t&amp;gt;amended to read:&amp;lt;/w:t&amp;gt;&amp;lt;/w:r&amp;gt;&amp;lt;w:bookmarkEnd w:id="114" /&amp;gt;&amp;lt;/w:p&amp;gt;&amp;lt;w:p w:rsidR="00311859" w:rsidRDefault="00311859" w:rsidP="00311859"&amp;gt;&amp;lt;w:pPr&amp;gt;&amp;lt;w:ind w:left="720" /&amp;gt;&amp;lt;/w:pPr&amp;gt;&amp;lt;w:bookmarkStart w:id="115" w:name="_STATUTE_NUMBER__36940bb8_f9c9_454f_924e" /&amp;gt;&amp;lt;w:bookmarkStart w:id="116" w:name="_STATUTE_P__d9357b1b_1815_4ceb_949b_c4a1" /&amp;gt;&amp;lt;w:bookmarkStart w:id="117" w:name="_PAR__2_d3709de8_032b_4835_aa4d_b1aece08" /&amp;gt;&amp;lt;w:bookmarkStart w:id="118" w:name="_LINE__3_94f7ce8d_898e_45dd_8a7f_396c65d" /&amp;gt;&amp;lt;w:bookmarkEnd w:id="108" /&amp;gt;&amp;lt;w:bookmarkEnd w:id="111" /&amp;gt;&amp;lt;w:r&amp;gt;&amp;lt;w:t&amp;gt;B&amp;lt;/w:t&amp;gt;&amp;lt;/w:r&amp;gt;&amp;lt;w:bookmarkEnd w:id="115" /&amp;gt;&amp;lt;w:r&amp;gt;&amp;lt;w:t xml:space="preserve"&amp;gt;.  &amp;lt;/w:t&amp;gt;&amp;lt;/w:r&amp;gt;&amp;lt;w:bookmarkStart w:id="119" w:name="_STATUTE_CONTENT__a60d54d0_df94_4a11_9bc" /&amp;gt;&amp;lt;w:r&amp;gt;&amp;lt;w:t xml:space="preserve"&amp;gt;Class C waters must be of sufficient quality to support all species of fish indigenous &amp;lt;/w:t&amp;gt;&amp;lt;/w:r&amp;gt;&amp;lt;w:bookmarkStart w:id="120" w:name="_LINE__4_d85e7e5d_ccf5_487e_9823_a64c0a4" /&amp;gt;&amp;lt;w:bookmarkEnd w:id="118" /&amp;gt;&amp;lt;w:r&amp;gt;&amp;lt;w:t xml:space="preserve"&amp;gt;to those waters and to maintain the structure and function of the resident biological &amp;lt;/w:t&amp;gt;&amp;lt;/w:r&amp;gt;&amp;lt;w:bookmarkStart w:id="121" w:name="_LINE__5_5a242479_23cd_4aea_a758_51277fc" /&amp;gt;&amp;lt;w:bookmarkEnd w:id="120" /&amp;gt;&amp;lt;w:r&amp;gt;&amp;lt;w:t&amp;gt;community.  The dissolved oxygen content of Class C&amp;lt;/w:t&amp;gt;&amp;lt;/w:r&amp;gt;&amp;lt;w:bookmarkStart w:id="122" w:name="_PROCESSED_CHANGE__678c9f76_96c6_41e4_9f" /&amp;gt;&amp;lt;w:r&amp;gt;&amp;lt;w:t xml:space="preserve"&amp;gt; &amp;lt;/w:t&amp;gt;&amp;lt;/w:r&amp;gt;&amp;lt;w:del w:id="123" w:author="BPS" w:date="2026-01-22T11:47:00Z"&amp;gt;&amp;lt;w:r w:rsidDel="001E22A9"&amp;gt;&amp;lt;w:delText&amp;gt;water&amp;lt;/w:delText&amp;gt;&amp;lt;/w:r&amp;gt;&amp;lt;/w:del&amp;gt;&amp;lt;w:bookmarkStart w:id="124" w:name="_PROCESSED_CHANGE__2fa998f4_9a27_471c_8b" /&amp;gt;&amp;lt;w:bookmarkEnd w:id="122" /&amp;gt;&amp;lt;w:r&amp;gt;&amp;lt;w:t xml:space="preserve"&amp;gt; &amp;lt;/w:t&amp;gt;&amp;lt;/w:r&amp;gt;&amp;lt;w:ins w:id="125" w:author="BPS" w:date="2026-01-22T11:47:00Z"&amp;gt;&amp;lt;w:r&amp;gt;&amp;lt;w:t&amp;gt;waters&amp;lt;/w:t&amp;gt;&amp;lt;/w:r&amp;gt;&amp;lt;/w:ins&amp;gt;&amp;lt;w:bookmarkEnd w:id="124" /&amp;gt;&amp;lt;w:r&amp;gt;&amp;lt;w:t xml:space="preserve"&amp;gt; may not be less &amp;lt;/w:t&amp;gt;&amp;lt;/w:r&amp;gt;&amp;lt;w:bookmarkStart w:id="126" w:name="_LINE__6_3a9e1c96_9952_40d3_a5dc_78a4c9a" /&amp;gt;&amp;lt;w:bookmarkEnd w:id="121" /&amp;gt;&amp;lt;w:r&amp;gt;&amp;lt;w:t&amp;gt;than 5 parts per million&amp;lt;/w:t&amp;gt;&amp;lt;/w:r&amp;gt;&amp;lt;w:bookmarkStart w:id="127" w:name="_PROCESSED_CHANGE__5a977d19_f59b_4328_b7" /&amp;gt;&amp;lt;w:r&amp;gt;&amp;lt;w:t xml:space="preserve"&amp;gt; &amp;lt;/w:t&amp;gt;&amp;lt;/w:r&amp;gt;&amp;lt;w:del w:id="128" w:author="BPS" w:date="2026-01-22T11:47:00Z"&amp;gt;&amp;lt;w:r w:rsidDel="001E22A9"&amp;gt;&amp;lt;w:delText&amp;gt;or&amp;lt;/w:delText&amp;gt;&amp;lt;/w:r&amp;gt;&amp;lt;/w:del&amp;gt;&amp;lt;w:bookmarkStart w:id="129" w:name="_PROCESSED_CHANGE__e435dabb_6d73_4a3e_9f" /&amp;gt;&amp;lt;w:bookmarkEnd w:id="127" /&amp;gt;&amp;lt;w:r&amp;gt;&amp;lt;w:t xml:space="preserve"&amp;gt; &amp;lt;/w:t&amp;gt;&amp;lt;/w:r&amp;gt;&amp;lt;w:ins w:id="130" w:author="BPS" w:date="2026-01-22T11:47:00Z"&amp;gt;&amp;lt;w:r&amp;gt;&amp;lt;w:t&amp;gt;and&amp;lt;/w:t&amp;gt;&amp;lt;/w:r&amp;gt;&amp;lt;/w:ins&amp;gt;&amp;lt;w:bookmarkEnd w:id="129" /&amp;gt;&amp;lt;w:r&amp;gt;&amp;lt;w:t xml:space="preserve"&amp;gt; 60% of saturation&amp;lt;/w:t&amp;gt;&amp;lt;/w:r&amp;gt;&amp;lt;w:bookmarkStart w:id="131" w:name="_PROCESSED_CHANGE__52e5e253_b39b_4aaa_8b" /&amp;gt;&amp;lt;w:del w:id="132" w:author="BPS" w:date="2026-01-22T11:47:00Z"&amp;gt;&amp;lt;w:r w:rsidDel="001E22A9"&amp;gt;&amp;lt;w:delText&amp;gt;, whichever is higher&amp;lt;/w:delText&amp;gt;&amp;lt;/w:r&amp;gt;&amp;lt;/w:del&amp;gt;&amp;lt;w:bookmarkEnd w:id="131" /&amp;gt;&amp;lt;w:r&amp;gt;&amp;lt;w:t xml:space="preserve"&amp;gt;, except that in &amp;lt;/w:t&amp;gt;&amp;lt;/w:r&amp;gt;&amp;lt;w:bookmarkStart w:id="133" w:name="_LINE__7_cc7e2f29_7a40_4d3e_9d7f_136414e" /&amp;gt;&amp;lt;w:bookmarkEnd w:id="126" /&amp;gt;&amp;lt;w:r&amp;gt;&amp;lt;w:t xml:space="preserve"&amp;gt;identified salmonid spawning areas where water quality is sufficient to ensure &amp;lt;/w:t&amp;gt;&amp;lt;/w:r&amp;gt;&amp;lt;w:bookmarkStart w:id="134" w:name="_LINE__8_64a21a3a_bc79_4426_b4ba_b60ad5f" /&amp;gt;&amp;lt;w:bookmarkEnd w:id="133" /&amp;gt;&amp;lt;w:r&amp;gt;&amp;lt;w:t xml:space="preserve"&amp;gt;spawning, egg incubation and survival of early life stages, that water quality sufficient &amp;lt;/w:t&amp;gt;&amp;lt;/w:r&amp;gt;&amp;lt;w:bookmarkStart w:id="135" w:name="_LINE__9_c843e54f_e6f3_4775_b78c_d709938" /&amp;gt;&amp;lt;w:bookmarkEnd w:id="134" /&amp;gt;&amp;lt;w:r&amp;gt;&amp;lt;w:t xml:space="preserve"&amp;gt;for these purposes must be maintained.  In order to provide additional protection for &amp;lt;/w:t&amp;gt;&amp;lt;/w:r&amp;gt;&amp;lt;w:bookmarkStart w:id="136" w:name="_LINE__10_0c4b196f_ff3e_4066_a8ea_f45b14" /&amp;gt;&amp;lt;w:bookmarkEnd w:id="135" /&amp;gt;&amp;lt;w:r&amp;gt;&amp;lt;w:t&amp;gt;the growth of indigenous fish, the following standards apply.&amp;lt;/w:t&amp;gt;&amp;lt;/w:r&amp;gt;&amp;lt;w:bookmarkEnd w:id="119" /&amp;gt;&amp;lt;w:bookmarkEnd w:id="136" /&amp;gt;&amp;lt;/w:p&amp;gt;&amp;lt;w:p w:rsidR="00311859" w:rsidRDefault="00311859" w:rsidP="00311859"&amp;gt;&amp;lt;w:pPr&amp;gt;&amp;lt;w:ind w:left="1080" /&amp;gt;&amp;lt;/w:pPr&amp;gt;&amp;lt;w:bookmarkStart w:id="137" w:name="_STATUTE_SP__d0213d69_42e9_4338_98a2_a16" /&amp;gt;&amp;lt;w:bookmarkStart w:id="138" w:name="_PAR__3_d32a1c45_4ae9_41aa_9d6b_68c5310e" /&amp;gt;&amp;lt;w:bookmarkStart w:id="139" w:name="_LINE__11_79332706_5ed7_423a_b8c9_5d6f7b" /&amp;gt;&amp;lt;w:bookmarkEnd w:id="117" /&amp;gt;&amp;lt;w:r&amp;gt;&amp;lt;w:t&amp;gt;(&amp;lt;/w:t&amp;gt;&amp;lt;/w:r&amp;gt;&amp;lt;w:bookmarkStart w:id="140" w:name="_STATUTE_NUMBER__ae2f1a1d_98c9_4957_9496" /&amp;gt;&amp;lt;w:r&amp;gt;&amp;lt;w:t&amp;gt;1&amp;lt;/w:t&amp;gt;&amp;lt;/w:r&amp;gt;&amp;lt;w:bookmarkEnd w:id="140" /&amp;gt;&amp;lt;w:r&amp;gt;&amp;lt;w:t xml:space="preserve"&amp;gt;)  &amp;lt;/w:t&amp;gt;&amp;lt;/w:r&amp;gt;&amp;lt;w:bookmarkStart w:id="141" w:name="_STATUTE_CONTENT__fac67593_db21_49b3_bea" /&amp;gt;&amp;lt;w:r&amp;gt;&amp;lt;w:t xml:space="preserve"&amp;gt;The 30-day average dissolved oxygen criterion of a Class C water is 6.5 parts &amp;lt;/w:t&amp;gt;&amp;lt;/w:r&amp;gt;&amp;lt;w:bookmarkStart w:id="142" w:name="_LINE__12_1c2b2e16_1783_406d_bec9_fc32d0" /&amp;gt;&amp;lt;w:bookmarkEnd w:id="139" /&amp;gt;&amp;lt;w:r&amp;gt;&amp;lt;w:t xml:space="preserve"&amp;gt;per million using a temperature of 22 degrees centigrade or the ambient &amp;lt;/w:t&amp;gt;&amp;lt;/w:r&amp;gt;&amp;lt;w:bookmarkStart w:id="143" w:name="_LINE__13_dbeec458_17a0_4479_893c_434cfd" /&amp;gt;&amp;lt;w:bookmarkEnd w:id="142" /&amp;gt;&amp;lt;w:r&amp;gt;&amp;lt;w:t&amp;gt;temperature of the water body, whichever is less, if:&amp;lt;/w:t&amp;gt;&amp;lt;/w:r&amp;gt;&amp;lt;w:bookmarkEnd w:id="141" /&amp;gt;&amp;lt;w:bookmarkEnd w:id="143" /&amp;gt;&amp;lt;/w:p&amp;gt;&amp;lt;w:p w:rsidR="00311859" w:rsidRDefault="00311859" w:rsidP="00311859"&amp;gt;&amp;lt;w:pPr&amp;gt;&amp;lt;w:ind w:left="1440" /&amp;gt;&amp;lt;/w:pPr&amp;gt;&amp;lt;w:bookmarkStart w:id="144" w:name="_STATUTE_D__ad97f363_3158_4833_95bc_171a" /&amp;gt;&amp;lt;w:bookmarkStart w:id="145" w:name="_PAR__4_84bfb012_e767_4e78_a12a_06efd78f" /&amp;gt;&amp;lt;w:bookmarkStart w:id="146" w:name="_LINE__14_a3ac62e3_6bdd_4d70_8bdd_e9d32f" /&amp;gt;&amp;lt;w:bookmarkEnd w:id="138" /&amp;gt;&amp;lt;w:r&amp;gt;&amp;lt;w:t&amp;gt;(&amp;lt;/w:t&amp;gt;&amp;lt;/w:r&amp;gt;&amp;lt;w:bookmarkStart w:id="147" w:name="_STATUTE_NUMBER__26c4d17b_e252_48d7_ad68" /&amp;gt;&amp;lt;w:r&amp;gt;&amp;lt;w:t&amp;gt;a&amp;lt;/w:t&amp;gt;&amp;lt;/w:r&amp;gt;&amp;lt;w:bookmarkEnd w:id="147" /&amp;gt;&amp;lt;w:r&amp;gt;&amp;lt;w:t xml:space="preserve"&amp;gt;)  &amp;lt;/w:t&amp;gt;&amp;lt;/w:r&amp;gt;&amp;lt;w:bookmarkStart w:id="148" w:name="_STATUTE_CONTENT__81e57613_b71a_49e1_ad4" /&amp;gt;&amp;lt;w:r&amp;gt;&amp;lt;w:t xml:space="preserve"&amp;gt;A license or water quality certificate other than a general permit was issued &amp;lt;/w:t&amp;gt;&amp;lt;/w:r&amp;gt;&amp;lt;w:bookmarkStart w:id="149" w:name="_LINE__15_2ce87d07_b2e6_4145_a8a2_e9762a" /&amp;gt;&amp;lt;w:bookmarkEnd w:id="146" /&amp;gt;&amp;lt;w:r&amp;gt;&amp;lt;w:t xml:space="preserve"&amp;gt;prior to March 16, 2004 for the Class C water and was not based on a 6.5 parts &amp;lt;/w:t&amp;gt;&amp;lt;/w:r&amp;gt;&amp;lt;w:bookmarkStart w:id="150" w:name="_LINE__16_b8f6d876_9b95_4c59_931a_aac6d8" /&amp;gt;&amp;lt;w:bookmarkEnd w:id="149" /&amp;gt;&amp;lt;w:r&amp;gt;&amp;lt;w:t&amp;gt;per million 30-day average dissolved oxygen criterion; or&amp;lt;/w:t&amp;gt;&amp;lt;/w:r&amp;gt;&amp;lt;w:bookmarkEnd w:id="148" /&amp;gt;&amp;lt;w:bookmarkEnd w:id="150" /&amp;gt;&amp;lt;/w:p&amp;gt;&amp;lt;w:p w:rsidR="00311859" w:rsidRDefault="00311859" w:rsidP="00311859"&amp;gt;&amp;lt;w:pPr&amp;gt;&amp;lt;w:ind w:left="1440" /&amp;gt;&amp;lt;/w:pPr&amp;gt;&amp;lt;w:bookmarkStart w:id="151" w:name="_STATUTE_D__088fdff6_5866_4645_b5f9_0668" /&amp;gt;&amp;lt;w:bookmarkStart w:id="152" w:name="_PAR__5_677fc8b4_3a93_44fb_ae58_7dcd65fe" /&amp;gt;&amp;lt;w:bookmarkStart w:id="153" w:name="_LINE__17_89027248_6700_4503_a51b_06040e" /&amp;gt;&amp;lt;w:bookmarkEnd w:id="144" /&amp;gt;&amp;lt;w:bookmarkEnd w:id="145" /&amp;gt;&amp;lt;w:r&amp;gt;&amp;lt;w:t&amp;gt;(&amp;lt;/w:t&amp;gt;&amp;lt;/w:r&amp;gt;&amp;lt;w:bookmarkStart w:id="154" w:name="_STATUTE_NUMBER__1d2b7d97_4ede_4bff_bc6f" /&amp;gt;&amp;lt;w:r&amp;gt;&amp;lt;w:t&amp;gt;b&amp;lt;/w:t&amp;gt;&amp;lt;/w:r&amp;gt;&amp;lt;w:bookmarkEnd w:id="154" /&amp;gt;&amp;lt;w:r&amp;gt;&amp;lt;w:t xml:space="preserve"&amp;gt;)  &amp;lt;/w:t&amp;gt;&amp;lt;/w:r&amp;gt;&amp;lt;w:bookmarkStart w:id="155" w:name="_STATUTE_CONTENT__f3f36991_0ffa_4a68_b86" /&amp;gt;&amp;lt;w:r&amp;gt;&amp;lt;w:t xml:space="preserve"&amp;gt;A discharge or a hydropower project was in existence on March 16, 2005 &amp;lt;/w:t&amp;gt;&amp;lt;/w:r&amp;gt;&amp;lt;w:bookmarkStart w:id="156" w:name="_LINE__18_a26d8c6f_7980_4ab5_89f5_c8b797" /&amp;gt;&amp;lt;w:bookmarkEnd w:id="153" /&amp;gt;&amp;lt;w:r&amp;gt;&amp;lt;w:t xml:space="preserve"&amp;gt;and required but did not have a license or water quality certificate other than a &amp;lt;/w:t&amp;gt;&amp;lt;/w:r&amp;gt;&amp;lt;w:bookmarkStart w:id="157" w:name="_LINE__19_0d278e2a_91af_4183_a642_b6486e" /&amp;gt;&amp;lt;w:bookmarkEnd w:id="156" /&amp;gt;&amp;lt;w:r&amp;gt;&amp;lt;w:t&amp;gt;general permit for the Class C water.&amp;lt;/w:t&amp;gt;&amp;lt;/w:r&amp;gt;&amp;lt;w:bookmarkEnd w:id="155" /&amp;gt;&amp;lt;w:bookmarkEnd w:id="157" /&amp;gt;&amp;lt;/w:p&amp;gt;&amp;lt;w:p w:rsidR="00311859" w:rsidRDefault="00311859" w:rsidP="00311859"&amp;gt;&amp;lt;w:pPr&amp;gt;&amp;lt;w:ind w:left="1080" /&amp;gt;&amp;lt;/w:pPr&amp;gt;&amp;lt;w:bookmarkStart w:id="158" w:name="_STATUTE_CONTENT__37e9fcc3_0374_4f8d_841" /&amp;gt;&amp;lt;w:bookmarkStart w:id="159" w:name="_STATUTE_SP__aa742af4_78ca_4484_9b74_c51" /&amp;gt;&amp;lt;w:bookmarkStart w:id="160" w:name="_PAR__6_355439b1_9b61_481e_9f7d_4bde708b" /&amp;gt;&amp;lt;w:bookmarkStart w:id="161" w:name="_LINE__20_23969dda_4227_425e_97b4_91f242" /&amp;gt;&amp;lt;w:bookmarkEnd w:id="151" /&amp;gt;&amp;lt;w:bookmarkEnd w:id="152" /&amp;gt;&amp;lt;w:r&amp;gt;&amp;lt;w:t xml:space="preserve"&amp;gt;This criterion for the water body applies to licenses and water quality certificates &amp;lt;/w:t&amp;gt;&amp;lt;/w:r&amp;gt;&amp;lt;w:bookmarkStart w:id="162" w:name="_LINE__21_29f7b253_15b7_4c55_b1ee_78dc07" /&amp;gt;&amp;lt;w:bookmarkEnd w:id="161" /&amp;gt;&amp;lt;w:r&amp;gt;&amp;lt;w:t&amp;gt;issued on or after March 16, 2004.&amp;lt;/w:t&amp;gt;&amp;lt;/w:r&amp;gt;&amp;lt;w:bookmarkEnd w:id="158" /&amp;gt;&amp;lt;w:bookmarkEnd w:id="162" /&amp;gt;&amp;lt;/w:p&amp;gt;&amp;lt;w:p w:rsidR="00311859" w:rsidRDefault="00311859" w:rsidP="00311859"&amp;gt;&amp;lt;w:pPr&amp;gt;&amp;lt;w:ind w:left="1080" /&amp;gt;&amp;lt;/w:pPr&amp;gt;&amp;lt;w:bookmarkStart w:id="163" w:name="_STATUTE_SP__a64af8f9_7f00_463f_a4fb_3ae" /&amp;gt;&amp;lt;w:bookmarkStart w:id="164" w:name="_PAR__7_ee5a83b4_df2f_4fd8_a06b_fe5d6004" /&amp;gt;&amp;lt;w:bookmarkStart w:id="165" w:name="_LINE__22_5099635b_5da0_401c_882e_de1a63" /&amp;gt;&amp;lt;w:bookmarkEnd w:id="137" /&amp;gt;&amp;lt;w:bookmarkEnd w:id="159" /&amp;gt;&amp;lt;w:bookmarkEnd w:id="160" /&amp;gt;&amp;lt;w:r&amp;gt;&amp;lt;w:t&amp;gt;(&amp;lt;/w:t&amp;gt;&amp;lt;/w:r&amp;gt;&amp;lt;w:bookmarkStart w:id="166" w:name="_STATUTE_NUMBER__5f1ca7d2_8cee_470d_8e60" /&amp;gt;&amp;lt;w:r&amp;gt;&amp;lt;w:t&amp;gt;2&amp;lt;/w:t&amp;gt;&amp;lt;/w:r&amp;gt;&amp;lt;w:bookmarkEnd w:id="166" /&amp;gt;&amp;lt;w:r&amp;gt;&amp;lt;w:t xml:space="preserve"&amp;gt;)  &amp;lt;/w:t&amp;gt;&amp;lt;/w:r&amp;gt;&amp;lt;w:bookmarkStart w:id="167" w:name="_STATUTE_CONTENT__8bf0fe46_aa3b_44f4_b17" /&amp;gt;&amp;lt;w:r&amp;gt;&amp;lt;w:t xml:space="preserve"&amp;gt;In Class C waters not governed by subparagraph (1), dissolved oxygen may &amp;lt;/w:t&amp;gt;&amp;lt;/w:r&amp;gt;&amp;lt;w:bookmarkStart w:id="168" w:name="_LINE__23_d49fc177_ee9b_4345_b8f8_cf171e" /&amp;gt;&amp;lt;w:bookmarkEnd w:id="165" /&amp;gt;&amp;lt;w:r&amp;gt;&amp;lt;w:t xml:space="preserve"&amp;gt;not be less than 6.5 parts per million as a 30-day average based upon a temperature &amp;lt;/w:t&amp;gt;&amp;lt;/w:r&amp;gt;&amp;lt;w:bookmarkStart w:id="169" w:name="_LINE__24_0feeba96_d1f0_4e24_b66b_0baad9" /&amp;gt;&amp;lt;w:bookmarkEnd w:id="168" /&amp;gt;&amp;lt;w:r&amp;gt;&amp;lt;w:t xml:space="preserve"&amp;gt;of 24 degrees centigrade or the ambient temperature of the water body, whichever &amp;lt;/w:t&amp;gt;&amp;lt;/w:r&amp;gt;&amp;lt;w:bookmarkStart w:id="170" w:name="_LINE__25_f1338878_1b2f_43b1_bd49_37bdc2" /&amp;gt;&amp;lt;w:bookmarkEnd w:id="169" /&amp;gt;&amp;lt;w:r&amp;gt;&amp;lt;w:t xml:space="preserve"&amp;gt;is less.  This criterion for the water body applies to licenses and water quality &amp;lt;/w:t&amp;gt;&amp;lt;/w:r&amp;gt;&amp;lt;w:bookmarkStart w:id="171" w:name="_LINE__26_2d1b928a_fe10_4b34_bb03_3f729f" /&amp;gt;&amp;lt;w:bookmarkEnd w:id="170" /&amp;gt;&amp;lt;w:r&amp;gt;&amp;lt;w:t&amp;gt;certificates issued on or after March 16, 2004.&amp;lt;/w:t&amp;gt;&amp;lt;/w:r&amp;gt;&amp;lt;w:bookmarkEnd w:id="167" /&amp;gt;&amp;lt;w:bookmarkEnd w:id="171" /&amp;gt;&amp;lt;/w:p&amp;gt;&amp;lt;w:p w:rsidR="00311859" w:rsidRDefault="00311859" w:rsidP="00311859"&amp;gt;&amp;lt;w:pPr&amp;gt;&amp;lt;w:ind w:left="720" /&amp;gt;&amp;lt;/w:pPr&amp;gt;&amp;lt;w:bookmarkStart w:id="172" w:name="_STATUTE_CONTENT__dad35860_cba0_4d5b_921" /&amp;gt;&amp;lt;w:bookmarkStart w:id="173" w:name="_STATUTE_P__65d2d23a_d477_4212_8cb1_69d2" /&amp;gt;&amp;lt;w:bookmarkStart w:id="174" w:name="_PAR__8_5d7dee6a_e8e1_4480_9c4b_15a47974" /&amp;gt;&amp;lt;w:bookmarkStart w:id="175" w:name="_LINE__27_0cc69c07_49a3_4dfa_a6c2_43f58d" /&amp;gt;&amp;lt;w:bookmarkEnd w:id="163" /&amp;gt;&amp;lt;w:bookmarkEnd w:id="164" /&amp;gt;&amp;lt;w:r&amp;gt;&amp;lt;w:t xml:space="preserve"&amp;gt;The department may negotiate and enter into agreements with licensees and water &amp;lt;/w:t&amp;gt;&amp;lt;/w:r&amp;gt;&amp;lt;w:bookmarkStart w:id="176" w:name="_LINE__28_f262ccca_b10f_458c_9a18_c20b73" /&amp;gt;&amp;lt;w:bookmarkEnd w:id="175" /&amp;gt;&amp;lt;w:r&amp;gt;&amp;lt;w:t xml:space="preserve"&amp;gt;quality certificate holders in order to provide further protection for the growth of &amp;lt;/w:t&amp;gt;&amp;lt;/w:r&amp;gt;&amp;lt;w:bookmarkStart w:id="177" w:name="_LINE__29_d4ec751c_e319_4cc7_a5d1_49cd51" /&amp;gt;&amp;lt;w:bookmarkEnd w:id="176" /&amp;gt;&amp;lt;w:r&amp;gt;&amp;lt;w:t xml:space="preserve"&amp;gt;indigenous fish.  Agreements entered into under this paragraph are enforceable as &amp;lt;/w:t&amp;gt;&amp;lt;/w:r&amp;gt;&amp;lt;w:bookmarkStart w:id="178" w:name="_LINE__30_ee331a9e_2e37_4d72_b819_3f9b5e" /&amp;gt;&amp;lt;w:bookmarkEnd w:id="177" /&amp;gt;&amp;lt;w:r&amp;gt;&amp;lt;w:t&amp;gt;department orders according to the provisions of sections 347-A to 349.&amp;lt;/w:t&amp;gt;&amp;lt;/w:r&amp;gt;&amp;lt;w:bookmarkEnd w:id="172" /&amp;gt;&amp;lt;w:bookmarkEnd w:id="178" /&amp;gt;&amp;lt;/w:p&amp;gt;&amp;lt;w:p w:rsidR="00311859" w:rsidRDefault="00311859" w:rsidP="00311859"&amp;gt;&amp;lt;w:pPr&amp;gt;&amp;lt;w:ind w:left="720" /&amp;gt;&amp;lt;/w:pPr&amp;gt;&amp;lt;w:bookmarkStart w:id="179" w:name="_STATUTE_CONTENT__103c4a3b_5d14_4c0b_92b" /&amp;gt;&amp;lt;w:bookmarkStart w:id="180" w:name="_STATUTE_P__d674336c_501f_44fc_82bb_2c36" /&amp;gt;&amp;lt;w:bookmarkStart w:id="181" w:name="_PAR__9_cb3722a5_8d82_4a52_9807_cc74ed74" /&amp;gt;&amp;lt;w:bookmarkStart w:id="182" w:name="_LINE__31_d954397e_118f_4679_b329_f30075" /&amp;gt;&amp;lt;w:bookmarkStart w:id="183" w:name="_PROCESSED_CHANGE__297dc394_703d_4a62_a2" /&amp;gt;&amp;lt;w:bookmarkEnd w:id="173" /&amp;gt;&amp;lt;w:bookmarkEnd w:id="174" /&amp;gt;&amp;lt;w:ins w:id="184" w:author="BPS" w:date="2026-01-22T11:48:00Z"&amp;gt;&amp;lt;w:r w:rsidRPr="001E22A9"&amp;gt;&amp;lt;w:t xml:space="preserve"&amp;gt;Except as provided in section 464, subsection 4, paragraph C, the pH of Class C waters &amp;lt;/w:t&amp;gt;&amp;lt;/w:r&amp;gt;&amp;lt;w:bookmarkStart w:id="185" w:name="_LINE__32_09a9b851_c92b_4760_aa55_f28441" /&amp;gt;&amp;lt;w:bookmarkEnd w:id="182" /&amp;gt;&amp;lt;w:r w:rsidRPr="001E22A9"&amp;gt;&amp;lt;w:t&amp;gt;must fall within the 6.5 to 9.0 range.&amp;lt;/w:t&amp;gt;&amp;lt;/w:r&amp;gt;&amp;lt;/w:ins&amp;gt;&amp;lt;w:r&amp;gt;&amp;lt;w:t xml:space="preserve"&amp;gt;  &amp;lt;/w:t&amp;gt;&amp;lt;/w:r&amp;gt;&amp;lt;w:bookmarkEnd w:id="183" /&amp;gt;&amp;lt;w:r&amp;gt;&amp;lt;w:t xml:space="preserve"&amp;gt;Between April 15th and October 31st, the number &amp;lt;/w:t&amp;gt;&amp;lt;/w:r&amp;gt;&amp;lt;w:bookmarkStart w:id="186" w:name="_LINE__33_9e4c1374_b122_494a_bd2e_ec2eed" /&amp;gt;&amp;lt;w:bookmarkEnd w:id="185" /&amp;gt;&amp;lt;w:r&amp;gt;&amp;lt;w:t xml:space="preserve"&amp;gt;of Escherichia coli bacteria in Class C waters may not exceed a geometric mean of 100 &amp;lt;/w:t&amp;gt;&amp;lt;/w:r&amp;gt;&amp;lt;w:bookmarkStart w:id="187" w:name="_LINE__34_21eab736_9427_4824_aad4_6e0b01" /&amp;gt;&amp;lt;w:bookmarkEnd w:id="186" /&amp;gt;&amp;lt;w:r&amp;gt;&amp;lt;w:t xml:space="preserve"&amp;gt;CFU or MPN per 100 milliliters over a 90-day interval or 236 CFU or MPN per 100 &amp;lt;/w:t&amp;gt;&amp;lt;/w:r&amp;gt;&amp;lt;w:bookmarkStart w:id="188" w:name="_LINE__35_6179076a_9d72_478f_b027_d3fdb6" /&amp;gt;&amp;lt;w:bookmarkEnd w:id="187" /&amp;gt;&amp;lt;w:r&amp;gt;&amp;lt;w:t xml:space="preserve"&amp;gt;milliliters in more than 10% of the samples in any 90-day interval.   The board shall &amp;lt;/w:t&amp;gt;&amp;lt;/w:r&amp;gt;&amp;lt;w:bookmarkStart w:id="189" w:name="_LINE__36_058ed5cb_07c2_4226_8531_ca016a" /&amp;gt;&amp;lt;w:bookmarkEnd w:id="188" /&amp;gt;&amp;lt;w:r&amp;gt;&amp;lt;w:t xml:space="preserve"&amp;gt;adopt rules governing the procedure for designation of spawning areas. Those rules &amp;lt;/w:t&amp;gt;&amp;lt;/w:r&amp;gt;&amp;lt;w:bookmarkStart w:id="190" w:name="_LINE__37_fd05b596_60ae_460b_9f27_d59525" /&amp;gt;&amp;lt;w:bookmarkEnd w:id="189" /&amp;gt;&amp;lt;w:r&amp;gt;&amp;lt;w:t xml:space="preserve"&amp;gt;must include provision for periodic review of designated spawning areas and &amp;lt;/w:t&amp;gt;&amp;lt;/w:r&amp;gt;&amp;lt;w:bookmarkStart w:id="191" w:name="_LINE__38_3d71e498_a02d_4391_ac5f_43f6f6" /&amp;gt;&amp;lt;w:bookmarkEnd w:id="190" /&amp;gt;&amp;lt;w:r&amp;gt;&amp;lt;w:t xml:space="preserve"&amp;gt;consultation with affected persons prior to designation of a stretch of water as a &amp;lt;/w:t&amp;gt;&amp;lt;/w:r&amp;gt;&amp;lt;w:bookmarkStart w:id="192" w:name="_LINE__39_f71b6907_712d_464c_8be1_22a902" /&amp;gt;&amp;lt;w:bookmarkEnd w:id="191" /&amp;gt;&amp;lt;w:r&amp;gt;&amp;lt;w:t&amp;gt;spawning area.&amp;lt;/w:t&amp;gt;&amp;lt;/w:r&amp;gt;&amp;lt;w:bookmarkEnd w:id="179" /&amp;gt;&amp;lt;w:bookmarkEnd w:id="192" /&amp;gt;&amp;lt;/w:p&amp;gt;&amp;lt;w:p w:rsidR="00311859" w:rsidRDefault="00311859" w:rsidP="00311859"&amp;gt;&amp;lt;w:pPr&amp;gt;&amp;lt;w:ind w:left="360" w:firstLine="360" /&amp;gt;&amp;lt;/w:pPr&amp;gt;&amp;lt;w:bookmarkStart w:id="193" w:name="_BILL_SECTION_HEADER__a0f3caa6_d3cd_4921" /&amp;gt;&amp;lt;w:bookmarkStart w:id="194" w:name="_BILL_SECTION__cd0b0290_24e3_48f2_8572_a" /&amp;gt;&amp;lt;w:bookmarkStart w:id="195" w:name="_PAR__10_13f9fdef_ec4b_4f90_ad13_c41048c" /&amp;gt;&amp;lt;w:bookmarkStart w:id="196" w:name="_LINE__40_399da026_bb47_49ce_94d7_df956f" /&amp;gt;&amp;lt;w:bookmarkEnd w:id="109" /&amp;gt;&amp;lt;w:bookmarkEnd w:id="116" /&amp;gt;&amp;lt;w:bookmarkEnd w:id="180" /&amp;gt;&amp;lt;w:bookmarkEnd w:id="181" /&amp;gt;&amp;lt;w:r&amp;gt;&amp;lt;w:rPr&amp;gt;&amp;lt;w:b /&amp;gt;&amp;lt;w:sz w:val="24" /&amp;gt;&amp;lt;/w:rPr&amp;gt;&amp;lt;w:t xml:space="preserve"&amp;gt;Sec. &amp;lt;/w:t&amp;gt;&amp;lt;/w:r&amp;gt;&amp;lt;w:bookmarkStart w:id="197" w:name="_BILL_SECTION_NUMBER__960c2fd9_9a8b_41af" /&amp;gt;&amp;lt;w:r&amp;gt;&amp;lt;w:rPr&amp;gt;&amp;lt;w:b /&amp;gt;&amp;lt;w:sz w:val="24" /&amp;gt;&amp;lt;/w:rPr&amp;gt;&amp;lt;w:t&amp;gt;5&amp;lt;/w:t&amp;gt;&amp;lt;/w:r&amp;gt;&amp;lt;w:bookmarkEnd w:id="197" /&amp;gt;&amp;lt;w:r&amp;gt;&amp;lt;w:rPr&amp;gt;&amp;lt;w:b /&amp;gt;&amp;lt;w:sz w:val="24" /&amp;gt;&amp;lt;/w:rPr&amp;gt;&amp;lt;w:t&amp;gt;.  38 MRSA §465-A, sub-§1, ¶B,&amp;lt;/w:t&amp;gt;&amp;lt;/w:r&amp;gt;&amp;lt;w:r&amp;gt;&amp;lt;w:t xml:space="preserve"&amp;gt; as amended by PL 2021, c. 551, §13, is &amp;lt;/w:t&amp;gt;&amp;lt;/w:r&amp;gt;&amp;lt;w:bookmarkStart w:id="198" w:name="_LINE__41_4326539b_dcc8_4587_b9ee_13c856" /&amp;gt;&amp;lt;w:bookmarkEnd w:id="196" /&amp;gt;&amp;lt;w:r&amp;gt;&amp;lt;w:t&amp;gt;further amended to read:&amp;lt;/w:t&amp;gt;&amp;lt;/w:r&amp;gt;&amp;lt;w:bookmarkEnd w:id="198" /&amp;gt;&amp;lt;/w:p&amp;gt;&amp;lt;w:p w:rsidR="00311859" w:rsidRDefault="00311859" w:rsidP="00311859"&amp;gt;&amp;lt;w:pPr&amp;gt;&amp;lt;w:ind w:left="720" /&amp;gt;&amp;lt;/w:pPr&amp;gt;&amp;lt;w:bookmarkStart w:id="199" w:name="_STATUTE_NUMBER__3cd0f93f_78b8_4fb3_a4e4" /&amp;gt;&amp;lt;w:bookmarkStart w:id="200" w:name="_STATUTE_P__d698d771_a510_4204_81f5_4174" /&amp;gt;&amp;lt;w:bookmarkStart w:id="201" w:name="_PAR__11_9559f16f_c64c_41bc_9ffb_1db5778" /&amp;gt;&amp;lt;w:bookmarkStart w:id="202" w:name="_LINE__42_a6cb6985_3587_4cc0_85c7_f55dd2" /&amp;gt;&amp;lt;w:bookmarkEnd w:id="193" /&amp;gt;&amp;lt;w:bookmarkEnd w:id="195" /&amp;gt;&amp;lt;w:r&amp;gt;&amp;lt;w:t&amp;gt;B&amp;lt;/w:t&amp;gt;&amp;lt;/w:r&amp;gt;&amp;lt;w:bookmarkEnd w:id="199" /&amp;gt;&amp;lt;w:r&amp;gt;&amp;lt;w:t xml:space="preserve"&amp;gt;.  &amp;lt;/w:t&amp;gt;&amp;lt;/w:r&amp;gt;&amp;lt;w:bookmarkStart w:id="203" w:name="_STATUTE_CONTENT__82e587f3_caa2_44df_9b5" /&amp;gt;&amp;lt;w:r&amp;gt;&amp;lt;w:t xml:space="preserve"&amp;gt;Class GPA waters must be described by their trophic state based on measures of &amp;lt;/w:t&amp;gt;&amp;lt;/w:r&amp;gt;&amp;lt;w:bookmarkStart w:id="204" w:name="_LINE__43_0d82df28_0cf9_4c07_854d_1aa12f" /&amp;gt;&amp;lt;w:bookmarkEnd w:id="202" /&amp;gt;&amp;lt;w:r&amp;gt;&amp;lt;w:t xml:space="preserve"&amp;gt;the chlorophyll "a" content, Secchi disk transparency, total phosphorus content and &amp;lt;/w:t&amp;gt;&amp;lt;/w:r&amp;gt;&amp;lt;w:bookmarkStart w:id="205" w:name="_PAGE_SPLIT__543134db_a117_4e46_9e5e_4c6" /&amp;gt;&amp;lt;w:bookmarkStart w:id="206" w:name="_PAGE__3_64823c2b_272d_4f81_bc62_7dc1816" /&amp;gt;&amp;lt;w:bookmarkStart w:id="207" w:name="_PAR__1_512c5976_beb0_4fca_b929_dbef5067" /&amp;gt;&amp;lt;w:bookmarkStart w:id="208" w:name="_LINE__1_84efa34b_6243_4ee8_bac5_3a4bbc4" /&amp;gt;&amp;lt;w:bookmarkEnd w:id="110" /&amp;gt;&amp;lt;w:bookmarkEnd w:id="201" /&amp;gt;&amp;lt;w:bookmarkEnd w:id="204" /&amp;gt;&amp;lt;w:r&amp;gt;&amp;lt;w:t&amp;gt;o&amp;lt;/w:t&amp;gt;&amp;lt;/w:r&amp;gt;&amp;lt;w:bookmarkEnd w:id="205" /&amp;gt;&amp;lt;w:r&amp;gt;&amp;lt;w:t xml:space="preserve"&amp;gt;ther appropriate criteria. Class GPA waters must have a stable or decreasing trophic &amp;lt;/w:t&amp;gt;&amp;lt;/w:r&amp;gt;&amp;lt;w:bookmarkStart w:id="209" w:name="_LINE__2_e0540835_5546_4c8f_9602_9d02fb8" /&amp;gt;&amp;lt;w:bookmarkEnd w:id="208" /&amp;gt;&amp;lt;w:r&amp;gt;&amp;lt;w:t xml:space="preserve"&amp;gt;state, subject only to natural fluctuations, and must be free of culturally induced algal &amp;lt;/w:t&amp;gt;&amp;lt;/w:r&amp;gt;&amp;lt;w:bookmarkStart w:id="210" w:name="_LINE__3_058df52e_7e54_40e1_a14e_9af5ff8" /&amp;gt;&amp;lt;w:bookmarkEnd w:id="209" /&amp;gt;&amp;lt;w:r&amp;gt;&amp;lt;w:t xml:space="preserve"&amp;gt;blooms that impair their use and enjoyment.  &amp;lt;/w:t&amp;gt;&amp;lt;/w:r&amp;gt;&amp;lt;w:bookmarkStart w:id="211" w:name="_PROCESSED_CHANGE__8746e279_d105_4803_a9" /&amp;gt;&amp;lt;w:ins w:id="212" w:author="BPS" w:date="2026-01-22T11:48:00Z"&amp;gt;&amp;lt;w:r w:rsidRPr="001E22A9"&amp;gt;&amp;lt;w:t xml:space="preserve"&amp;gt;Except for activities associated with fish &amp;lt;/w:t&amp;gt;&amp;lt;/w:r&amp;gt;&amp;lt;w:bookmarkStart w:id="213" w:name="_LINE__4_8c7f8c9a_388d_4213_bb17_f20949e" /&amp;gt;&amp;lt;w:bookmarkEnd w:id="210" /&amp;gt;&amp;lt;w:r w:rsidRPr="001E22A9"&amp;gt;&amp;lt;w:t xml:space="preserve"&amp;gt;stocking and fish management that are approved by a state agency, the aquatic life of &amp;lt;/w:t&amp;gt;&amp;lt;/w:r&amp;gt;&amp;lt;w:bookmarkStart w:id="214" w:name="_LINE__5_21e9b6c0_d81a_4f9c_a75a_84c8a43" /&amp;gt;&amp;lt;w:bookmarkEnd w:id="213" /&amp;gt;&amp;lt;w:r w:rsidRPr="001E22A9"&amp;gt;&amp;lt;w:t xml:space="preserve"&amp;gt;Class GPA waters must be as naturally occurs.  Except as provided in section 464, &amp;lt;/w:t&amp;gt;&amp;lt;/w:r&amp;gt;&amp;lt;w:bookmarkStart w:id="215" w:name="_LINE__6_b5058b6e_d724_4840_8549_67f1cf9" /&amp;gt;&amp;lt;w:bookmarkEnd w:id="214" /&amp;gt;&amp;lt;w:r w:rsidRPr="001E22A9"&amp;gt;&amp;lt;w:t xml:space="preserve"&amp;gt;subsection 4, paragraph C, the pH of Class GPA waters must fall within the 6.5 to 9.0 &amp;lt;/w:t&amp;gt;&amp;lt;/w:r&amp;gt;&amp;lt;w:bookmarkStart w:id="216" w:name="_LINE__7_d1733449_a77d_47f4_8539_0b65f1f" /&amp;gt;&amp;lt;w:bookmarkEnd w:id="215" /&amp;gt;&amp;lt;w:r w:rsidRPr="001E22A9"&amp;gt;&amp;lt;w:t&amp;gt;range.&amp;lt;/w:t&amp;gt;&amp;lt;/w:r&amp;gt;&amp;lt;/w:ins&amp;gt;&amp;lt;w:r&amp;gt;&amp;lt;w:t xml:space="preserve"&amp;gt;  &amp;lt;/w:t&amp;gt;&amp;lt;/w:r&amp;gt;&amp;lt;w:bookmarkEnd w:id="211" /&amp;gt;&amp;lt;w:r&amp;gt;&amp;lt;w:t xml:space="preserve"&amp;gt;The number of Escherichia coli bacteria in these waters may not exceed a &amp;lt;/w:t&amp;gt;&amp;lt;/w:r&amp;gt;&amp;lt;w:bookmarkStart w:id="217" w:name="_LINE__8_c94043aa_659f_4aaa_8285_939f212" /&amp;gt;&amp;lt;w:bookmarkEnd w:id="216" /&amp;gt;&amp;lt;w:r&amp;gt;&amp;lt;w:t xml:space="preserve"&amp;gt;geometric mean of 29 CFU or MPN per 100 milliliters over a 90-day interval or 194 &amp;lt;/w:t&amp;gt;&amp;lt;/w:r&amp;gt;&amp;lt;w:bookmarkStart w:id="218" w:name="_LINE__9_2a135e09_90e5_4def_9156_2e65eae" /&amp;gt;&amp;lt;w:bookmarkEnd w:id="217" /&amp;gt;&amp;lt;w:r&amp;gt;&amp;lt;w:t xml:space="preserve"&amp;gt;CFU or MPN per 100 milliliters in more than 10% of the samples in any 90-day &amp;lt;/w:t&amp;gt;&amp;lt;/w:r&amp;gt;&amp;lt;w:bookmarkStart w:id="219" w:name="_LINE__10_59518d90_8c69_44bf_b1f3_eddb7a" /&amp;gt;&amp;lt;w:bookmarkEnd w:id="218" /&amp;gt;&amp;lt;w:r&amp;gt;&amp;lt;w:t&amp;gt;interval.&amp;lt;/w:t&amp;gt;&amp;lt;/w:r&amp;gt;&amp;lt;w:bookmarkEnd w:id="203" /&amp;gt;&amp;lt;w:bookmarkEnd w:id="219" /&amp;gt;&amp;lt;/w:p&amp;gt;&amp;lt;w:p w:rsidR="00311859" w:rsidRDefault="00311859" w:rsidP="00311859"&amp;gt;&amp;lt;w:pPr&amp;gt;&amp;lt;w:ind w:left="360" w:firstLine="360" /&amp;gt;&amp;lt;/w:pPr&amp;gt;&amp;lt;w:bookmarkStart w:id="220" w:name="_BILL_SECTION_HEADER__29ab8656_76c1_4232" /&amp;gt;&amp;lt;w:bookmarkStart w:id="221" w:name="_BILL_SECTION__aed2e9c8_0a60_4da2_bf5a_0" /&amp;gt;&amp;lt;w:bookmarkStart w:id="222" w:name="_PAR__2_2ac33e48_2cc7_4227_b6b4_b98b1bdc" /&amp;gt;&amp;lt;w:bookmarkStart w:id="223" w:name="_LINE__11_26b1f5a8_4b99_4f2c_aed7_4cfbbd" /&amp;gt;&amp;lt;w:bookmarkEnd w:id="194" /&amp;gt;&amp;lt;w:bookmarkEnd w:id="200" /&amp;gt;&amp;lt;w:bookmarkEnd w:id="207" /&amp;gt;&amp;lt;w:r&amp;gt;&amp;lt;w:rPr&amp;gt;&amp;lt;w:b /&amp;gt;&amp;lt;w:sz w:val="24" /&amp;gt;&amp;lt;/w:rPr&amp;gt;&amp;lt;w:t xml:space="preserve"&amp;gt;Sec. &amp;lt;/w:t&amp;gt;&amp;lt;/w:r&amp;gt;&amp;lt;w:bookmarkStart w:id="224" w:name="_BILL_SECTION_NUMBER__121de002_f64c_4aa5" /&amp;gt;&amp;lt;w:r&amp;gt;&amp;lt;w:rPr&amp;gt;&amp;lt;w:b /&amp;gt;&amp;lt;w:sz w:val="24" /&amp;gt;&amp;lt;/w:rPr&amp;gt;&amp;lt;w:t&amp;gt;6&amp;lt;/w:t&amp;gt;&amp;lt;/w:r&amp;gt;&amp;lt;w:bookmarkEnd w:id="224" /&amp;gt;&amp;lt;w:r&amp;gt;&amp;lt;w:rPr&amp;gt;&amp;lt;w:b /&amp;gt;&amp;lt;w:sz w:val="24" /&amp;gt;&amp;lt;/w:rPr&amp;gt;&amp;lt;w:t&amp;gt;.  38 MRSA §465-B, sub-§2, ¶B,&amp;lt;/w:t&amp;gt;&amp;lt;/w:r&amp;gt;&amp;lt;w:r&amp;gt;&amp;lt;w:t xml:space="preserve"&amp;gt; as amended by PL 2021, c. 551, §15, is &amp;lt;/w:t&amp;gt;&amp;lt;/w:r&amp;gt;&amp;lt;w:bookmarkStart w:id="225" w:name="_LINE__12_0de9fce3_dd29_4c32_8c61_af1f2f" /&amp;gt;&amp;lt;w:bookmarkEnd w:id="223" /&amp;gt;&amp;lt;w:r&amp;gt;&amp;lt;w:t&amp;gt;further amended to read:&amp;lt;/w:t&amp;gt;&amp;lt;/w:r&amp;gt;&amp;lt;w:bookmarkEnd w:id="225" /&amp;gt;&amp;lt;/w:p&amp;gt;&amp;lt;w:p w:rsidR="00311859" w:rsidRDefault="00311859" w:rsidP="00311859"&amp;gt;&amp;lt;w:pPr&amp;gt;&amp;lt;w:ind w:left="720" /&amp;gt;&amp;lt;/w:pPr&amp;gt;&amp;lt;w:bookmarkStart w:id="226" w:name="_STATUTE_NUMBER__fbbf81a1_d680_474d_8ea1" /&amp;gt;&amp;lt;w:bookmarkStart w:id="227" w:name="_STATUTE_P__9098a75b_4576_408c_bf24_1c69" /&amp;gt;&amp;lt;w:bookmarkStart w:id="228" w:name="_PAR__3_477c5711_b6ba_4efe_8005_35235dc6" /&amp;gt;&amp;lt;w:bookmarkStart w:id="229" w:name="_LINE__13_4beae484_3afb_4cee_bb35_17e504" /&amp;gt;&amp;lt;w:bookmarkEnd w:id="220" /&amp;gt;&amp;lt;w:bookmarkEnd w:id="222" /&amp;gt;&amp;lt;w:r&amp;gt;&amp;lt;w:t&amp;gt;B&amp;lt;/w:t&amp;gt;&amp;lt;/w:r&amp;gt;&amp;lt;w:bookmarkEnd w:id="226" /&amp;gt;&amp;lt;w:r&amp;gt;&amp;lt;w:t xml:space="preserve"&amp;gt;.  &amp;lt;/w:t&amp;gt;&amp;lt;/w:r&amp;gt;&amp;lt;w:bookmarkStart w:id="230" w:name="_STATUTE_CONTENT__bfa070fd_6cb3_41f1_81b" /&amp;gt;&amp;lt;w:r&amp;gt;&amp;lt;w:t xml:space="preserve"&amp;gt;Class SB waters must be of sufficient quality to support all estuarine and marine &amp;lt;/w:t&amp;gt;&amp;lt;/w:r&amp;gt;&amp;lt;w:bookmarkStart w:id="231" w:name="_LINE__14_aac75510_dd80_42a9_abbb_8efabc" /&amp;gt;&amp;lt;w:bookmarkEnd w:id="229" /&amp;gt;&amp;lt;w:r&amp;gt;&amp;lt;w:t xml:space="preserve"&amp;gt;species indigenous to those waters without detrimental changes in the resident &amp;lt;/w:t&amp;gt;&amp;lt;/w:r&amp;gt;&amp;lt;w:bookmarkStart w:id="232" w:name="_LINE__15_3867cae1_2237_414b_b0ef_c88e9b" /&amp;gt;&amp;lt;w:bookmarkEnd w:id="231" /&amp;gt;&amp;lt;w:r&amp;gt;&amp;lt;w:t xml:space="preserve"&amp;gt;biological community.  The dissolved oxygen content of Class SB waters may not be &amp;lt;/w:t&amp;gt;&amp;lt;/w:r&amp;gt;&amp;lt;w:bookmarkStart w:id="233" w:name="_LINE__16_03afa9b1_ac18_424a_ab88_5baae9" /&amp;gt;&amp;lt;w:bookmarkEnd w:id="232" /&amp;gt;&amp;lt;w:r&amp;gt;&amp;lt;w:t xml:space="preserve"&amp;gt;less than 85% of saturation.  &amp;lt;/w:t&amp;gt;&amp;lt;/w:r&amp;gt;&amp;lt;w:bookmarkStart w:id="234" w:name="_PROCESSED_CHANGE__c0a381dc_483d_4ab1_a0" /&amp;gt;&amp;lt;w:ins w:id="235" w:author="BPS" w:date="2026-01-22T11:49:00Z"&amp;gt;&amp;lt;w:r w:rsidRPr="001E22A9"&amp;gt;&amp;lt;w:t xml:space="preserve"&amp;gt;Except as provided in section 464, subsection 4, paragraph &amp;lt;/w:t&amp;gt;&amp;lt;/w:r&amp;gt;&amp;lt;w:bookmarkStart w:id="236" w:name="_LINE__17_df9989b0_f197_4c55_bb70_8187ed" /&amp;gt;&amp;lt;w:bookmarkEnd w:id="233" /&amp;gt;&amp;lt;w:r w:rsidRPr="001E22A9"&amp;gt;&amp;lt;w:t&amp;gt;C, the pH of Class SB waters must fall within the 7.0 to 8.5 range.&amp;lt;/w:t&amp;gt;&amp;lt;/w:r&amp;gt;&amp;lt;/w:ins&amp;gt;&amp;lt;w:r&amp;gt;&amp;lt;w:t xml:space="preserve"&amp;gt;  &amp;lt;/w:t&amp;gt;&amp;lt;/w:r&amp;gt;&amp;lt;w:bookmarkEnd w:id="234" /&amp;gt;&amp;lt;w:r&amp;gt;&amp;lt;w:t xml:space="preserve"&amp;gt;Between April 15th &amp;lt;/w:t&amp;gt;&amp;lt;/w:r&amp;gt;&amp;lt;w:bookmarkStart w:id="237" w:name="_LINE__18_1c317b41_05c9_415f_affd_c301da" /&amp;gt;&amp;lt;w:bookmarkEnd w:id="236" /&amp;gt;&amp;lt;w:r&amp;gt;&amp;lt;w:t xml:space="preserve"&amp;gt;and October 31st, the number of enterococcus bacteria in these waters may not exceed &amp;lt;/w:t&amp;gt;&amp;lt;/w:r&amp;gt;&amp;lt;w:bookmarkStart w:id="238" w:name="_LINE__19_d454b9e1_df7a_4273_a899_3c8212" /&amp;gt;&amp;lt;w:bookmarkEnd w:id="237" /&amp;gt;&amp;lt;w:r&amp;gt;&amp;lt;w:t xml:space="preserve"&amp;gt;a geometric mean of 8 CFU or MPN per 100 milliliters in any 90-day interval or 54 &amp;lt;/w:t&amp;gt;&amp;lt;/w:r&amp;gt;&amp;lt;w:bookmarkStart w:id="239" w:name="_LINE__20_8d8d7e9c_54b9_4b90_9eff_71b2d6" /&amp;gt;&amp;lt;w:bookmarkEnd w:id="238" /&amp;gt;&amp;lt;w:r&amp;gt;&amp;lt;w:t xml:space="preserve"&amp;gt;CFU or MPN per 100 milliliters in more than 10% of the samples in any 90-day &amp;lt;/w:t&amp;gt;&amp;lt;/w:r&amp;gt;&amp;lt;w:bookmarkStart w:id="240" w:name="_LINE__21_555a45f5_a05a_4041_ad68_e4f759" /&amp;gt;&amp;lt;w:bookmarkEnd w:id="239" /&amp;gt;&amp;lt;w:r&amp;gt;&amp;lt;w:t xml:space="preserve"&amp;gt;interval.  The number of total coliform bacteria or other specified indicator organisms &amp;lt;/w:t&amp;gt;&amp;lt;/w:r&amp;gt;&amp;lt;w:bookmarkStart w:id="241" w:name="_LINE__22_07db76b8_4bf0_4d1f_983a_684059" /&amp;gt;&amp;lt;w:bookmarkEnd w:id="240" /&amp;gt;&amp;lt;w:r&amp;gt;&amp;lt;w:t xml:space="preserve"&amp;gt;in samples representative of the waters in shellfish harvesting areas may not exceed the &amp;lt;/w:t&amp;gt;&amp;lt;/w:r&amp;gt;&amp;lt;w:bookmarkStart w:id="242" w:name="_LINE__23_6e187098_eab4_4ee0_91dc_c5da11" /&amp;gt;&amp;lt;w:bookmarkEnd w:id="241" /&amp;gt;&amp;lt;w:r&amp;gt;&amp;lt;w:t xml:space="preserve"&amp;gt;criteria recommended under the National Shellfish Sanitation Program, United States &amp;lt;/w:t&amp;gt;&amp;lt;/w:r&amp;gt;&amp;lt;w:bookmarkStart w:id="243" w:name="_LINE__24_771563fe_d5d6_46a1_bf50_e84731" /&amp;gt;&amp;lt;w:bookmarkEnd w:id="242" /&amp;gt;&amp;lt;w:r&amp;gt;&amp;lt;w:t xml:space="preserve"&amp;gt;Food and Drug Administration as set forth in its publication "Guide for the Control of &amp;lt;/w:t&amp;gt;&amp;lt;/w:r&amp;gt;&amp;lt;w:bookmarkStart w:id="244" w:name="_LINE__25_5e4a7d23_604e_4f12_acbf_3f8a59" /&amp;gt;&amp;lt;w:bookmarkEnd w:id="243" /&amp;gt;&amp;lt;w:r&amp;gt;&amp;lt;w:t&amp;gt;Molluscan Shellfish" (2019 revision) or any successor publication.&amp;lt;/w:t&amp;gt;&amp;lt;/w:r&amp;gt;&amp;lt;w:bookmarkEnd w:id="230" /&amp;gt;&amp;lt;w:bookmarkEnd w:id="244" /&amp;gt;&amp;lt;/w:p&amp;gt;&amp;lt;w:p w:rsidR="00311859" w:rsidRDefault="00311859" w:rsidP="00311859"&amp;gt;&amp;lt;w:pPr&amp;gt;&amp;lt;w:ind w:left="360" w:firstLine="360" /&amp;gt;&amp;lt;/w:pPr&amp;gt;&amp;lt;w:bookmarkStart w:id="245" w:name="_BILL_SECTION_HEADER__83d38ff3_672a_4e91" /&amp;gt;&amp;lt;w:bookmarkStart w:id="246" w:name="_BILL_SECTION__0ed6c672_cc3e_4b0b_ae78_b" /&amp;gt;&amp;lt;w:bookmarkStart w:id="247" w:name="_PAR__4_ee0e95a8_362d_499a_8069_f91d45a1" /&amp;gt;&amp;lt;w:bookmarkStart w:id="248" w:name="_LINE__26_e32ef524_bd53_49eb_8d17_acfe5b" /&amp;gt;&amp;lt;w:bookmarkEnd w:id="221" /&amp;gt;&amp;lt;w:bookmarkEnd w:id="227" /&amp;gt;&amp;lt;w:bookmarkEnd w:id="228" /&amp;gt;&amp;lt;w:r&amp;gt;&amp;lt;w:rPr&amp;gt;&amp;lt;w:b /&amp;gt;&amp;lt;w:sz w:val="24" /&amp;gt;&amp;lt;/w:rPr&amp;gt;&amp;lt;w:t xml:space="preserve"&amp;gt;Sec. &amp;lt;/w:t&amp;gt;&amp;lt;/w:r&amp;gt;&amp;lt;w:bookmarkStart w:id="249" w:name="_BILL_SECTION_NUMBER__a33ba912_b1fa_46b0" /&amp;gt;&amp;lt;w:r&amp;gt;&amp;lt;w:rPr&amp;gt;&amp;lt;w:b /&amp;gt;&amp;lt;w:sz w:val="24" /&amp;gt;&amp;lt;/w:rPr&amp;gt;&amp;lt;w:t&amp;gt;7&amp;lt;/w:t&amp;gt;&amp;lt;/w:r&amp;gt;&amp;lt;w:bookmarkEnd w:id="249" /&amp;gt;&amp;lt;w:r&amp;gt;&amp;lt;w:rPr&amp;gt;&amp;lt;w:b /&amp;gt;&amp;lt;w:sz w:val="24" /&amp;gt;&amp;lt;/w:rPr&amp;gt;&amp;lt;w:t&amp;gt;.  38 MRSA §465-B, sub-§3, ¶A,&amp;lt;/w:t&amp;gt;&amp;lt;/w:r&amp;gt;&amp;lt;w:r&amp;gt;&amp;lt;w:t xml:space="preserve"&amp;gt; as amended by PL 2003, c. 227, §8, is &amp;lt;/w:t&amp;gt;&amp;lt;/w:r&amp;gt;&amp;lt;w:bookmarkStart w:id="250" w:name="_LINE__27_5f80c80b_4551_4f42_b0b6_58588b" /&amp;gt;&amp;lt;w:bookmarkEnd w:id="248" /&amp;gt;&amp;lt;w:r&amp;gt;&amp;lt;w:t&amp;gt;further amended to read:&amp;lt;/w:t&amp;gt;&amp;lt;/w:r&amp;gt;&amp;lt;w:bookmarkEnd w:id="250" /&amp;gt;&amp;lt;/w:p&amp;gt;&amp;lt;w:p w:rsidR="00311859" w:rsidRDefault="00311859" w:rsidP="00311859"&amp;gt;&amp;lt;w:pPr&amp;gt;&amp;lt;w:ind w:left="720" /&amp;gt;&amp;lt;/w:pPr&amp;gt;&amp;lt;w:bookmarkStart w:id="251" w:name="_STATUTE_NUMBER__9e47745d_e07c_423f_84a3" /&amp;gt;&amp;lt;w:bookmarkStart w:id="252" w:name="_STATUTE_P__75603053_5adc_424a_b4d6_88a7" /&amp;gt;&amp;lt;w:bookmarkStart w:id="253" w:name="_PAR__5_5b172f7b_3e5b_4139_91de_44572805" /&amp;gt;&amp;lt;w:bookmarkStart w:id="254" w:name="_LINE__28_2d6e47e9_a32a_4391_9f12_306811" /&amp;gt;&amp;lt;w:bookmarkEnd w:id="245" /&amp;gt;&amp;lt;w:bookmarkEnd w:id="247" /&amp;gt;&amp;lt;w:r&amp;gt;&amp;lt;w:t&amp;gt;A&amp;lt;/w:t&amp;gt;&amp;lt;/w:r&amp;gt;&amp;lt;w:bookmarkEnd w:id="251" /&amp;gt;&amp;lt;w:r&amp;gt;&amp;lt;w:t xml:space="preserve"&amp;gt;.  &amp;lt;/w:t&amp;gt;&amp;lt;/w:r&amp;gt;&amp;lt;w:bookmarkStart w:id="255" w:name="_STATUTE_CONTENT__3c87b48e_c291_4f7e_b6a" /&amp;gt;&amp;lt;w:r&amp;gt;&amp;lt;w:t xml:space="preserve"&amp;gt;Class SC waters must be of such quality that they are suitable for &amp;lt;/w:t&amp;gt;&amp;lt;/w:r&amp;gt;&amp;lt;w:bookmarkStart w:id="256" w:name="_PROCESSED_CHANGE__59af6e8a_1657_4870_a9" /&amp;gt;&amp;lt;w:ins w:id="257" w:author="BPS" w:date="2026-01-22T11:49:00Z"&amp;gt;&amp;lt;w:r&amp;gt;&amp;lt;w:t xml:space="preserve"&amp;gt;the designated &amp;lt;/w:t&amp;gt;&amp;lt;/w:r&amp;gt;&amp;lt;w:bookmarkStart w:id="258" w:name="_LINE__29_056179a2_607e_4534_a741_41d634" /&amp;gt;&amp;lt;w:bookmarkEnd w:id="254" /&amp;gt;&amp;lt;w:r&amp;gt;&amp;lt;w:t&amp;gt;uses of&amp;lt;/w:t&amp;gt;&amp;lt;/w:r&amp;gt;&amp;lt;/w:ins&amp;gt;&amp;lt;w:r&amp;gt;&amp;lt;w:t xml:space="preserve"&amp;gt; &amp;lt;/w:t&amp;gt;&amp;lt;/w:r&amp;gt;&amp;lt;w:bookmarkEnd w:id="256" /&amp;gt;&amp;lt;w:r&amp;gt;&amp;lt;w:t xml:space="preserve"&amp;gt;recreation in and on the water, fishing, aquaculture, propagation and restricted &amp;lt;/w:t&amp;gt;&amp;lt;/w:r&amp;gt;&amp;lt;w:bookmarkStart w:id="259" w:name="_LINE__30_ecc8f3f1_3c71_4cd9_ab32_b16656" /&amp;gt;&amp;lt;w:bookmarkEnd w:id="258" /&amp;gt;&amp;lt;w:r&amp;gt;&amp;lt;w:t xml:space="preserve"&amp;gt;harvesting of shellfish, industrial process and cooling water supply, hydroelectric &amp;lt;/w:t&amp;gt;&amp;lt;/w:r&amp;gt;&amp;lt;w:bookmarkStart w:id="260" w:name="_LINE__31_5802b9ef_b417_4eb5_8b99_d452f1" /&amp;gt;&amp;lt;w:bookmarkEnd w:id="259" /&amp;gt;&amp;lt;w:r&amp;gt;&amp;lt;w:t xml:space="preserve"&amp;gt;power generation, navigation and as a habitat for fish and other estuarine and marine &amp;lt;/w:t&amp;gt;&amp;lt;/w:r&amp;gt;&amp;lt;w:bookmarkStart w:id="261" w:name="_LINE__32_2d922ff5_5eb1_4e66_99a5_62bbcc" /&amp;gt;&amp;lt;w:bookmarkEnd w:id="260" /&amp;gt;&amp;lt;w:r&amp;gt;&amp;lt;w:t&amp;gt;life.&amp;lt;/w:t&amp;gt;&amp;lt;/w:r&amp;gt;&amp;lt;w:bookmarkEnd w:id="255" /&amp;gt;&amp;lt;w:bookmarkEnd w:id="261" /&amp;gt;&amp;lt;/w:p&amp;gt;&amp;lt;w:p w:rsidR="00311859" w:rsidRDefault="00311859" w:rsidP="00311859"&amp;gt;&amp;lt;w:pPr&amp;gt;&amp;lt;w:ind w:left="360" w:firstLine="360" /&amp;gt;&amp;lt;/w:pPr&amp;gt;&amp;lt;w:bookmarkStart w:id="262" w:name="_BILL_SECTION_HEADER__2f95b367_988a_4139" /&amp;gt;&amp;lt;w:bookmarkStart w:id="263" w:name="_BILL_SECTION__c0e4b411_7e2e_46a5_b2d6_4" /&amp;gt;&amp;lt;w:bookmarkStart w:id="264" w:name="_PAR__6_da12b9e0_46ab_4b01_b68a_e1f5edb3" /&amp;gt;&amp;lt;w:bookmarkStart w:id="265" w:name="_LINE__33_d18f38f4_b8d5_4f2e_8c37_6e302f" /&amp;gt;&amp;lt;w:bookmarkEnd w:id="246" /&amp;gt;&amp;lt;w:bookmarkEnd w:id="252" /&amp;gt;&amp;lt;w:bookmarkEnd w:id="253" /&amp;gt;&amp;lt;w:r&amp;gt;&amp;lt;w:rPr&amp;gt;&amp;lt;w:b /&amp;gt;&amp;lt;w:sz w:val="24" /&amp;gt;&amp;lt;/w:rPr&amp;gt;&amp;lt;w:t xml:space="preserve"&amp;gt;Sec. &amp;lt;/w:t&amp;gt;&amp;lt;/w:r&amp;gt;&amp;lt;w:bookmarkStart w:id="266" w:name="_BILL_SECTION_NUMBER__da4ee67c_1f22_475e" /&amp;gt;&amp;lt;w:r&amp;gt;&amp;lt;w:rPr&amp;gt;&amp;lt;w:b /&amp;gt;&amp;lt;w:sz w:val="24" /&amp;gt;&amp;lt;/w:rPr&amp;gt;&amp;lt;w:t&amp;gt;8&amp;lt;/w:t&amp;gt;&amp;lt;/w:r&amp;gt;&amp;lt;w:bookmarkEnd w:id="266" /&amp;gt;&amp;lt;w:r&amp;gt;&amp;lt;w:rPr&amp;gt;&amp;lt;w:b /&amp;gt;&amp;lt;w:sz w:val="24" /&amp;gt;&amp;lt;/w:rPr&amp;gt;&amp;lt;w:t&amp;gt;.  38 MRSA §465-B, sub-§3, ¶B,&amp;lt;/w:t&amp;gt;&amp;lt;/w:r&amp;gt;&amp;lt;w:r&amp;gt;&amp;lt;w:t xml:space="preserve"&amp;gt; as amended by PL 2021, c. 551, §16, is &amp;lt;/w:t&amp;gt;&amp;lt;/w:r&amp;gt;&amp;lt;w:bookmarkStart w:id="267" w:name="_LINE__34_aa48828f_b1e0_4177_a3f1_92b52f" /&amp;gt;&amp;lt;w:bookmarkEnd w:id="265" /&amp;gt;&amp;lt;w:r&amp;gt;&amp;lt;w:t&amp;gt;further amended to read:&amp;lt;/w:t&amp;gt;&amp;lt;/w:r&amp;gt;&amp;lt;w:bookmarkEnd w:id="267" /&amp;gt;&amp;lt;/w:p&amp;gt;&amp;lt;w:p w:rsidR="00311859" w:rsidRDefault="00311859" w:rsidP="00311859"&amp;gt;&amp;lt;w:pPr&amp;gt;&amp;lt;w:ind w:left="720" /&amp;gt;&amp;lt;/w:pPr&amp;gt;&amp;lt;w:bookmarkStart w:id="268" w:name="_STATUTE_NUMBER__8042376c_b27c_4777_923e" /&amp;gt;&amp;lt;w:bookmarkStart w:id="269" w:name="_STATUTE_P__5703129a_4604_4a57_ab3d_6106" /&amp;gt;&amp;lt;w:bookmarkStart w:id="270" w:name="_PAR__7_5b37d38f_d0e6_4ff2_80d0_3d6a4681" /&amp;gt;&amp;lt;w:bookmarkStart w:id="271" w:name="_LINE__35_87cba867_47f5_4dd4_82d9_946a90" /&amp;gt;&amp;lt;w:bookmarkEnd w:id="262" /&amp;gt;&amp;lt;w:bookmarkEnd w:id="264" /&amp;gt;&amp;lt;w:r&amp;gt;&amp;lt;w:t&amp;gt;B&amp;lt;/w:t&amp;gt;&amp;lt;/w:r&amp;gt;&amp;lt;w:bookmarkEnd w:id="268" /&amp;gt;&amp;lt;w:r&amp;gt;&amp;lt;w:t xml:space="preserve"&amp;gt;.  &amp;lt;/w:t&amp;gt;&amp;lt;/w:r&amp;gt;&amp;lt;w:bookmarkStart w:id="272" w:name="_STATUTE_CONTENT__1c29857f_130b_449e_9c4" /&amp;gt;&amp;lt;w:r&amp;gt;&amp;lt;w:t xml:space="preserve"&amp;gt;Class SC waters must be of sufficient quality to support all species of fish &amp;lt;/w:t&amp;gt;&amp;lt;/w:r&amp;gt;&amp;lt;w:bookmarkStart w:id="273" w:name="_LINE__36_54a61455_dd71_4ae8_a8f8_6c9202" /&amp;gt;&amp;lt;w:bookmarkEnd w:id="271" /&amp;gt;&amp;lt;w:r&amp;gt;&amp;lt;w:t xml:space="preserve"&amp;gt;indigenous to those waters and to maintain the structure and function of the resident &amp;lt;/w:t&amp;gt;&amp;lt;/w:r&amp;gt;&amp;lt;w:bookmarkStart w:id="274" w:name="_LINE__37_eefe1858_58a6_4576_a405_a1f7f2" /&amp;gt;&amp;lt;w:bookmarkEnd w:id="273" /&amp;gt;&amp;lt;w:r&amp;gt;&amp;lt;w:t xml:space="preserve"&amp;gt;biological community.  The dissolved oxygen content of Class SC waters may not be &amp;lt;/w:t&amp;gt;&amp;lt;/w:r&amp;gt;&amp;lt;w:bookmarkStart w:id="275" w:name="_LINE__38_eb262436_9a33_458e_9ae0_d39adb" /&amp;gt;&amp;lt;w:bookmarkEnd w:id="274" /&amp;gt;&amp;lt;w:r&amp;gt;&amp;lt;w:t xml:space="preserve"&amp;gt;less than 70% of saturation.  &amp;lt;/w:t&amp;gt;&amp;lt;/w:r&amp;gt;&amp;lt;w:bookmarkStart w:id="276" w:name="_PROCESSED_CHANGE__c4d53d94_8b6c_4a44_a0" /&amp;gt;&amp;lt;w:ins w:id="277" w:author="BPS" w:date="2026-01-22T11:50:00Z"&amp;gt;&amp;lt;w:r w:rsidRPr="001E22A9"&amp;gt;&amp;lt;w:t xml:space="preserve"&amp;gt;Except as provided in section 464, subsection 4, paragraph &amp;lt;/w:t&amp;gt;&amp;lt;/w:r&amp;gt;&amp;lt;w:bookmarkStart w:id="278" w:name="_LINE__39_2ef6a4e7_533e_4797_9348_b70111" /&amp;gt;&amp;lt;w:bookmarkEnd w:id="275" /&amp;gt;&amp;lt;w:r w:rsidRPr="001E22A9"&amp;gt;&amp;lt;w:t&amp;gt;C, the pH of Class SC waters must fall within the 7.0 to 8.5 range.&amp;lt;/w:t&amp;gt;&amp;lt;/w:r&amp;gt;&amp;lt;/w:ins&amp;gt;&amp;lt;w:r&amp;gt;&amp;lt;w:t xml:space="preserve"&amp;gt;  &amp;lt;/w:t&amp;gt;&amp;lt;/w:r&amp;gt;&amp;lt;w:bookmarkEnd w:id="276" /&amp;gt;&amp;lt;w:r&amp;gt;&amp;lt;w:t xml:space="preserve"&amp;gt;Between April 15th &amp;lt;/w:t&amp;gt;&amp;lt;/w:r&amp;gt;&amp;lt;w:bookmarkStart w:id="279" w:name="_LINE__40_7f7c0990_c950_4e8a_bd87_ee9d85" /&amp;gt;&amp;lt;w:bookmarkEnd w:id="278" /&amp;gt;&amp;lt;w:r&amp;gt;&amp;lt;w:t xml:space="preserve"&amp;gt;and October 31st, the number of enterococcus bacteria in these waters may not exceed &amp;lt;/w:t&amp;gt;&amp;lt;/w:r&amp;gt;&amp;lt;w:bookmarkStart w:id="280" w:name="_LINE__41_3775db1c_d660_407a_945b_b9c97a" /&amp;gt;&amp;lt;w:bookmarkEnd w:id="279" /&amp;gt;&amp;lt;w:r&amp;gt;&amp;lt;w:t xml:space="preserve"&amp;gt;a geometric mean of 14 CFU or MPN per 100 milliliters in any 90-day interval or 94 &amp;lt;/w:t&amp;gt;&amp;lt;/w:r&amp;gt;&amp;lt;w:bookmarkStart w:id="281" w:name="_LINE__42_a5784ebb_cf3a_4092_8c4c_ba1a1f" /&amp;gt;&amp;lt;w:bookmarkEnd w:id="280" /&amp;gt;&amp;lt;w:r&amp;gt;&amp;lt;w:t xml:space="preserve"&amp;gt;CFU or MPN per 100 milliliters in more than 10% of the samples in any 90-day &amp;lt;/w:t&amp;gt;&amp;lt;/w:r&amp;gt;&amp;lt;w:bookmarkStart w:id="282" w:name="_LINE__43_771bfa84_887a_4072_bbf6_be21c8" /&amp;gt;&amp;lt;w:bookmarkEnd w:id="281" /&amp;gt;&amp;lt;w:r&amp;gt;&amp;lt;w:t xml:space="preserve"&amp;gt;interval.  The number of total coliform bacteria or other specified indicator organisms &amp;lt;/w:t&amp;gt;&amp;lt;/w:r&amp;gt;&amp;lt;w:bookmarkStart w:id="283" w:name="_LINE__44_9649ff2e_7bd9_463b_bfc5_e475b7" /&amp;gt;&amp;lt;w:bookmarkEnd w:id="282" /&amp;gt;&amp;lt;w:r&amp;gt;&amp;lt;w:t xml:space="preserve"&amp;gt;in samples representative of the waters in restricted shellfish harvesting areas may not &amp;lt;/w:t&amp;gt;&amp;lt;/w:r&amp;gt;&amp;lt;w:bookmarkStart w:id="284" w:name="_LINE__45_966d1b70_d636_4ac6_bc02_461564" /&amp;gt;&amp;lt;w:bookmarkEnd w:id="283" /&amp;gt;&amp;lt;w:r&amp;gt;&amp;lt;w:t xml:space="preserve"&amp;gt;exceed the criteria recommended under the National Shellfish Sanitation Program, &amp;lt;/w:t&amp;gt;&amp;lt;/w:r&amp;gt;&amp;lt;w:bookmarkStart w:id="285" w:name="_PAGE_SPLIT__7052e069_ae0f_474f_85d5_871" /&amp;gt;&amp;lt;w:bookmarkStart w:id="286" w:name="_PAGE__4_cc064355_75cc_4136_b0e8_f44f3c1" /&amp;gt;&amp;lt;w:bookmarkStart w:id="287" w:name="_PAR__1_1aca9a8d_f975_473f_82db_b1d72685" /&amp;gt;&amp;lt;w:bookmarkStart w:id="288" w:name="_LINE__1_cf66b328_21fd_4c36_bfbd_b069b16" /&amp;gt;&amp;lt;w:bookmarkEnd w:id="206" /&amp;gt;&amp;lt;w:bookmarkEnd w:id="270" /&amp;gt;&amp;lt;w:bookmarkEnd w:id="284" /&amp;gt;&amp;lt;w:r&amp;gt;&amp;lt;w:t&amp;gt;U&amp;lt;/w:t&amp;gt;&amp;lt;/w:r&amp;gt;&amp;lt;w:bookmarkEnd w:id="285" /&amp;gt;&amp;lt;w:r&amp;gt;&amp;lt;w:t xml:space="preserve"&amp;gt;nited States Food and Drug Administration as set forth in its publication "Guide for &amp;lt;/w:t&amp;gt;&amp;lt;/w:r&amp;gt;&amp;lt;w:bookmarkStart w:id="289" w:name="_LINE__2_0c68b1a2_2701_49ba_9fe9_bd336ec" /&amp;gt;&amp;lt;w:bookmarkEnd w:id="288" /&amp;gt;&amp;lt;w:r&amp;gt;&amp;lt;w:t&amp;gt;the Control of Molluscan Shellfish" (2019 revision) or any successor publication.&amp;lt;/w:t&amp;gt;&amp;lt;/w:r&amp;gt;&amp;lt;w:bookmarkEnd w:id="272" /&amp;gt;&amp;lt;w:bookmarkEnd w:id="289" /&amp;gt;&amp;lt;/w:p&amp;gt;&amp;lt;w:p w:rsidR="00311859" w:rsidRDefault="00311859" w:rsidP="00311859"&amp;gt;&amp;lt;w:pPr&amp;gt;&amp;lt;w:ind w:left="360" w:firstLine="360" /&amp;gt;&amp;lt;/w:pPr&amp;gt;&amp;lt;w:bookmarkStart w:id="290" w:name="_BILL_SECTION_HEADER__5062f9f4_bed4_464f" /&amp;gt;&amp;lt;w:bookmarkStart w:id="291" w:name="_BILL_SECTION__5e2d9701_7189_4011_8521_d" /&amp;gt;&amp;lt;w:bookmarkStart w:id="292" w:name="_PAR__2_a76bad75_6f96_4a84_9b72_116344da" /&amp;gt;&amp;lt;w:bookmarkStart w:id="293" w:name="_LINE__3_e478640f_c2ef_46d3_89e6_a68c2b5" /&amp;gt;&amp;lt;w:bookmarkEnd w:id="263" /&amp;gt;&amp;lt;w:bookmarkEnd w:id="269" /&amp;gt;&amp;lt;w:bookmarkEnd w:id="287" /&amp;gt;&amp;lt;w:r&amp;gt;&amp;lt;w:rPr&amp;gt;&amp;lt;w:b /&amp;gt;&amp;lt;w:sz w:val="24" /&amp;gt;&amp;lt;/w:rPr&amp;gt;&amp;lt;w:t xml:space="preserve"&amp;gt;Sec. &amp;lt;/w:t&amp;gt;&amp;lt;/w:r&amp;gt;&amp;lt;w:bookmarkStart w:id="294" w:name="_BILL_SECTION_NUMBER__a268ecc6_2055_48c8" /&amp;gt;&amp;lt;w:r&amp;gt;&amp;lt;w:rPr&amp;gt;&amp;lt;w:b /&amp;gt;&amp;lt;w:sz w:val="24" /&amp;gt;&amp;lt;/w:rPr&amp;gt;&amp;lt;w:t&amp;gt;9&amp;lt;/w:t&amp;gt;&amp;lt;/w:r&amp;gt;&amp;lt;w:bookmarkEnd w:id="294" /&amp;gt;&amp;lt;w:r&amp;gt;&amp;lt;w:rPr&amp;gt;&amp;lt;w:b /&amp;gt;&amp;lt;w:sz w:val="24" /&amp;gt;&amp;lt;/w:rPr&amp;gt;&amp;lt;w:t&amp;gt;.  38 MRSA §467, sub-§1, ¶C,&amp;lt;/w:t&amp;gt;&amp;lt;/w:r&amp;gt;&amp;lt;w:r&amp;gt;&amp;lt;w:t xml:space="preserve"&amp;gt; as amended by PL 2009, c. 163, §1, is further &amp;lt;/w:t&amp;gt;&amp;lt;/w:r&amp;gt;&amp;lt;w:bookmarkStart w:id="295" w:name="_LINE__4_4845cd3d_3b3e_4491_906c_acee282" /&amp;gt;&amp;lt;w:bookmarkEnd w:id="293" /&amp;gt;&amp;lt;w:r&amp;gt;&amp;lt;w:t&amp;gt;amended by amending subparagraph (4-A) to read:&amp;lt;/w:t&amp;gt;&amp;lt;/w:r&amp;gt;&amp;lt;w:bookmarkEnd w:id="295" /&amp;gt;&amp;lt;/w:p&amp;gt;&amp;lt;w:p w:rsidR="00311859" w:rsidRDefault="00311859" w:rsidP="00311859"&amp;gt;&amp;lt;w:pPr&amp;gt;&amp;lt;w:ind w:left="1080" /&amp;gt;&amp;lt;/w:pPr&amp;gt;&amp;lt;w:bookmarkStart w:id="296" w:name="_STATUTE_SP__70406f3e_7bb4_4396_9897_16c" /&amp;gt;&amp;lt;w:bookmarkStart w:id="297" w:name="_PAR__3_c9de990c_2118_4a45_ae3e_c6608ae6" /&amp;gt;&amp;lt;w:bookmarkStart w:id="298" w:name="_LINE__5_aa8198ed_3301_482e_a709_39bb376" /&amp;gt;&amp;lt;w:bookmarkEnd w:id="290" /&amp;gt;&amp;lt;w:bookmarkEnd w:id="292" /&amp;gt;&amp;lt;w:r&amp;gt;&amp;lt;w:t&amp;gt;(&amp;lt;/w:t&amp;gt;&amp;lt;/w:r&amp;gt;&amp;lt;w:bookmarkStart w:id="299" w:name="_STATUTE_NUMBER__a843fb90_4d3c_4f80_9754" /&amp;gt;&amp;lt;w:r&amp;gt;&amp;lt;w:t&amp;gt;4-A&amp;lt;/w:t&amp;gt;&amp;lt;/w:r&amp;gt;&amp;lt;w:bookmarkEnd w:id="299" /&amp;gt;&amp;lt;w:r&amp;gt;&amp;lt;w:t xml:space="preserve"&amp;gt;)  &amp;lt;/w:t&amp;gt;&amp;lt;/w:r&amp;gt;&amp;lt;w:bookmarkStart w:id="300" w:name="_STATUTE_CONTENT__fc17b8bc_118b_444b_be1" /&amp;gt;&amp;lt;w:r&amp;gt;&amp;lt;w:t&amp;gt;Abbott Brook and its tributaries&amp;lt;/w:t&amp;gt;&amp;lt;/w:r&amp;gt;&amp;lt;w:bookmarkStart w:id="301" w:name="_PROCESSED_CHANGE__4883cc2b_93f6_4c3d_9a" /&amp;gt;&amp;lt;w:r&amp;gt;&amp;lt;w:t xml:space="preserve"&amp;gt; &amp;lt;/w:t&amp;gt;&amp;lt;/w:r&amp;gt;&amp;lt;w:del w:id="302" w:author="BPS" w:date="2026-01-22T11:51:00Z"&amp;gt;&amp;lt;w:r w:rsidDel="001E22A9"&amp;gt;&amp;lt;w:delText&amp;gt;in Lincoln Plantation&amp;lt;/w:delText&amp;gt;&amp;lt;/w:r&amp;gt;&amp;lt;/w:del&amp;gt;&amp;lt;w:bookmarkEnd w:id="301" /&amp;gt;&amp;lt;w:r&amp;gt;&amp;lt;w:t xml:space="preserve"&amp;gt; -  Class AA.&amp;lt;/w:t&amp;gt;&amp;lt;/w:r&amp;gt;&amp;lt;w:bookmarkEnd w:id="298" /&amp;gt;&amp;lt;w:bookmarkEnd w:id="300" /&amp;gt;&amp;lt;/w:p&amp;gt;&amp;lt;w:p w:rsidR="00311859" w:rsidRDefault="00311859" w:rsidP="00311859"&amp;gt;&amp;lt;w:pPr&amp;gt;&amp;lt;w:ind w:left="360" w:firstLine="360" /&amp;gt;&amp;lt;/w:pPr&amp;gt;&amp;lt;w:bookmarkStart w:id="303" w:name="_BILL_SECTION_HEADER__baa83e7d_5078_4e05" /&amp;gt;&amp;lt;w:bookmarkStart w:id="304" w:name="_BILL_SECTION__8e09af5c_0d8a_472a_88d1_e" /&amp;gt;&amp;lt;w:bookmarkStart w:id="305" w:name="_PAR__4_e4592630_4fbf_499d_9290_38517abf" /&amp;gt;&amp;lt;w:bookmarkStart w:id="306" w:name="_LINE__6_5b1b1ea8_d768_47f5_b9da_2a2bf89" /&amp;gt;&amp;lt;w:bookmarkEnd w:id="291" /&amp;gt;&amp;lt;w:bookmarkEnd w:id="296" /&amp;gt;&amp;lt;w:bookmarkEnd w:id="297" /&amp;gt;&amp;lt;w:r&amp;gt;&amp;lt;w:rPr&amp;gt;&amp;lt;w:b /&amp;gt;&amp;lt;w:sz w:val="24" /&amp;gt;&amp;lt;/w:rPr&amp;gt;&amp;lt;w:t xml:space="preserve"&amp;gt;Sec. &amp;lt;/w:t&amp;gt;&amp;lt;/w:r&amp;gt;&amp;lt;w:bookmarkStart w:id="307" w:name="_BILL_SECTION_NUMBER__afe4632f_f18f_4800" /&amp;gt;&amp;lt;w:r&amp;gt;&amp;lt;w:rPr&amp;gt;&amp;lt;w:b /&amp;gt;&amp;lt;w:sz w:val="24" /&amp;gt;&amp;lt;/w:rPr&amp;gt;&amp;lt;w:t&amp;gt;10&amp;lt;/w:t&amp;gt;&amp;lt;/w:r&amp;gt;&amp;lt;w:bookmarkEnd w:id="307" /&amp;gt;&amp;lt;w:r&amp;gt;&amp;lt;w:rPr&amp;gt;&amp;lt;w:b /&amp;gt;&amp;lt;w:sz w:val="24" /&amp;gt;&amp;lt;/w:rPr&amp;gt;&amp;lt;w:t&amp;gt;.  38 MRSA §467, sub-§4, ¶G,&amp;lt;/w:t&amp;gt;&amp;lt;/w:r&amp;gt;&amp;lt;w:r&amp;gt;&amp;lt;w:t xml:space="preserve"&amp;gt; as amended by PL 2021, c. 551, §24, is &amp;lt;/w:t&amp;gt;&amp;lt;/w:r&amp;gt;&amp;lt;w:bookmarkStart w:id="308" w:name="_LINE__7_e0844dd2_3bbb_4f09_a688_9c12398" /&amp;gt;&amp;lt;w:bookmarkEnd w:id="306" /&amp;gt;&amp;lt;w:r&amp;gt;&amp;lt;w:t&amp;gt;further amended by amending subparagraph (2) to read:&amp;lt;/w:t&amp;gt;&amp;lt;/w:r&amp;gt;&amp;lt;w:bookmarkEnd w:id="308" /&amp;gt;&amp;lt;/w:p&amp;gt;&amp;lt;w:p w:rsidR="00311859" w:rsidRDefault="00311859" w:rsidP="00311859"&amp;gt;&amp;lt;w:pPr&amp;gt;&amp;lt;w:ind w:left="1080" /&amp;gt;&amp;lt;/w:pPr&amp;gt;&amp;lt;w:bookmarkStart w:id="309" w:name="_STATUTE_SP__41823294_2d9f_41a2_a3b4_44f" /&amp;gt;&amp;lt;w:bookmarkStart w:id="310" w:name="_PAR__5_9aef5948_3f25_4e00_b7fa_d242b20f" /&amp;gt;&amp;lt;w:bookmarkStart w:id="311" w:name="_LINE__8_17ee1038_52ed_4d2f_9343_73aacde" /&amp;gt;&amp;lt;w:bookmarkEnd w:id="303" /&amp;gt;&amp;lt;w:bookmarkEnd w:id="305" /&amp;gt;&amp;lt;w:r&amp;gt;&amp;lt;w:t&amp;gt;(&amp;lt;/w:t&amp;gt;&amp;lt;/w:r&amp;gt;&amp;lt;w:bookmarkStart w:id="312" w:name="_STATUTE_NUMBER__b9b4ff87_4222_4244_a9e6" /&amp;gt;&amp;lt;w:r&amp;gt;&amp;lt;w:t&amp;gt;2&amp;lt;/w:t&amp;gt;&amp;lt;/w:r&amp;gt;&amp;lt;w:bookmarkEnd w:id="312" /&amp;gt;&amp;lt;w:r&amp;gt;&amp;lt;w:t xml:space="preserve"&amp;gt;)  &amp;lt;/w:t&amp;gt;&amp;lt;/w:r&amp;gt;&amp;lt;w:bookmarkStart w:id="313" w:name="_STATUTE_CONTENT__c9313acb_4f73_411b_9d0" /&amp;gt;&amp;lt;w:r&amp;gt;&amp;lt;w:t&amp;gt;Sandy River, tributaries - Class B unless otherwise specified.&amp;lt;/w:t&amp;gt;&amp;lt;/w:r&amp;gt;&amp;lt;w:bookmarkEnd w:id="311" /&amp;gt;&amp;lt;w:bookmarkEnd w:id="313" /&amp;gt;&amp;lt;/w:p&amp;gt;&amp;lt;w:p w:rsidR="00311859" w:rsidRDefault="00311859" w:rsidP="00311859"&amp;gt;&amp;lt;w:pPr&amp;gt;&amp;lt;w:ind w:left="1440" /&amp;gt;&amp;lt;/w:pPr&amp;gt;&amp;lt;w:bookmarkStart w:id="314" w:name="_STATUTE_D__0b8e9acb_fa0c_46f0_9af1_b93b" /&amp;gt;&amp;lt;w:bookmarkStart w:id="315" w:name="_PAR__6_e3faa166_04e5_496a_9ed1_41ba94b9" /&amp;gt;&amp;lt;w:bookmarkStart w:id="316" w:name="_LINE__9_6afc12a1_3335_4a39_8e16_22746ec" /&amp;gt;&amp;lt;w:bookmarkEnd w:id="310" /&amp;gt;&amp;lt;w:r&amp;gt;&amp;lt;w:t&amp;gt;(&amp;lt;/w:t&amp;gt;&amp;lt;/w:r&amp;gt;&amp;lt;w:bookmarkStart w:id="317" w:name="_STATUTE_NUMBER__a77ce37e_89d1_48a5_8cb2" /&amp;gt;&amp;lt;w:r&amp;gt;&amp;lt;w:t&amp;gt;a&amp;lt;/w:t&amp;gt;&amp;lt;/w:r&amp;gt;&amp;lt;w:bookmarkEnd w:id="317" /&amp;gt;&amp;lt;w:r&amp;gt;&amp;lt;w:t xml:space="preserve"&amp;gt;)  &amp;lt;/w:t&amp;gt;&amp;lt;/w:r&amp;gt;&amp;lt;w:bookmarkStart w:id="318" w:name="_STATUTE_CONTENT__19d93b82_6b01_4c49_85a" /&amp;gt;&amp;lt;w:r&amp;gt;&amp;lt;w:t xml:space="preserve"&amp;gt;All tributaries entering above the Route 142 bridge in Phillips - Class A &amp;lt;/w:t&amp;gt;&amp;lt;/w:r&amp;gt;&amp;lt;w:bookmarkStart w:id="319" w:name="_LINE__10_3eb8aa7d_7960_4164_9a97_fd9f2d" /&amp;gt;&amp;lt;w:bookmarkEnd w:id="316" /&amp;gt;&amp;lt;w:r&amp;gt;&amp;lt;w:t&amp;gt;unless otherwise specified.&amp;lt;/w:t&amp;gt;&amp;lt;/w:r&amp;gt;&amp;lt;w:bookmarkEnd w:id="318" /&amp;gt;&amp;lt;w:bookmarkEnd w:id="319" /&amp;gt;&amp;lt;/w:p&amp;gt;&amp;lt;w:p w:rsidR="00311859" w:rsidRDefault="00311859" w:rsidP="00311859"&amp;gt;&amp;lt;w:pPr&amp;gt;&amp;lt;w:ind w:left="1440" /&amp;gt;&amp;lt;/w:pPr&amp;gt;&amp;lt;w:bookmarkStart w:id="320" w:name="_STATUTE_D__3865f65a_cdd6_4d43_95a4_25c9" /&amp;gt;&amp;lt;w:bookmarkStart w:id="321" w:name="_PAR__7_0dc40b3f_58bb_4c18_a2d6_88cc3771" /&amp;gt;&amp;lt;w:bookmarkStart w:id="322" w:name="_LINE__11_efd1ece7_6915_4cc7_b1c1_aba05e" /&amp;gt;&amp;lt;w:bookmarkEnd w:id="314" /&amp;gt;&amp;lt;w:bookmarkEnd w:id="315" /&amp;gt;&amp;lt;w:r&amp;gt;&amp;lt;w:t&amp;gt;(&amp;lt;/w:t&amp;gt;&amp;lt;/w:r&amp;gt;&amp;lt;w:bookmarkStart w:id="323" w:name="_STATUTE_NUMBER__b04afaf6_62f0_445d_9a3e" /&amp;gt;&amp;lt;w:r&amp;gt;&amp;lt;w:t&amp;gt;a-1&amp;lt;/w:t&amp;gt;&amp;lt;/w:r&amp;gt;&amp;lt;w:bookmarkEnd w:id="323" /&amp;gt;&amp;lt;w:r&amp;gt;&amp;lt;w:t xml:space="preserve"&amp;gt;)  &amp;lt;/w:t&amp;gt;&amp;lt;/w:r&amp;gt;&amp;lt;w:bookmarkStart w:id="324" w:name="_STATUTE_CONTENT__4d4a9b56_bb1c_4efc_9a9" /&amp;gt;&amp;lt;w:r&amp;gt;&amp;lt;w:t&amp;gt;South Branch Sandy River and its tributaries - Class AA.&amp;lt;/w:t&amp;gt;&amp;lt;/w:r&amp;gt;&amp;lt;w:bookmarkEnd w:id="322" /&amp;gt;&amp;lt;w:bookmarkEnd w:id="324" /&amp;gt;&amp;lt;/w:p&amp;gt;&amp;lt;w:p w:rsidR="00311859" w:rsidRDefault="00311859" w:rsidP="00311859"&amp;gt;&amp;lt;w:pPr&amp;gt;&amp;lt;w:ind w:left="1440" /&amp;gt;&amp;lt;/w:pPr&amp;gt;&amp;lt;w:bookmarkStart w:id="325" w:name="_STATUTE_D__ed6f5633_322f_4b4a_9ef8_e3bb" /&amp;gt;&amp;lt;w:bookmarkStart w:id="326" w:name="_PAR__8_7b6f63a6_b282_48f3_a78d_907e7fa9" /&amp;gt;&amp;lt;w:bookmarkStart w:id="327" w:name="_LINE__12_4c2498bc_29da_45cf_8780_2ba024" /&amp;gt;&amp;lt;w:bookmarkEnd w:id="320" /&amp;gt;&amp;lt;w:bookmarkEnd w:id="321" /&amp;gt;&amp;lt;w:r&amp;gt;&amp;lt;w:t&amp;gt;(&amp;lt;/w:t&amp;gt;&amp;lt;/w:r&amp;gt;&amp;lt;w:bookmarkStart w:id="328" w:name="_STATUTE_NUMBER__b80f6039_9a1a_4e43_b9e6" /&amp;gt;&amp;lt;w:r&amp;gt;&amp;lt;w:t&amp;gt;a-2&amp;lt;/w:t&amp;gt;&amp;lt;/w:r&amp;gt;&amp;lt;w:bookmarkEnd w:id="328" /&amp;gt;&amp;lt;w:r&amp;gt;&amp;lt;w:t xml:space="preserve"&amp;gt;)  &amp;lt;/w:t&amp;gt;&amp;lt;/w:r&amp;gt;&amp;lt;w:bookmarkStart w:id="329" w:name="_STATUTE_CONTENT__bd2904fa_5f35_4ac4_a5d" /&amp;gt;&amp;lt;w:r&amp;gt;&amp;lt;w:t&amp;gt;Cottle Brook and its tributaries - Class AA.&amp;lt;/w:t&amp;gt;&amp;lt;/w:r&amp;gt;&amp;lt;w:bookmarkEnd w:id="327" /&amp;gt;&amp;lt;w:bookmarkEnd w:id="329" /&amp;gt;&amp;lt;/w:p&amp;gt;&amp;lt;w:p w:rsidR="00311859" w:rsidRDefault="00311859" w:rsidP="00311859"&amp;gt;&amp;lt;w:pPr&amp;gt;&amp;lt;w:ind w:left="1440" /&amp;gt;&amp;lt;/w:pPr&amp;gt;&amp;lt;w:bookmarkStart w:id="330" w:name="_STATUTE_D__9deed6c3_f265_4ec5_a529_f71f" /&amp;gt;&amp;lt;w:bookmarkStart w:id="331" w:name="_PAR__9_711b22a8_04b7_4303_bd9c_77d9ac49" /&amp;gt;&amp;lt;w:bookmarkStart w:id="332" w:name="_LINE__13_50735b15_f222_4cc4_97be_2f0597" /&amp;gt;&amp;lt;w:bookmarkEnd w:id="325" /&amp;gt;&amp;lt;w:bookmarkEnd w:id="326" /&amp;gt;&amp;lt;w:r&amp;gt;&amp;lt;w:t&amp;gt;(&amp;lt;/w:t&amp;gt;&amp;lt;/w:r&amp;gt;&amp;lt;w:bookmarkStart w:id="333" w:name="_STATUTE_NUMBER__8e83d2d7_7cef_4308_9bdc" /&amp;gt;&amp;lt;w:r&amp;gt;&amp;lt;w:t&amp;gt;b&amp;lt;/w:t&amp;gt;&amp;lt;/w:r&amp;gt;&amp;lt;w:bookmarkEnd w:id="333" /&amp;gt;&amp;lt;w:r&amp;gt;&amp;lt;w:t xml:space="preserve"&amp;gt;)  &amp;lt;/w:t&amp;gt;&amp;lt;/w:r&amp;gt;&amp;lt;w:bookmarkStart w:id="334" w:name="_STATUTE_CONTENT__544e3ae3_355e_4c5b_a96" /&amp;gt;&amp;lt;w:r&amp;gt;&amp;lt;w:t&amp;gt;Wilson Stream, main stem, below the outlet of Wilson Pond - Class C.&amp;lt;/w:t&amp;gt;&amp;lt;/w:r&amp;gt;&amp;lt;w:bookmarkEnd w:id="332" /&amp;gt;&amp;lt;w:bookmarkEnd w:id="334" /&amp;gt;&amp;lt;/w:p&amp;gt;&amp;lt;w:p w:rsidR="00311859" w:rsidRDefault="00311859" w:rsidP="00311859"&amp;gt;&amp;lt;w:pPr&amp;gt;&amp;lt;w:ind w:left="1440" /&amp;gt;&amp;lt;/w:pPr&amp;gt;&amp;lt;w:bookmarkStart w:id="335" w:name="_STATUTE_D__e3faf5a5_956a_4b90_920a_bc4f" /&amp;gt;&amp;lt;w:bookmarkStart w:id="336" w:name="_PAR__10_6d981272_da55_4341_982e_5a34b93" /&amp;gt;&amp;lt;w:bookmarkStart w:id="337" w:name="_LINE__14_50cad473_0169_4b66_afac_ca7591" /&amp;gt;&amp;lt;w:bookmarkEnd w:id="330" /&amp;gt;&amp;lt;w:bookmarkEnd w:id="331" /&amp;gt;&amp;lt;w:r&amp;gt;&amp;lt;w:t&amp;gt;(&amp;lt;/w:t&amp;gt;&amp;lt;/w:r&amp;gt;&amp;lt;w:bookmarkStart w:id="338" w:name="_STATUTE_NUMBER__05cbd5b5_8f86_40c1_8dd7" /&amp;gt;&amp;lt;w:r&amp;gt;&amp;lt;w:t&amp;gt;c&amp;lt;/w:t&amp;gt;&amp;lt;/w:r&amp;gt;&amp;lt;w:bookmarkEnd w:id="338" /&amp;gt;&amp;lt;w:r&amp;gt;&amp;lt;w:t xml:space="preserve"&amp;gt;)  &amp;lt;/w:t&amp;gt;&amp;lt;/w:r&amp;gt;&amp;lt;w:bookmarkStart w:id="339" w:name="_STATUTE_CONTENT__a3d6a0b8_2d4c_476b_964" /&amp;gt;&amp;lt;w:r&amp;gt;&amp;lt;w:t&amp;gt;Mount Blue Stream and its tributaries - Class&amp;lt;/w:t&amp;gt;&amp;lt;/w:r&amp;gt;&amp;lt;w:bookmarkStart w:id="340" w:name="_PROCESSED_CHANGE__37edf5e0_1764_47f3_b5" /&amp;gt;&amp;lt;w:r&amp;gt;&amp;lt;w:t xml:space="preserve"&amp;gt; &amp;lt;/w:t&amp;gt;&amp;lt;/w:r&amp;gt;&amp;lt;w:del w:id="341" w:author="BPS" w:date="2026-01-22T11:51:00Z"&amp;gt;&amp;lt;w:r w:rsidDel="001E22A9"&amp;gt;&amp;lt;w:delText&amp;gt;A&amp;lt;/w:delText&amp;gt;&amp;lt;/w:r&amp;gt;&amp;lt;/w:del&amp;gt;&amp;lt;w:bookmarkStart w:id="342" w:name="_PROCESSED_CHANGE__6ea12cdf_62f3_4525_b6" /&amp;gt;&amp;lt;w:bookmarkEnd w:id="340" /&amp;gt;&amp;lt;w:r&amp;gt;&amp;lt;w:t xml:space="preserve"&amp;gt; &amp;lt;/w:t&amp;gt;&amp;lt;/w:r&amp;gt;&amp;lt;w:ins w:id="343" w:author="BPS" w:date="2026-01-22T11:51:00Z"&amp;gt;&amp;lt;w:r&amp;gt;&amp;lt;w:t&amp;gt;AA&amp;lt;/w:t&amp;gt;&amp;lt;/w:r&amp;gt;&amp;lt;/w:ins&amp;gt;&amp;lt;w:bookmarkEnd w:id="342" /&amp;gt;&amp;lt;w:r&amp;gt;&amp;lt;w:t&amp;gt;.&amp;lt;/w:t&amp;gt;&amp;lt;/w:r&amp;gt;&amp;lt;w:bookmarkEnd w:id="337" /&amp;gt;&amp;lt;w:bookmarkEnd w:id="339" /&amp;gt;&amp;lt;/w:p&amp;gt;&amp;lt;w:p w:rsidR="00311859" w:rsidRDefault="00311859" w:rsidP="00311859"&amp;gt;&amp;lt;w:pPr&amp;gt;&amp;lt;w:ind w:left="1440" /&amp;gt;&amp;lt;/w:pPr&amp;gt;&amp;lt;w:bookmarkStart w:id="344" w:name="_STATUTE_D__121cb320_9b58_4576_b4a1_9ee0" /&amp;gt;&amp;lt;w:bookmarkStart w:id="345" w:name="_PAR__11_abc34570_f8a4_41fb_983f_df416f7" /&amp;gt;&amp;lt;w:bookmarkStart w:id="346" w:name="_LINE__15_9ddd7d43_30bb_4918_b7ac_5ca1fb" /&amp;gt;&amp;lt;w:bookmarkEnd w:id="335" /&amp;gt;&amp;lt;w:bookmarkEnd w:id="336" /&amp;gt;&amp;lt;w:r&amp;gt;&amp;lt;w:t&amp;gt;(&amp;lt;/w:t&amp;gt;&amp;lt;/w:r&amp;gt;&amp;lt;w:bookmarkStart w:id="347" w:name="_STATUTE_NUMBER__4d79e9a5_54cd_46ea_9e87" /&amp;gt;&amp;lt;w:r&amp;gt;&amp;lt;w:t&amp;gt;d&amp;lt;/w:t&amp;gt;&amp;lt;/w:r&amp;gt;&amp;lt;w:bookmarkEnd w:id="347" /&amp;gt;&amp;lt;w:r&amp;gt;&amp;lt;w:t xml:space="preserve"&amp;gt;)  &amp;lt;/w:t&amp;gt;&amp;lt;/w:r&amp;gt;&amp;lt;w:bookmarkStart w:id="348" w:name="_STATUTE_CONTENT__b5d14ea2_d975_4832_93f" /&amp;gt;&amp;lt;w:r&amp;gt;&amp;lt;w:t&amp;gt;Orbeton Stream above Toothaker Pond Road and its tributaries - Class AA.&amp;lt;/w:t&amp;gt;&amp;lt;/w:r&amp;gt;&amp;lt;w:bookmarkEnd w:id="346" /&amp;gt;&amp;lt;w:bookmarkEnd w:id="348" /&amp;gt;&amp;lt;/w:p&amp;gt;&amp;lt;w:p w:rsidR="00311859" w:rsidRDefault="00311859" w:rsidP="00311859"&amp;gt;&amp;lt;w:pPr&amp;gt;&amp;lt;w:ind w:left="1440" /&amp;gt;&amp;lt;w:rPr&amp;gt;&amp;lt;w:ins w:id="349" w:author="BPS" w:date="2026-01-22T11:52:00Z" /&amp;gt;&amp;lt;/w:rPr&amp;gt;&amp;lt;/w:pPr&amp;gt;&amp;lt;w:bookmarkStart w:id="350" w:name="_STATUTE_D__88de8323_2fcb_47c6_b59f_f9e4" /&amp;gt;&amp;lt;w:bookmarkStart w:id="351" w:name="_PAR__12_20d7f78e_74fb_45a4_a957_2a2953c" /&amp;gt;&amp;lt;w:bookmarkStart w:id="352" w:name="_LINE__16_fc2322bc_ce76_4cd9_ac97_d6ef39" /&amp;gt;&amp;lt;w:bookmarkStart w:id="353" w:name="_PROCESSED_CHANGE__87ef7cbf_9db6_4092_a5" /&amp;gt;&amp;lt;w:bookmarkEnd w:id="344" /&amp;gt;&amp;lt;w:bookmarkEnd w:id="345" /&amp;gt;&amp;lt;w:ins w:id="354" w:author="BPS" w:date="2026-01-22T11:52:00Z"&amp;gt;&amp;lt;w:r&amp;gt;&amp;lt;w:t&amp;gt;(&amp;lt;/w:t&amp;gt;&amp;lt;/w:r&amp;gt;&amp;lt;w:bookmarkStart w:id="355" w:name="_STATUTE_NUMBER__1342938b_fc76_4b8f_8533" /&amp;gt;&amp;lt;w:r&amp;gt;&amp;lt;w:t&amp;gt;e&amp;lt;/w:t&amp;gt;&amp;lt;/w:r&amp;gt;&amp;lt;w:bookmarkEnd w:id="355" /&amp;gt;&amp;lt;w:r&amp;gt;&amp;lt;w:t xml:space="preserve"&amp;gt;)  &amp;lt;/w:t&amp;gt;&amp;lt;/w:r&amp;gt;&amp;lt;w:bookmarkStart w:id="356" w:name="_STATUTE_CONTENT__7816fde5_da9b_4f29_a13" /&amp;gt;&amp;lt;w:r w:rsidRPr="001E22A9"&amp;gt;&amp;lt;w:t xml:space="preserve"&amp;gt;All tributaries entering between Avon Valley Road and Mount Blue Pond &amp;lt;/w:t&amp;gt;&amp;lt;/w:r&amp;gt;&amp;lt;w:bookmarkStart w:id="357" w:name="_LINE__17_7b147d5e_d55d_4788_8687_8c4241" /&amp;gt;&amp;lt;w:bookmarkEnd w:id="352" /&amp;gt;&amp;lt;w:r w:rsidRPr="001E22A9"&amp;gt;&amp;lt;w:t&amp;gt;Road west of Route 4 in Avon - Class A.&amp;lt;/w:t&amp;gt;&amp;lt;/w:r&amp;gt;&amp;lt;w:bookmarkEnd w:id="357" /&amp;gt;&amp;lt;/w:ins&amp;gt;&amp;lt;/w:p&amp;gt;&amp;lt;w:p w:rsidR="00311859" w:rsidRDefault="00311859" w:rsidP="00311859"&amp;gt;&amp;lt;w:pPr&amp;gt;&amp;lt;w:ind w:left="1440" /&amp;gt;&amp;lt;w:rPr&amp;gt;&amp;lt;w:ins w:id="358" w:author="BPS" w:date="2026-01-22T11:52:00Z" /&amp;gt;&amp;lt;/w:rPr&amp;gt;&amp;lt;/w:pPr&amp;gt;&amp;lt;w:bookmarkStart w:id="359" w:name="_STATUTE_D__4d99fb54_ee91_4afc_80ab_2523" /&amp;gt;&amp;lt;w:bookmarkStart w:id="360" w:name="_PAR__13_fe1ec3c0_09b4_4964_bb4e_a89246c" /&amp;gt;&amp;lt;w:bookmarkStart w:id="361" w:name="_LINE__18_45a679b6_2081_4766_b03e_01061e" /&amp;gt;&amp;lt;w:bookmarkEnd w:id="350" /&amp;gt;&amp;lt;w:bookmarkEnd w:id="351" /&amp;gt;&amp;lt;w:bookmarkEnd w:id="356" /&amp;gt;&amp;lt;w:ins w:id="362" w:author="BPS" w:date="2026-01-22T11:52:00Z"&amp;gt;&amp;lt;w:r&amp;gt;&amp;lt;w:t&amp;gt;(&amp;lt;/w:t&amp;gt;&amp;lt;/w:r&amp;gt;&amp;lt;w:bookmarkStart w:id="363" w:name="_STATUTE_NUMBER__ce42c465_7aa0_4557_9853" /&amp;gt;&amp;lt;w:r&amp;gt;&amp;lt;w:t&amp;gt;f&amp;lt;/w:t&amp;gt;&amp;lt;/w:r&amp;gt;&amp;lt;w:bookmarkEnd w:id="363" /&amp;gt;&amp;lt;w:r&amp;gt;&amp;lt;w:t xml:space="preserve"&amp;gt;)  &amp;lt;/w:t&amp;gt;&amp;lt;/w:r&amp;gt;&amp;lt;w:bookmarkStart w:id="364" w:name="_STATUTE_CONTENT__b6df242b_931f_4e62_896" /&amp;gt;&amp;lt;w:r w:rsidRPr="001E22A9"&amp;gt;&amp;lt;w:t xml:space="preserve"&amp;gt;Temple Stream and all its tributaries above the confluence with Edes &amp;lt;/w:t&amp;gt;&amp;lt;/w:r&amp;gt;&amp;lt;/w:ins&amp;gt;&amp;lt;w:ins w:id="365" w:author="BPS" w:date="2026-01-22T11:53:00Z"&amp;gt;&amp;lt;w:r&amp;gt;&amp;lt;w:br /&amp;gt;&amp;lt;/w:r&amp;gt;&amp;lt;/w:ins&amp;gt;&amp;lt;w:bookmarkStart w:id="366" w:name="_LINE__19_422bc383_4383_42df_bbc6_8f37cb" /&amp;gt;&amp;lt;w:bookmarkEnd w:id="361" /&amp;gt;&amp;lt;w:ins w:id="367" w:author="BPS" w:date="2026-01-22T11:52:00Z"&amp;gt;&amp;lt;w:r w:rsidRPr="001E22A9"&amp;gt;&amp;lt;w:t&amp;gt;Brook - Class A.&amp;lt;/w:t&amp;gt;&amp;lt;/w:r&amp;gt;&amp;lt;w:bookmarkEnd w:id="366" /&amp;gt;&amp;lt;/w:ins&amp;gt;&amp;lt;/w:p&amp;gt;&amp;lt;w:p w:rsidR="00311859" w:rsidRDefault="00311859" w:rsidP="00311859"&amp;gt;&amp;lt;w:pPr&amp;gt;&amp;lt;w:ind w:left="1440" /&amp;gt;&amp;lt;/w:pPr&amp;gt;&amp;lt;w:bookmarkStart w:id="368" w:name="_STATUTE_D__50c92301_3c39_4c23_9303_91c4" /&amp;gt;&amp;lt;w:bookmarkStart w:id="369" w:name="_PAR__14_a14094a8_2d4d_4461_a192_bab6b76" /&amp;gt;&amp;lt;w:bookmarkStart w:id="370" w:name="_LINE__20_2fc07263_7a36_43ba_8ed6_2fb2b5" /&amp;gt;&amp;lt;w:bookmarkEnd w:id="359" /&amp;gt;&amp;lt;w:bookmarkEnd w:id="360" /&amp;gt;&amp;lt;w:bookmarkEnd w:id="364" /&amp;gt;&amp;lt;w:ins w:id="371" w:author="BPS" w:date="2026-01-22T11:52:00Z"&amp;gt;&amp;lt;w:r&amp;gt;&amp;lt;w:t&amp;gt;(&amp;lt;/w:t&amp;gt;&amp;lt;/w:r&amp;gt;&amp;lt;w:bookmarkStart w:id="372" w:name="_STATUTE_NUMBER__2ceddfeb_d364_4316_934d" /&amp;gt;&amp;lt;w:r&amp;gt;&amp;lt;w:t&amp;gt;g&amp;lt;/w:t&amp;gt;&amp;lt;/w:r&amp;gt;&amp;lt;w:bookmarkEnd w:id="372" /&amp;gt;&amp;lt;w:r&amp;gt;&amp;lt;w:t xml:space="preserve"&amp;gt;)  &amp;lt;/w:t&amp;gt;&amp;lt;/w:r&amp;gt;&amp;lt;/w:ins&amp;gt;&amp;lt;w:bookmarkStart w:id="373" w:name="_STATUTE_CONTENT__c7ee3353_2709_44f4_af1" /&amp;gt;&amp;lt;w:ins w:id="374" w:author="BPS" w:date="2026-01-22T11:53:00Z"&amp;gt;&amp;lt;w:r w:rsidRPr="001E22A9"&amp;gt;&amp;lt;w:t xml:space="preserve"&amp;gt;All tributaries to Drury Pond and the stream between Drury Pond and &amp;lt;/w:t&amp;gt;&amp;lt;/w:r&amp;gt;&amp;lt;w:bookmarkStart w:id="375" w:name="_LINE__21_2020cbaf_eee2_4213_96ef_5777a7" /&amp;gt;&amp;lt;w:bookmarkEnd w:id="370" /&amp;gt;&amp;lt;w:r w:rsidRPr="001E22A9"&amp;gt;&amp;lt;w:t&amp;gt;Temple Stream - Class A.&amp;lt;/w:t&amp;gt;&amp;lt;/w:r&amp;gt;&amp;lt;/w:ins&amp;gt;&amp;lt;w:bookmarkEnd w:id="375" /&amp;gt;&amp;lt;/w:p&amp;gt;&amp;lt;w:p w:rsidR="00311859" w:rsidRDefault="00311859" w:rsidP="00311859"&amp;gt;&amp;lt;w:pPr&amp;gt;&amp;lt;w:ind w:left="360" w:firstLine="360" /&amp;gt;&amp;lt;/w:pPr&amp;gt;&amp;lt;w:bookmarkStart w:id="376" w:name="_BILL_SECTION_HEADER__062adb78_1bf9_40bc" /&amp;gt;&amp;lt;w:bookmarkStart w:id="377" w:name="_BILL_SECTION__8f014b5e_9163_4fe6_9eed_c" /&amp;gt;&amp;lt;w:bookmarkStart w:id="378" w:name="_PAR__15_64e7daab_bfae_46ac_aa14_f7f3a0d" /&amp;gt;&amp;lt;w:bookmarkStart w:id="379" w:name="_LINE__22_dd1b8746_d2f0_4220_8291_0cd8b9" /&amp;gt;&amp;lt;w:bookmarkEnd w:id="304" /&amp;gt;&amp;lt;w:bookmarkEnd w:id="309" /&amp;gt;&amp;lt;w:bookmarkEnd w:id="353" /&amp;gt;&amp;lt;w:bookmarkEnd w:id="368" /&amp;gt;&amp;lt;w:bookmarkEnd w:id="369" /&amp;gt;&amp;lt;w:bookmarkEnd w:id="373" /&amp;gt;&amp;lt;w:r&amp;gt;&amp;lt;w:rPr&amp;gt;&amp;lt;w:b /&amp;gt;&amp;lt;w:sz w:val="24" /&amp;gt;&amp;lt;/w:rPr&amp;gt;&amp;lt;w:t xml:space="preserve"&amp;gt;Sec. &amp;lt;/w:t&amp;gt;&amp;lt;/w:r&amp;gt;&amp;lt;w:bookmarkStart w:id="380" w:name="_BILL_SECTION_NUMBER__a57fc485_bb0a_4792" /&amp;gt;&amp;lt;w:r&amp;gt;&amp;lt;w:rPr&amp;gt;&amp;lt;w:b /&amp;gt;&amp;lt;w:sz w:val="24" /&amp;gt;&amp;lt;/w:rPr&amp;gt;&amp;lt;w:t&amp;gt;11&amp;lt;/w:t&amp;gt;&amp;lt;/w:r&amp;gt;&amp;lt;w:bookmarkEnd w:id="380" /&amp;gt;&amp;lt;w:r&amp;gt;&amp;lt;w:rPr&amp;gt;&amp;lt;w:b /&amp;gt;&amp;lt;w:sz w:val="24" /&amp;gt;&amp;lt;/w:rPr&amp;gt;&amp;lt;w:t&amp;gt;.  38 MRSA §467, sub-§4, ¶H,&amp;lt;/w:t&amp;gt;&amp;lt;/w:r&amp;gt;&amp;lt;w:r&amp;gt;&amp;lt;w:t xml:space="preserve"&amp;gt; as repealed and replaced by PL 2003, c. 317, &amp;lt;/w:t&amp;gt;&amp;lt;/w:r&amp;gt;&amp;lt;w:bookmarkStart w:id="381" w:name="_LINE__23_2151d156_9997_4672_a362_aa3eba" /&amp;gt;&amp;lt;w:bookmarkEnd w:id="379" /&amp;gt;&amp;lt;w:r&amp;gt;&amp;lt;w:t&amp;gt;§9, is amended by amending subparagraph (2), division (a) to read:&amp;lt;/w:t&amp;gt;&amp;lt;/w:r&amp;gt;&amp;lt;w:bookmarkEnd w:id="381" /&amp;gt;&amp;lt;/w:p&amp;gt;&amp;lt;w:p w:rsidR="00311859" w:rsidRDefault="00311859" w:rsidP="00311859"&amp;gt;&amp;lt;w:pPr&amp;gt;&amp;lt;w:ind w:left="1440" /&amp;gt;&amp;lt;/w:pPr&amp;gt;&amp;lt;w:bookmarkStart w:id="382" w:name="_STATUTE_D__67a0d068_6f48_41d0_a9bc_238f" /&amp;gt;&amp;lt;w:bookmarkStart w:id="383" w:name="_PAR__16_5756ee6f_7fa2_4c73_8c26_b5e0153" /&amp;gt;&amp;lt;w:bookmarkStart w:id="384" w:name="_LINE__24_f8c6e3e2_e849_4737_89ed_efcff9" /&amp;gt;&amp;lt;w:bookmarkEnd w:id="376" /&amp;gt;&amp;lt;w:bookmarkEnd w:id="378" /&amp;gt;&amp;lt;w:r&amp;gt;&amp;lt;w:t&amp;gt;(&amp;lt;/w:t&amp;gt;&amp;lt;/w:r&amp;gt;&amp;lt;w:bookmarkStart w:id="385" w:name="_STATUTE_NUMBER__fabe06c0_00ea_4a01_b095" /&amp;gt;&amp;lt;w:r&amp;gt;&amp;lt;w:t&amp;gt;a&amp;lt;/w:t&amp;gt;&amp;lt;/w:r&amp;gt;&amp;lt;w:bookmarkEnd w:id="385" /&amp;gt;&amp;lt;w:r&amp;gt;&amp;lt;w:t xml:space="preserve"&amp;gt;)  &amp;lt;/w:t&amp;gt;&amp;lt;/w:r&amp;gt;&amp;lt;w:bookmarkStart w:id="386" w:name="_STATUTE_CONTENT__33ed2911_0992_4ff7_98c" /&amp;gt;&amp;lt;w:r&amp;gt;&amp;lt;w:t&amp;gt;Sebasticook River, East Branch from the outlet of Corundel Lake&amp;lt;/w:t&amp;gt;&amp;lt;/w:r&amp;gt;&amp;lt;w:bookmarkStart w:id="387" w:name="_PROCESSED_CHANGE__07b7a722_d06c_4321_a6" /&amp;gt;&amp;lt;w:ins w:id="388" w:author="BPS" w:date="2026-01-22T11:54:00Z"&amp;gt;&amp;lt;w:r&amp;gt;&amp;lt;w:t xml:space="preserve"&amp;gt;, also &amp;lt;/w:t&amp;gt;&amp;lt;/w:r&amp;gt;&amp;lt;w:bookmarkStart w:id="389" w:name="_LINE__25_1764baa4_b2e1_475e_a85c_b0884b" /&amp;gt;&amp;lt;w:bookmarkEnd w:id="384" /&amp;gt;&amp;lt;w:r&amp;gt;&amp;lt;w:t&amp;gt;known as East Branch Sebasticook River Reservoir and Corundel Bog,&amp;lt;/w:t&amp;gt;&amp;lt;/w:r&amp;gt;&amp;lt;/w:ins&amp;gt;&amp;lt;w:bookmarkEnd w:id="387" /&amp;gt;&amp;lt;w:r&amp;gt;&amp;lt;w:t xml:space="preserve"&amp;gt; to its &amp;lt;/w:t&amp;gt;&amp;lt;/w:r&amp;gt;&amp;lt;w:bookmarkStart w:id="390" w:name="_LINE__26_096f8585_bb42_4627_a658_818ea2" /&amp;gt;&amp;lt;w:bookmarkEnd w:id="389" /&amp;gt;&amp;lt;w:r&amp;gt;&amp;lt;w:t&amp;gt;confluence with the West Branch - Class C.&amp;lt;/w:t&amp;gt;&amp;lt;/w:r&amp;gt;&amp;lt;w:bookmarkEnd w:id="386" /&amp;gt;&amp;lt;w:bookmarkEnd w:id="390" /&amp;gt;&amp;lt;/w:p&amp;gt;&amp;lt;w:p w:rsidR="00311859" w:rsidRDefault="00311859" w:rsidP="00311859"&amp;gt;&amp;lt;w:pPr&amp;gt;&amp;lt;w:ind w:left="360" w:firstLine="360" /&amp;gt;&amp;lt;/w:pPr&amp;gt;&amp;lt;w:bookmarkStart w:id="391" w:name="_BILL_SECTION_HEADER__7dd980ab_b246_460c" /&amp;gt;&amp;lt;w:bookmarkStart w:id="392" w:name="_BILL_SECTION__b4cbea8b_84e5_4a27_bf0b_f" /&amp;gt;&amp;lt;w:bookmarkStart w:id="393" w:name="_PAR__17_e41d2f69_27cc_4757_887e_6ba86ad" /&amp;gt;&amp;lt;w:bookmarkStart w:id="394" w:name="_LINE__27_bd497273_f6bf_46f9_94a2_e0e49d" /&amp;gt;&amp;lt;w:bookmarkEnd w:id="377" /&amp;gt;&amp;lt;w:bookmarkEnd w:id="382" /&amp;gt;&amp;lt;w:bookmarkEnd w:id="383" /&amp;gt;&amp;lt;w:r&amp;gt;&amp;lt;w:rPr&amp;gt;&amp;lt;w:b /&amp;gt;&amp;lt;w:sz w:val="24" /&amp;gt;&amp;lt;/w:rPr&amp;gt;&amp;lt;w:t xml:space="preserve"&amp;gt;Sec. &amp;lt;/w:t&amp;gt;&amp;lt;/w:r&amp;gt;&amp;lt;w:bookmarkStart w:id="395" w:name="_BILL_SECTION_NUMBER__4cad3208_b35d_4a76" /&amp;gt;&amp;lt;w:r&amp;gt;&amp;lt;w:rPr&amp;gt;&amp;lt;w:b /&amp;gt;&amp;lt;w:sz w:val="24" /&amp;gt;&amp;lt;/w:rPr&amp;gt;&amp;lt;w:t&amp;gt;12&amp;lt;/w:t&amp;gt;&amp;lt;/w:r&amp;gt;&amp;lt;w:bookmarkEnd w:id="395" /&amp;gt;&amp;lt;w:r&amp;gt;&amp;lt;w:rPr&amp;gt;&amp;lt;w:b /&amp;gt;&amp;lt;w:sz w:val="24" /&amp;gt;&amp;lt;/w:rPr&amp;gt;&amp;lt;w:t&amp;gt;.  38 MRSA §467, sub-§7, ¶E,&amp;lt;/w:t&amp;gt;&amp;lt;/w:r&amp;gt;&amp;lt;w:r&amp;gt;&amp;lt;w:t xml:space="preserve"&amp;gt; as amended by PL 2021, c. 551, §§37 to 40, &amp;lt;/w:t&amp;gt;&amp;lt;/w:r&amp;gt;&amp;lt;w:bookmarkStart w:id="396" w:name="_LINE__28_04fe377d_e873_4eeb_b0fc_41a98d" /&amp;gt;&amp;lt;w:bookmarkEnd w:id="394" /&amp;gt;&amp;lt;w:r&amp;gt;&amp;lt;w:t&amp;gt;is further amended by enacting a new subparagraph (2), division (c-1) to read:&amp;lt;/w:t&amp;gt;&amp;lt;/w:r&amp;gt;&amp;lt;w:bookmarkEnd w:id="396" /&amp;gt;&amp;lt;/w:p&amp;gt;&amp;lt;w:p w:rsidR="00311859" w:rsidRDefault="00311859" w:rsidP="00311859"&amp;gt;&amp;lt;w:pPr&amp;gt;&amp;lt;w:ind w:left="1440" /&amp;gt;&amp;lt;/w:pPr&amp;gt;&amp;lt;w:bookmarkStart w:id="397" w:name="_STATUTE_D__70ab971c_e694_4142_a000_8226" /&amp;gt;&amp;lt;w:bookmarkStart w:id="398" w:name="_PAR__18_4c0f2dbc_d770_45e8_a527_093289e" /&amp;gt;&amp;lt;w:bookmarkStart w:id="399" w:name="_LINE__29_3d25d0d3_547d_42b7_8e25_7c0409" /&amp;gt;&amp;lt;w:bookmarkStart w:id="400" w:name="_PROCESSED_CHANGE__da40dfd0_7189_4dcf_9c" /&amp;gt;&amp;lt;w:bookmarkEnd w:id="391" /&amp;gt;&amp;lt;w:bookmarkEnd w:id="393" /&amp;gt;&amp;lt;w:ins w:id="401" w:author="BPS" w:date="2026-01-22T11:55:00Z"&amp;gt;&amp;lt;w:r&amp;gt;&amp;lt;w:t&amp;gt;(&amp;lt;/w:t&amp;gt;&amp;lt;/w:r&amp;gt;&amp;lt;w:bookmarkStart w:id="402" w:name="_STATUTE_NUMBER__1a8d066c_0931_4501_b45f" /&amp;gt;&amp;lt;w:r&amp;gt;&amp;lt;w:t&amp;gt;c-1&amp;lt;/w:t&amp;gt;&amp;lt;/w:r&amp;gt;&amp;lt;w:bookmarkEnd w:id="402" /&amp;gt;&amp;lt;w:r&amp;gt;&amp;lt;w:t xml:space="preserve"&amp;gt;)  &amp;lt;/w:t&amp;gt;&amp;lt;/w:r&amp;gt;&amp;lt;w:bookmarkStart w:id="403" w:name="_STATUTE_CONTENT__c38c7e98_ddfd_49b4_8d1" /&amp;gt;&amp;lt;w:r w:rsidRPr="001E22A9"&amp;gt;&amp;lt;w:t&amp;gt;Pleasant River, Middle Branch and its tributaries - Class AA.&amp;lt;/w:t&amp;gt;&amp;lt;/w:r&amp;gt;&amp;lt;/w:ins&amp;gt;&amp;lt;w:bookmarkEnd w:id="399" /&amp;gt;&amp;lt;/w:p&amp;gt;&amp;lt;w:p w:rsidR="00311859" w:rsidRDefault="00311859" w:rsidP="00311859"&amp;gt;&amp;lt;w:pPr&amp;gt;&amp;lt;w:ind w:left="360" w:firstLine="360" /&amp;gt;&amp;lt;/w:pPr&amp;gt;&amp;lt;w:bookmarkStart w:id="404" w:name="_BILL_SECTION_HEADER__6fc434e3_2920_4ef8" /&amp;gt;&amp;lt;w:bookmarkStart w:id="405" w:name="_BILL_SECTION__55425204_13f8_4936_b600_b" /&amp;gt;&amp;lt;w:bookmarkStart w:id="406" w:name="_PAR__19_26319282_5ce0_44d7_bb3f_f007239" /&amp;gt;&amp;lt;w:bookmarkStart w:id="407" w:name="_LINE__30_62a67e6b_7acd_4b26_b1f3_e56969" /&amp;gt;&amp;lt;w:bookmarkEnd w:id="392" /&amp;gt;&amp;lt;w:bookmarkEnd w:id="397" /&amp;gt;&amp;lt;w:bookmarkEnd w:id="398" /&amp;gt;&amp;lt;w:bookmarkEnd w:id="400" /&amp;gt;&amp;lt;w:bookmarkEnd w:id="403" /&amp;gt;&amp;lt;w:r&amp;gt;&amp;lt;w:rPr&amp;gt;&amp;lt;w:b /&amp;gt;&amp;lt;w:sz w:val="24" /&amp;gt;&amp;lt;/w:rPr&amp;gt;&amp;lt;w:t xml:space="preserve"&amp;gt;Sec. &amp;lt;/w:t&amp;gt;&amp;lt;/w:r&amp;gt;&amp;lt;w:bookmarkStart w:id="408" w:name="_BILL_SECTION_NUMBER__891ba4d6_75a4_4c97" /&amp;gt;&amp;lt;w:r&amp;gt;&amp;lt;w:rPr&amp;gt;&amp;lt;w:b /&amp;gt;&amp;lt;w:sz w:val="24" /&amp;gt;&amp;lt;/w:rPr&amp;gt;&amp;lt;w:t&amp;gt;13&amp;lt;/w:t&amp;gt;&amp;lt;/w:r&amp;gt;&amp;lt;w:bookmarkEnd w:id="408" /&amp;gt;&amp;lt;w:r&amp;gt;&amp;lt;w:rPr&amp;gt;&amp;lt;w:b /&amp;gt;&amp;lt;w:sz w:val="24" /&amp;gt;&amp;lt;/w:rPr&amp;gt;&amp;lt;w:t&amp;gt;.  38 MRSA §467, sub-§7, ¶F,&amp;lt;/w:t&amp;gt;&amp;lt;/w:r&amp;gt;&amp;lt;w:r&amp;gt;&amp;lt;w:t xml:space="preserve"&amp;gt; as amended by PL 2021, c. 551, §§41 and &amp;lt;/w:t&amp;gt;&amp;lt;/w:r&amp;gt;&amp;lt;w:bookmarkStart w:id="409" w:name="_LINE__31_8aed78e3_d91f_4a09_a300_0ab800" /&amp;gt;&amp;lt;w:bookmarkEnd w:id="407" /&amp;gt;&amp;lt;w:r&amp;gt;&amp;lt;w:t&amp;gt;42, is further amended by amending subparagraph (5) to read:&amp;lt;/w:t&amp;gt;&amp;lt;/w:r&amp;gt;&amp;lt;w:bookmarkEnd w:id="409" /&amp;gt;&amp;lt;/w:p&amp;gt;&amp;lt;w:p w:rsidR="00311859" w:rsidRDefault="00311859" w:rsidP="00311859"&amp;gt;&amp;lt;w:pPr&amp;gt;&amp;lt;w:ind w:left="1080" /&amp;gt;&amp;lt;/w:pPr&amp;gt;&amp;lt;w:bookmarkStart w:id="410" w:name="_STATUTE_SP__59517b50_60fa_41df_a19b_cb7" /&amp;gt;&amp;lt;w:bookmarkStart w:id="411" w:name="_PAR__20_693b54bb_23db_48e2_af6d_ed11113" /&amp;gt;&amp;lt;w:bookmarkStart w:id="412" w:name="_LINE__32_95ef2d3a_4662_42b4_ab48_16f1aa" /&amp;gt;&amp;lt;w:bookmarkEnd w:id="404" /&amp;gt;&amp;lt;w:bookmarkEnd w:id="406" /&amp;gt;&amp;lt;w:r&amp;gt;&amp;lt;w:t&amp;gt;(&amp;lt;/w:t&amp;gt;&amp;lt;/w:r&amp;gt;&amp;lt;w:bookmarkStart w:id="413" w:name="_STATUTE_NUMBER__d0192c8f_f9f5_4319_adbe" /&amp;gt;&amp;lt;w:r&amp;gt;&amp;lt;w:t&amp;gt;5&amp;lt;/w:t&amp;gt;&amp;lt;/w:r&amp;gt;&amp;lt;w:bookmarkEnd w:id="413" /&amp;gt;&amp;lt;w:r&amp;gt;&amp;lt;w:t xml:space="preserve"&amp;gt;)  &amp;lt;/w:t&amp;gt;&amp;lt;/w:r&amp;gt;&amp;lt;w:bookmarkStart w:id="414" w:name="_STATUTE_CONTENT__34f31910_481d_48c0_ba7" /&amp;gt;&amp;lt;w:r&amp;gt;&amp;lt;w:t&amp;gt;Olamon Stream and its tributaries above the bridge on Horseback Road&amp;lt;/w:t&amp;gt;&amp;lt;/w:r&amp;gt;&amp;lt;w:bookmarkStart w:id="415" w:name="_PROCESSED_CHANGE__50d1096d_ee99_4be3_8f" /&amp;gt;&amp;lt;w:ins w:id="416" w:author="BPS" w:date="2026-01-22T12:06:00Z"&amp;gt;&amp;lt;w:r&amp;gt;&amp;lt;w:t xml:space="preserve"&amp;gt;, also &amp;lt;/w:t&amp;gt;&amp;lt;/w:r&amp;gt;&amp;lt;w:bookmarkStart w:id="417" w:name="_LINE__33_c6db551f_dc6a_49d9_aee4_1a167c" /&amp;gt;&amp;lt;w:bookmarkEnd w:id="412" /&amp;gt;&amp;lt;w:r&amp;gt;&amp;lt;w:t&amp;gt;known as Spring Bridge Road&amp;lt;/w:t&amp;gt;&amp;lt;/w:r&amp;gt;&amp;lt;/w:ins&amp;gt;&amp;lt;w:bookmarkEnd w:id="415" /&amp;gt;&amp;lt;w:r&amp;gt;&amp;lt;w:t xml:space="preserve"&amp;gt; - Class A.&amp;lt;/w:t&amp;gt;&amp;lt;/w:r&amp;gt;&amp;lt;w:bookmarkEnd w:id="414" /&amp;gt;&amp;lt;w:bookmarkEnd w:id="417" /&amp;gt;&amp;lt;/w:p&amp;gt;&amp;lt;w:p w:rsidR="00311859" w:rsidRDefault="00311859" w:rsidP="00311859"&amp;gt;&amp;lt;w:pPr&amp;gt;&amp;lt;w:keepNext /&amp;gt;&amp;lt;w:spacing w:before="240" /&amp;gt;&amp;lt;w:ind w:left="360" /&amp;gt;&amp;lt;w:jc w:val="center" /&amp;gt;&amp;lt;/w:pPr&amp;gt;&amp;lt;w:bookmarkStart w:id="418" w:name="_SUMMARY__edfc0b01_0638_4976_ba54_e904c9" /&amp;gt;&amp;lt;w:bookmarkStart w:id="419" w:name="_PAR__21_e61b95c1_22f4_4f02_b7c6_15f4a4c" /&amp;gt;&amp;lt;w:bookmarkStart w:id="420" w:name="_LINE__34_43bd9e67_ae44_4cd0_ab5c_00cfca" /&amp;gt;&amp;lt;w:bookmarkEnd w:id="8" /&amp;gt;&amp;lt;w:bookmarkEnd w:id="405" /&amp;gt;&amp;lt;w:bookmarkEnd w:id="410" /&amp;gt;&amp;lt;w:bookmarkEnd w:id="411" /&amp;gt;&amp;lt;w:r&amp;gt;&amp;lt;w:rPr&amp;gt;&amp;lt;w:b /&amp;gt;&amp;lt;w:sz w:val="24" /&amp;gt;&amp;lt;/w:rPr&amp;gt;&amp;lt;w:t&amp;gt;SUMMARY&amp;lt;/w:t&amp;gt;&amp;lt;/w:r&amp;gt;&amp;lt;w:bookmarkEnd w:id="420" /&amp;gt;&amp;lt;/w:p&amp;gt;&amp;lt;w:p w:rsidR="00311859" w:rsidRDefault="00311859" w:rsidP="00311859"&amp;gt;&amp;lt;w:pPr&amp;gt;&amp;lt;w:ind w:left="360" w:firstLine="360" /&amp;gt;&amp;lt;/w:pPr&amp;gt;&amp;lt;w:bookmarkStart w:id="421" w:name="_PAR__22_d6e6be27_baa5_428f_b65e_704b064" /&amp;gt;&amp;lt;w:bookmarkStart w:id="422" w:name="_LINE__35_ae1a4249_0039_4351_ad7c_fd0889" /&amp;gt;&amp;lt;w:bookmarkEnd w:id="419" /&amp;gt;&amp;lt;w:r&amp;gt;&amp;lt;w:t xml:space="preserve"&amp;gt;This bill, which is reported out by the Joint Standing Committee on Environment and &amp;lt;/w:t&amp;gt;&amp;lt;/w:r&amp;gt;&amp;lt;w:bookmarkStart w:id="423" w:name="_LINE__36_2736d578_b45e_427e_a77b_4a56d7" /&amp;gt;&amp;lt;w:bookmarkEnd w:id="422" /&amp;gt;&amp;lt;w:r&amp;gt;&amp;lt;w:t xml:space="preserve"&amp;gt;Natural Resources pursuant to the Maine Revised Statutes, Title 38, section 464, subsection &amp;lt;/w:t&amp;gt;&amp;lt;/w:r&amp;gt;&amp;lt;w:bookmarkStart w:id="424" w:name="_LINE__37_aa2ce7a9_3b77_42ae_ab78_dc8b10" /&amp;gt;&amp;lt;w:bookmarkEnd w:id="423" /&amp;gt;&amp;lt;w:r&amp;gt;&amp;lt;w:t xml:space="preserve"&amp;gt;3, paragraph B, implements the recommendations of the Board of Environmental &amp;lt;/w:t&amp;gt;&amp;lt;/w:r&amp;gt;&amp;lt;w:bookmarkStart w:id="425" w:name="_LINE__38_94471490_23b0_4f9f_9783_285475" /&amp;gt;&amp;lt;w:bookmarkEnd w:id="424" /&amp;gt;&amp;lt;w:r&amp;gt;&amp;lt;w:t xml:space="preserve"&amp;gt;Protection resulting from its review of the State's water quality classification system and &amp;lt;/w:t&amp;gt;&amp;lt;/w:r&amp;gt;&amp;lt;w:bookmarkStart w:id="426" w:name="_PAGE_SPLIT__401eacd3_11ff_47cd_98df_75e" /&amp;gt;&amp;lt;w:bookmarkStart w:id="427" w:name="_PAGE__5_319e9535_5d76_42f6_91ec_425110a" /&amp;gt;&amp;lt;w:bookmarkStart w:id="428" w:name="_PAR__1_46495f77_a70c_4208_b27e_50536560" /&amp;gt;&amp;lt;w:bookmarkStart w:id="429" w:name="_LINE__1_81c7c4b0_e70f_40db_9e83_9d712f3" /&amp;gt;&amp;lt;w:bookmarkEnd w:id="286" /&amp;gt;&amp;lt;w:bookmarkEnd w:id="421" /&amp;gt;&amp;lt;w:bookmarkEnd w:id="425" /&amp;gt;&amp;lt;w:r&amp;gt;&amp;lt;w:t&amp;gt;r&amp;lt;/w:t&amp;gt;&amp;lt;/w:r&amp;gt;&amp;lt;w:bookmarkEnd w:id="426" /&amp;gt;&amp;lt;w:r&amp;gt;&amp;lt;w:t xml:space="preserve"&amp;gt;elated water quality standards.  As recommended by the board, the bill includes specific &amp;lt;/w:t&amp;gt;&amp;lt;/w:r&amp;gt;&amp;lt;w:bookmarkStart w:id="430" w:name="_LINE__2_8141358c_c3f2_4ecc_be15_68cfa3d" /&amp;gt;&amp;lt;w:bookmarkEnd w:id="429" /&amp;gt;&amp;lt;w:r&amp;gt;&amp;lt;w:t xml:space="preserve"&amp;gt;updates to certain water quality standards and water quality classifications based on water &amp;lt;/w:t&amp;gt;&amp;lt;/w:r&amp;gt;&amp;lt;w:bookmarkStart w:id="431" w:name="_LINE__3_b9968e99_3def_4052_bced_80d3c25" /&amp;gt;&amp;lt;w:bookmarkEnd w:id="430" /&amp;gt;&amp;lt;w:r&amp;gt;&amp;lt;w:t xml:space="preserve"&amp;gt;quality data and recommendations made by the United States Environmental Protection &amp;lt;/w:t&amp;gt;&amp;lt;/w:r&amp;gt;&amp;lt;w:bookmarkStart w:id="432" w:name="_LINE__4_5a62a3c4_7142_489a_8036_eaee9e3" /&amp;gt;&amp;lt;w:bookmarkEnd w:id="431" /&amp;gt;&amp;lt;w:r&amp;gt;&amp;lt;w:t&amp;gt;Agency, the Department of Environmental Protection and other persons.&amp;lt;/w:t&amp;gt;&amp;lt;/w:r&amp;gt;&amp;lt;w:bookmarkEnd w:id="432" /&amp;gt;&amp;lt;/w:p&amp;gt;&amp;lt;w:p w:rsidR="00311859" w:rsidRDefault="00311859" w:rsidP="00311859"&amp;gt;&amp;lt;w:pPr&amp;gt;&amp;lt;w:ind w:left="360" w:firstLine="360" /&amp;gt;&amp;lt;/w:pPr&amp;gt;&amp;lt;w:bookmarkStart w:id="433" w:name="_PAR__2_e60bf4c9_b413_432b_86b4_50456d84" /&amp;gt;&amp;lt;w:bookmarkStart w:id="434" w:name="_LINE__5_d3c1205a_563f_4782_bd23_5fe6e42" /&amp;gt;&amp;lt;w:bookmarkEnd w:id="428" /&amp;gt;&amp;lt;w:r&amp;gt;&amp;lt;w:t xml:space="preserve"&amp;gt;The committee has not taken a position on the substance of the bill and by reporting &amp;lt;/w:t&amp;gt;&amp;lt;/w:r&amp;gt;&amp;lt;w:bookmarkStart w:id="435" w:name="_LINE__6_f7f01b92_cab8_45d5_94e7_980c482" /&amp;gt;&amp;lt;w:bookmarkEnd w:id="434" /&amp;gt;&amp;lt;w:r&amp;gt;&amp;lt;w:t xml:space="preserve"&amp;gt;this bill out, the committee is not suggesting and does not intend to suggest that it agrees &amp;lt;/w:t&amp;gt;&amp;lt;/w:r&amp;gt;&amp;lt;w:bookmarkStart w:id="436" w:name="_LINE__7_5bd4dd26_0d5b_451c_ad7d_d9204d7" /&amp;gt;&amp;lt;w:bookmarkEnd w:id="435" /&amp;gt;&amp;lt;w:r&amp;gt;&amp;lt;w:t xml:space="preserve"&amp;gt;or disagrees with any aspect of this bill.  The committee is reporting the bill out for the sole &amp;lt;/w:t&amp;gt;&amp;lt;/w:r&amp;gt;&amp;lt;w:bookmarkStart w:id="437" w:name="_LINE__8_5491dc98_5785_4f5b_b05d_344c5aa" /&amp;gt;&amp;lt;w:bookmarkEnd w:id="436" /&amp;gt;&amp;lt;w:r&amp;gt;&amp;lt;w:t xml:space="preserve"&amp;gt;purpose of obtaining a printed bill that can be referred to the committee for a public hearing &amp;lt;/w:t&amp;gt;&amp;lt;/w:r&amp;gt;&amp;lt;w:bookmarkStart w:id="438" w:name="_LINE__9_c24a5b5b_847a_4040_8faa_b8362f6" /&amp;gt;&amp;lt;w:bookmarkEnd w:id="437" /&amp;gt;&amp;lt;w:r&amp;gt;&amp;lt;w:t&amp;gt;and subsequent committee action in the normal course.&amp;lt;/w:t&amp;gt;&amp;lt;/w:r&amp;gt;&amp;lt;w:bookmarkEnd w:id="438" /&amp;gt;&amp;lt;/w:p&amp;gt;&amp;lt;w:bookmarkEnd w:id="1" /&amp;gt;&amp;lt;w:bookmarkEnd w:id="2" /&amp;gt;&amp;lt;w:bookmarkEnd w:id="418" /&amp;gt;&amp;lt;w:bookmarkEnd w:id="427" /&amp;gt;&amp;lt;w:bookmarkEnd w:id="433" /&amp;gt;&amp;lt;w:p w:rsidR="00000000" w:rsidRDefault="00311859"&amp;gt;&amp;lt;w:r&amp;gt;&amp;lt;w:t xml:space="preserve"&amp;gt; &amp;lt;/w:t&amp;gt;&amp;lt;/w:r&amp;gt;&amp;lt;/w:p&amp;gt;&amp;lt;w:sectPr w:rsidR="00000000" w:rsidSect="00311859"&amp;gt;&amp;lt;w:footerReference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w:rsidR="00F848A8" w:rsidRDefault="00311859"&amp;gt;&amp;lt;w:pPr&amp;gt;&amp;lt;w:pStyle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/&amp;gt;&amp;lt;/w:rPr&amp;gt;&amp;lt;w:t&amp;gt;132LR3014(01)&amp;lt;/w:t&amp;gt;&amp;lt;/w:r&amp;gt;&amp;lt;w:r&amp;gt;&amp;lt;w:rPr&amp;gt;&amp;lt;w:snapToGrid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e19904_cdab_462b_a31e_f9eafd1&lt;/BookmarkName&gt;&lt;Tables /&gt;&lt;/ProcessedCheckInPage&gt;&lt;ProcessedCheckInPage&gt;&lt;PageNumber&gt;2&lt;/PageNumber&gt;&lt;BookmarkName&gt;_PAGE__2_a5a5136f_128d_45eb_82b1_9e2a967&lt;/BookmarkName&gt;&lt;Tables /&gt;&lt;/ProcessedCheckInPage&gt;&lt;ProcessedCheckInPage&gt;&lt;PageNumber&gt;3&lt;/PageNumber&gt;&lt;BookmarkName&gt;_PAGE__3_64823c2b_272d_4f81_bc62_7dc1816&lt;/BookmarkName&gt;&lt;Tables /&gt;&lt;/ProcessedCheckInPage&gt;&lt;ProcessedCheckInPage&gt;&lt;PageNumber&gt;4&lt;/PageNumber&gt;&lt;BookmarkName&gt;_PAGE__4_cc064355_75cc_4136_b0e8_f44f3c1&lt;/BookmarkName&gt;&lt;Tables /&gt;&lt;/ProcessedCheckInPage&gt;&lt;ProcessedCheckInPage&gt;&lt;PageNumber&gt;5&lt;/PageNumber&gt;&lt;BookmarkName&gt;_PAGE__5_319e9535_5d76_42f6_91ec_425110a&lt;/BookmarkName&gt;&lt;Tables /&gt;&lt;/ProcessedCheckInPage&gt;&lt;/Pages&gt;&lt;Paragraphs&gt;&lt;CheckInParagraphs&gt;&lt;PageNumber&gt;1&lt;/PageNumber&gt;&lt;BookmarkName&gt;_PAR__1_a2d46c96_f5a5_497a_a4de_43f2a5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663a098d_86eb_4bf6_9909_20c98c57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7063a6ac_5b7e_4f55_a8d1_dc5d5f3c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741a198_3c7c_43a1_806f_f5d84310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5fb3cc0_24bd_438b_82db_decc9911&lt;/BookmarkName&gt;&lt;StartingLineNumber&gt;13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0c838f4_32e4_4c24_ad97_3cd8d555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4020f722_10fa_4251_b15a_f406ff65&lt;/BookmarkName&gt;&lt;StartingLineNumber&gt;29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d0e5fc4_e844_465f_8ac6_b87fad18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3709de8_032b_4835_aa4d_b1aece08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32a1c45_4ae9_41aa_9d6b_68c5310e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bfb012_e767_4e78_a12a_06efd78f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677fc8b4_3a93_44fb_ae58_7dcd65fe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355439b1_9b61_481e_9f7d_4bde708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e5a83b4_df2f_4fd8_a06b_fe5d6004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d7dee6a_e8e1_4480_9c4b_15a47974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b3722a5_8d82_4a52_9807_cc74ed74&lt;/BookmarkName&gt;&lt;StartingLineNumber&gt;31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13f9fdef_ec4b_4f90_ad13_c41048c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9559f16f_c64c_41bc_9ffb_1db5778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512c5976_beb0_4fca_b929_dbef5067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ac33e48_2cc7_4227_b6b4_b98b1bd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477c5711_b6ba_4efe_8005_35235dc6&lt;/BookmarkName&gt;&lt;StartingLineNumber&gt;13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e0e95a8_362d_499a_8069_f91d45a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b172f7b_3e5b_4139_91de_44572805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a12b9e0_46ab_4b01_b68a_e1f5edb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5b37d38f_d0e6_4ff2_80d0_3d6a4681&lt;/BookmarkName&gt;&lt;StartingLineNumber&gt;35&lt;/StartingLineNumber&gt;&lt;EndingLineNumber&gt;45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CheckInParagraphs&gt;&lt;PageNumber&gt;4&lt;/PageNumber&gt;&lt;BookmarkName&gt;_PAR__1_1aca9a8d_f975_473f_82db_b1d72685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76bad75_6f96_4a84_9b72_116344d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9de990c_2118_4a45_ae3e_c6608ae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4592630_4fbf_499d_9290_38517ab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aef5948_3f25_4e00_b7fa_d242b20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3faa166_04e5_496a_9ed1_41ba94b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dc40b3f_58bb_4c18_a2d6_88cc3771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7b6f63a6_b282_48f3_a78d_907e7fa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711b22a8_04b7_4303_bd9c_77d9ac49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6d981272_da55_4341_982e_5a34b93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abc34570_f8a4_41fb_983f_df416f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20d7f78e_74fb_45a4_a957_2a2953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fe1ec3c0_09b4_4964_bb4e_a89246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a14094a8_2d4d_4461_a192_bab6b76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64e7daab_bfae_46ac_aa14_f7f3a0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5756ee6f_7fa2_4c73_8c26_b5e0153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e41d2f69_27cc_4757_887e_6ba86ad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4c0f2dbc_d770_45e8_a527_093289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19_26319282_5ce0_44d7_bb3f_f007239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20_693b54bb_23db_48e2_af6d_ed11113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21_e61b95c1_22f4_4f02_b7c6_15f4a4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22_d6e6be27_baa5_428f_b65e_704b064&lt;/BookmarkName&gt;&lt;StartingLineNumber&gt;35&lt;/StartingLineNumber&gt;&lt;EndingLineNumber&gt;38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CheckInParagraphs&gt;&lt;PageNumber&gt;5&lt;/PageNumber&gt;&lt;BookmarkName&gt;_PAR__1_46495f77_a70c_4208_b27e_50536560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e60bf4c9_b413_432b_86b4_50456d84&lt;/BookmarkName&gt;&lt;StartingLineNumber&gt;5&lt;/StartingLineNumber&gt;&lt;EndingLineNumber&gt;9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