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Exclude Agricultural Leases from the Definition of "Subdivision" Under the Planning and Land Use Regulation Laws</w:t>
      </w:r>
    </w:p>
    <w:p w:rsidR="002D777D" w:rsidP="002D777D">
      <w:pPr>
        <w:ind w:left="360"/>
        <w:rPr>
          <w:rFonts w:ascii="Arial" w:eastAsia="Arial" w:hAnsi="Arial" w:cs="Arial"/>
        </w:rPr>
      </w:pPr>
      <w:bookmarkStart w:id="0" w:name="_ENACTING_CLAUSE__aa1f50c0_89e3_40dc_a83"/>
      <w:bookmarkStart w:id="1" w:name="_DOC_BODY__f5478b10_43ff_4cb1_af63_684ad"/>
      <w:bookmarkStart w:id="2" w:name="_DOC_BODY_CONTAINER__5baf1f23_08c7_4b32_"/>
      <w:bookmarkStart w:id="3" w:name="_PAGE__1_ff4dc3f9_f989_4ec0_bb40_78fa29a"/>
      <w:bookmarkStart w:id="4" w:name="_PAR__1_df10802c_fe65_43da_acc0_f0f45af2"/>
      <w:bookmarkStart w:id="5" w:name="_LINE__1_09f9e269_86dd_4bf8_b3ea_96020df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2D777D" w:rsidP="002D777D">
      <w:pPr>
        <w:ind w:left="360" w:firstLine="360"/>
        <w:rPr>
          <w:rFonts w:ascii="Arial" w:eastAsia="Arial" w:hAnsi="Arial" w:cs="Arial"/>
        </w:rPr>
      </w:pPr>
      <w:bookmarkStart w:id="6" w:name="_BILL_SECTION_HEADER__9c3ac5dc_6e76_4c38"/>
      <w:bookmarkStart w:id="7" w:name="_BILL_SECTION__6d553ab3_b7a2_4d5f_8b81_b"/>
      <w:bookmarkStart w:id="8" w:name="_DOC_BODY_CONTENT__18e4dbaa_a03b_4bc4_b9"/>
      <w:bookmarkStart w:id="9" w:name="_PAR__2_e4292d78_1bd6_460b_a51a_b8e70dee"/>
      <w:bookmarkStart w:id="10" w:name="_LINE__2_0844c2c8_3018_4e16_b9a3_5a6d0be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cd27ff51_d35c_4b68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30-A MRSA §4401, sub-§4, ¶K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2D777D" w:rsidP="002D777D">
      <w:pPr>
        <w:ind w:left="720"/>
        <w:rPr>
          <w:rFonts w:ascii="Arial" w:eastAsia="Arial" w:hAnsi="Arial" w:cs="Arial"/>
        </w:rPr>
      </w:pPr>
      <w:bookmarkStart w:id="12" w:name="_STATUTE_NUMBER__6a29e121_6603_480f_a0cd"/>
      <w:bookmarkStart w:id="13" w:name="_STATUTE_P__568c6188_9fbc_4dd2_be6b_a215"/>
      <w:bookmarkStart w:id="14" w:name="_PAR__3_2c0b5a2d_ef5d_4aa7_ad17_b75ccbe3"/>
      <w:bookmarkStart w:id="15" w:name="_LINE__3_79a47162_d91d_425f_8050_529325c"/>
      <w:bookmarkStart w:id="16" w:name="_PROCESSED_CHANGE__b8eb6dec_95d2_4ea3_b0"/>
      <w:bookmarkEnd w:id="6"/>
      <w:bookmarkEnd w:id="9"/>
      <w:r>
        <w:rPr>
          <w:rFonts w:ascii="Arial" w:eastAsia="Arial" w:hAnsi="Arial" w:cs="Arial"/>
          <w:u w:val="single"/>
        </w:rPr>
        <w:t>K</w:t>
      </w:r>
      <w:bookmarkEnd w:id="12"/>
      <w:r>
        <w:rPr>
          <w:rFonts w:ascii="Arial" w:eastAsia="Arial" w:hAnsi="Arial" w:cs="Arial"/>
          <w:u w:val="single"/>
        </w:rPr>
        <w:t xml:space="preserve">.  </w:t>
      </w:r>
      <w:bookmarkStart w:id="17" w:name="_STATUTE_CONTENT__59bb1dd1_8471_421b_bc0"/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ubdivision" does not include the lease of a tract or parcel of land </w:t>
      </w:r>
      <w:r>
        <w:rPr>
          <w:rFonts w:ascii="Arial" w:eastAsia="Arial" w:hAnsi="Arial" w:cs="Arial"/>
          <w:u w:val="single"/>
        </w:rPr>
        <w:t xml:space="preserve">or a portion of </w:t>
      </w:r>
      <w:bookmarkStart w:id="18" w:name="_LINE__4_c7a00144_3385_4ba0_a81b_5e44b2d"/>
      <w:bookmarkEnd w:id="15"/>
      <w:r>
        <w:rPr>
          <w:rFonts w:ascii="Arial" w:eastAsia="Arial" w:hAnsi="Arial" w:cs="Arial"/>
          <w:u w:val="single"/>
        </w:rPr>
        <w:t xml:space="preserve">a tract or parcel of land </w:t>
      </w:r>
      <w:r>
        <w:rPr>
          <w:rFonts w:ascii="Arial" w:eastAsia="Arial" w:hAnsi="Arial" w:cs="Arial"/>
          <w:u w:val="single"/>
        </w:rPr>
        <w:t xml:space="preserve">that is used primarily for farming or ranching as defined in </w:t>
      </w:r>
      <w:bookmarkStart w:id="19" w:name="_LINE__5_7fefcdf6_414d_4bcf_82e0_9c0af62"/>
      <w:bookmarkEnd w:id="18"/>
      <w:r>
        <w:rPr>
          <w:rFonts w:ascii="Arial" w:eastAsia="Arial" w:hAnsi="Arial" w:cs="Arial"/>
          <w:u w:val="single"/>
        </w:rPr>
        <w:t xml:space="preserve">Title 7, section 251, subsection 4 and that does not convey fee simple ownership or </w:t>
      </w:r>
      <w:bookmarkStart w:id="20" w:name="_LINE__6_a89ffb30_cfe8_4eb3_b183_6ad94c0"/>
      <w:bookmarkEnd w:id="19"/>
      <w:r>
        <w:rPr>
          <w:rFonts w:ascii="Arial" w:eastAsia="Arial" w:hAnsi="Arial" w:cs="Arial"/>
          <w:u w:val="single"/>
        </w:rPr>
        <w:t xml:space="preserve">allow for the construction of permanent residential dwellings other than housing for </w:t>
      </w:r>
      <w:bookmarkStart w:id="21" w:name="_LINE__7_e085e53f_fcef_41e3_91f6_15adcf1"/>
      <w:bookmarkEnd w:id="20"/>
      <w:r>
        <w:rPr>
          <w:rFonts w:ascii="Arial" w:eastAsia="Arial" w:hAnsi="Arial" w:cs="Arial"/>
          <w:u w:val="single"/>
        </w:rPr>
        <w:t>migrant or seasonal farm workers.</w:t>
      </w:r>
      <w:bookmarkEnd w:id="21"/>
    </w:p>
    <w:p w:rsidR="002D777D" w:rsidP="002D777D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2" w:name="_SUMMARY__6516b226_b63b_41b8_8c96_6f4fcd"/>
      <w:bookmarkStart w:id="23" w:name="_PAR__4_c0f3893e_e536_450e_8d08_ff8d136d"/>
      <w:bookmarkStart w:id="24" w:name="_LINE__8_28b5c0c2_89de_46d7_8a3d_925b9b4"/>
      <w:bookmarkEnd w:id="7"/>
      <w:bookmarkEnd w:id="8"/>
      <w:bookmarkEnd w:id="13"/>
      <w:bookmarkEnd w:id="14"/>
      <w:bookmarkEnd w:id="16"/>
      <w:bookmarkEnd w:id="17"/>
      <w:r>
        <w:rPr>
          <w:rFonts w:ascii="Arial" w:eastAsia="Arial" w:hAnsi="Arial" w:cs="Arial"/>
          <w:b/>
          <w:sz w:val="24"/>
        </w:rPr>
        <w:t>SUMMARY</w:t>
      </w:r>
      <w:bookmarkEnd w:id="24"/>
    </w:p>
    <w:p w:rsidR="002D777D" w:rsidP="002D777D">
      <w:pPr>
        <w:ind w:left="360" w:firstLine="360"/>
        <w:rPr>
          <w:rFonts w:ascii="Arial" w:eastAsia="Arial" w:hAnsi="Arial" w:cs="Arial"/>
        </w:rPr>
      </w:pPr>
      <w:bookmarkStart w:id="25" w:name="_PAR__5_74af424e_7027_4934_a77e_ac35febc"/>
      <w:bookmarkStart w:id="26" w:name="_LINE__9_089fda9a_bf96_4caf_aa46_c716071"/>
      <w:bookmarkEnd w:id="23"/>
      <w:r w:rsidRPr="00002CEC">
        <w:rPr>
          <w:rFonts w:ascii="Arial" w:eastAsia="Arial" w:hAnsi="Arial" w:cs="Arial"/>
        </w:rPr>
        <w:t>This bill excludes from the definition of "subdivision"</w:t>
      </w:r>
      <w:r>
        <w:rPr>
          <w:rFonts w:ascii="Arial" w:eastAsia="Arial" w:hAnsi="Arial" w:cs="Arial"/>
        </w:rPr>
        <w:t xml:space="preserve"> under the planning and land use </w:t>
      </w:r>
      <w:bookmarkStart w:id="27" w:name="_LINE__10_5f4decc0_ff9e_4fd3_b662_d67123"/>
      <w:bookmarkEnd w:id="26"/>
      <w:r>
        <w:rPr>
          <w:rFonts w:ascii="Arial" w:eastAsia="Arial" w:hAnsi="Arial" w:cs="Arial"/>
        </w:rPr>
        <w:t>regulation laws</w:t>
      </w:r>
      <w:r w:rsidRPr="00002CEC">
        <w:rPr>
          <w:rFonts w:ascii="Arial" w:eastAsia="Arial" w:hAnsi="Arial" w:cs="Arial"/>
        </w:rPr>
        <w:t xml:space="preserve"> a lease of a tract or parcel of land </w:t>
      </w:r>
      <w:r>
        <w:rPr>
          <w:rFonts w:ascii="Arial" w:eastAsia="Arial" w:hAnsi="Arial" w:cs="Arial"/>
        </w:rPr>
        <w:t xml:space="preserve">or a portion of a tract or parcel of land </w:t>
      </w:r>
      <w:bookmarkStart w:id="28" w:name="_LINE__11_d483848a_bc58_4402_8f5c_c994cf"/>
      <w:bookmarkEnd w:id="27"/>
      <w:r w:rsidRPr="00002CEC">
        <w:rPr>
          <w:rFonts w:ascii="Arial" w:eastAsia="Arial" w:hAnsi="Arial" w:cs="Arial"/>
        </w:rPr>
        <w:t xml:space="preserve">that is used primarily for farming or ranching and that does not convey fee simple </w:t>
      </w:r>
      <w:bookmarkStart w:id="29" w:name="_LINE__12_57dd607d_c1a4_41e0_b3bb_731606"/>
      <w:bookmarkEnd w:id="28"/>
      <w:r w:rsidRPr="00002CEC">
        <w:rPr>
          <w:rFonts w:ascii="Arial" w:eastAsia="Arial" w:hAnsi="Arial" w:cs="Arial"/>
        </w:rPr>
        <w:t xml:space="preserve">ownership or allow for the construction of permanent residential dwellings other than </w:t>
      </w:r>
      <w:bookmarkStart w:id="30" w:name="_LINE__13_8d977eed_eea5_47ea_89b3_0460aa"/>
      <w:bookmarkEnd w:id="29"/>
      <w:r w:rsidRPr="00002CEC">
        <w:rPr>
          <w:rFonts w:ascii="Arial" w:eastAsia="Arial" w:hAnsi="Arial" w:cs="Arial"/>
        </w:rPr>
        <w:t>housing for migrant or seasonal farm workers.</w:t>
      </w:r>
      <w:bookmarkEnd w:id="30"/>
    </w:p>
    <w:bookmarkEnd w:id="1"/>
    <w:bookmarkEnd w:id="2"/>
    <w:bookmarkEnd w:id="3"/>
    <w:bookmarkEnd w:id="22"/>
    <w:bookmarkEnd w:id="25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LR2693,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Exclude Agricultural Leases from the Definition of "Subdivision" Under the Planning and Land Use Regulation Laws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02CEC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2D777D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149422</ItemId>
    <LRId>76648</LRId>
    <LRNumber>2693</LRNumber>
    <ItemNumber>1</ItemNumber>
    <Legislature>132</Legislature>
    <LegislatureDescription>132nd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Exclude Agricultural Leases from the Definition of "Subdivision" Under the Planning and Land Use Regulation Laws</LRTitle>
    <ItemTitle>An Act to Exclude Agricultural Leases from the Definition of "Subdivision" Under the Planning and Land Use Regulation Laws</ItemTitle>
    <ShortTitle1>EXCLUDE AGRICULTURAL LEASES</ShortTitle1>
    <ShortTitle2>FROM THE DEFINITION OF</ShortTitle2>
    <JacketLegend>Approved for introduction by a majority of the Legislative Council pursuant to Joint Rule 203.</JacketLegend>
    <SponsorFirstName>Stacy</SponsorFirstName>
    <SponsorLastName>Brenner</SponsorLastName>
    <SponsorChamberPrefix>Sen.</SponsorChamberPrefix>
    <SponsorFrom>Cumberland</SponsorFrom>
    <DraftingCycleCount>1</DraftingCycleCount>
    <LatestDraftingActionId>130</LatestDraftingActionId>
    <LatestDraftingActionDate>2025-11-12T08:29:42</LatestDraftingActionDate>
    <LatestDrafterName>gaouellette</LatestDrafterName>
    <LatestProoferName>ekeyes</LatestProoferName>
    <LatestTechName>clhall</LatestTechName>
    <CurrentCustodyInitials>SIGQ</CurrentCustodyInitials>
    <AuthorityForIntroductionCode>LCA</AuthorityForIntroductionCode>
    <AuthorityForIntroductionDescription>2nd Session (Council Approval)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w:rsidR="002D777D" w:rsidRDefault="002D777D" w:rsidP="002D777D"&amp;gt;&amp;lt;w:pPr&amp;gt;&amp;lt;w:ind w:left="360" /&amp;gt;&amp;lt;/w:pPr&amp;gt;&amp;lt;w:bookmarkStart w:id="0" w:name="_ENACTING_CLAUSE__aa1f50c0_89e3_40dc_a83" /&amp;gt;&amp;lt;w:bookmarkStart w:id="1" w:name="_DOC_BODY__f5478b10_43ff_4cb1_af63_684ad" /&amp;gt;&amp;lt;w:bookmarkStart w:id="2" w:name="_DOC_BODY_CONTAINER__5baf1f23_08c7_4b32_" /&amp;gt;&amp;lt;w:bookmarkStart w:id="3" w:name="_PAGE__1_ff4dc3f9_f989_4ec0_bb40_78fa29a" /&amp;gt;&amp;lt;w:bookmarkStart w:id="4" w:name="_PAR__1_df10802c_fe65_43da_acc0_f0f45af2" /&amp;gt;&amp;lt;w:bookmarkStart w:id="5" w:name="_LINE__1_09f9e269_86dd_4bf8_b3ea_96020df"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w:rsidR="002D777D" w:rsidRDefault="002D777D" w:rsidP="002D777D"&amp;gt;&amp;lt;w:pPr&amp;gt;&amp;lt;w:ind w:left="360" w:firstLine="360" /&amp;gt;&amp;lt;/w:pPr&amp;gt;&amp;lt;w:bookmarkStart w:id="6" w:name="_BILL_SECTION_HEADER__9c3ac5dc_6e76_4c38" /&amp;gt;&amp;lt;w:bookmarkStart w:id="7" w:name="_BILL_SECTION__6d553ab3_b7a2_4d5f_8b81_b" /&amp;gt;&amp;lt;w:bookmarkStart w:id="8" w:name="_DOC_BODY_CONTENT__18e4dbaa_a03b_4bc4_b9" /&amp;gt;&amp;lt;w:bookmarkStart w:id="9" w:name="_PAR__2_e4292d78_1bd6_460b_a51a_b8e70dee" /&amp;gt;&amp;lt;w:bookmarkStart w:id="10" w:name="_LINE__2_0844c2c8_3018_4e16_b9a3_5a6d0be"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w:name="_BILL_SECTION_NUMBER__cd27ff51_d35c_4b68"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30-A MRSA §4401, sub-§4, ¶K&amp;lt;/w:t&amp;gt;&amp;lt;/w:r&amp;gt;&amp;lt;w:r&amp;gt;&amp;lt;w:t xml:space="preserve"&amp;gt; is enacted to read:&amp;lt;/w:t&amp;gt;&amp;lt;/w:r&amp;gt;&amp;lt;w:bookmarkEnd w:id="10" /&amp;gt;&amp;lt;/w:p&amp;gt;&amp;lt;w:p w:rsidR="002D777D" w:rsidRDefault="002D777D" w:rsidP="002D777D"&amp;gt;&amp;lt;w:pPr&amp;gt;&amp;lt;w:ind w:left="720" /&amp;gt;&amp;lt;/w:pPr&amp;gt;&amp;lt;w:bookmarkStart w:id="12" w:name="_STATUTE_NUMBER__6a29e121_6603_480f_a0cd" /&amp;gt;&amp;lt;w:bookmarkStart w:id="13" w:name="_STATUTE_P__568c6188_9fbc_4dd2_be6b_a215" /&amp;gt;&amp;lt;w:bookmarkStart w:id="14" w:name="_PAR__3_2c0b5a2d_ef5d_4aa7_ad17_b75ccbe3" /&amp;gt;&amp;lt;w:bookmarkStart w:id="15" w:name="_LINE__3_79a47162_d91d_425f_8050_529325c" /&amp;gt;&amp;lt;w:bookmarkStart w:id="16" w:name="_PROCESSED_CHANGE__b8eb6dec_95d2_4ea3_b0" /&amp;gt;&amp;lt;w:bookmarkEnd w:id="6" /&amp;gt;&amp;lt;w:bookmarkEnd w:id="9" /&amp;gt;&amp;lt;w:ins w:id="17" w:author="BPS" w:date="2025-11-03T13:23:00Z"&amp;gt;&amp;lt;w:r&amp;gt;&amp;lt;w:t&amp;gt;K&amp;lt;/w:t&amp;gt;&amp;lt;/w:r&amp;gt;&amp;lt;w:bookmarkEnd w:id="12" /&amp;gt;&amp;lt;w:r&amp;gt;&amp;lt;w:t xml:space="preserve"&amp;gt;.  &amp;lt;/w:t&amp;gt;&amp;lt;/w:r&amp;gt;&amp;lt;w:bookmarkStart w:id="18" w:name="_STATUTE_CONTENT__59bb1dd1_8471_421b_bc0" /&amp;gt;&amp;lt;w:r w:rsidRPr="00002CEC"&amp;gt;&amp;lt;w:t&amp;gt;"&amp;lt;/w:t&amp;gt;&amp;lt;/w:r&amp;gt;&amp;lt;/w:ins&amp;gt;&amp;lt;w:ins w:id="19" w:author="BPS" w:date="2025-11-07T10:04:00Z"&amp;gt;&amp;lt;w:r&amp;gt;&amp;lt;w:t&amp;gt;S&amp;lt;/w:t&amp;gt;&amp;lt;/w:r&amp;gt;&amp;lt;/w:ins&amp;gt;&amp;lt;w:ins w:id="20" w:author="BPS" w:date="2025-11-03T13:23:00Z"&amp;gt;&amp;lt;w:r w:rsidRPr="00002CEC"&amp;gt;&amp;lt;w:t xml:space="preserve"&amp;gt;ubdivision" does not include the lease of a tract or parcel of land &amp;lt;/w:t&amp;gt;&amp;lt;/w:r&amp;gt;&amp;lt;/w:ins&amp;gt;&amp;lt;w:ins w:id="21" w:author="BPS" w:date="2025-11-10T08:02:00Z"&amp;gt;&amp;lt;w:r&amp;gt;&amp;lt;w:t xml:space="preserve"&amp;gt;or a portion of &amp;lt;/w:t&amp;gt;&amp;lt;/w:r&amp;gt;&amp;lt;w:bookmarkStart w:id="22" w:name="_LINE__4_c7a00144_3385_4ba0_a81b_5e44b2d" /&amp;gt;&amp;lt;w:bookmarkEnd w:id="15" /&amp;gt;&amp;lt;w:r&amp;gt;&amp;lt;w:t xml:space="preserve"&amp;gt;a tract or parcel of land &amp;lt;/w:t&amp;gt;&amp;lt;/w:r&amp;gt;&amp;lt;/w:ins&amp;gt;&amp;lt;w:ins w:id="23" w:author="BPS" w:date="2025-11-03T13:23:00Z"&amp;gt;&amp;lt;w:r w:rsidRPr="00002CEC"&amp;gt;&amp;lt;w:t xml:space="preserve"&amp;gt;that is used primarily for farming or ranching as defined in &amp;lt;/w:t&amp;gt;&amp;lt;/w:r&amp;gt;&amp;lt;w:bookmarkStart w:id="24" w:name="_LINE__5_7fefcdf6_414d_4bcf_82e0_9c0af62" /&amp;gt;&amp;lt;w:bookmarkEnd w:id="22" /&amp;gt;&amp;lt;w:r w:rsidRPr="00002CEC"&amp;gt;&amp;lt;w:t xml:space="preserve"&amp;gt;Title 7, section 251, subsection 4 and that does not convey fee simple ownership or &amp;lt;/w:t&amp;gt;&amp;lt;/w:r&amp;gt;&amp;lt;w:bookmarkStart w:id="25" w:name="_LINE__6_a89ffb30_cfe8_4eb3_b183_6ad94c0" /&amp;gt;&amp;lt;w:bookmarkEnd w:id="24" /&amp;gt;&amp;lt;w:r w:rsidRPr="00002CEC"&amp;gt;&amp;lt;w:t xml:space="preserve"&amp;gt;allow for the construction of permanent residential dwellings other than housing for &amp;lt;/w:t&amp;gt;&amp;lt;/w:r&amp;gt;&amp;lt;w:bookmarkStart w:id="26" w:name="_LINE__7_e085e53f_fcef_41e3_91f6_15adcf1" /&amp;gt;&amp;lt;w:bookmarkEnd w:id="25" /&amp;gt;&amp;lt;w:r w:rsidRPr="00002CEC"&amp;gt;&amp;lt;w:t&amp;gt;migrant or seasonal farm workers.&amp;lt;/w:t&amp;gt;&amp;lt;/w:r&amp;gt;&amp;lt;/w:ins&amp;gt;&amp;lt;w:bookmarkEnd w:id="26" /&amp;gt;&amp;lt;/w:p&amp;gt;&amp;lt;w:p w:rsidR="002D777D" w:rsidRDefault="002D777D" w:rsidP="002D777D"&amp;gt;&amp;lt;w:pPr&amp;gt;&amp;lt;w:keepNext /&amp;gt;&amp;lt;w:spacing w:before="240" /&amp;gt;&amp;lt;w:ind w:left="360" /&amp;gt;&amp;lt;w:jc w:val="center" /&amp;gt;&amp;lt;/w:pPr&amp;gt;&amp;lt;w:bookmarkStart w:id="27" w:name="_SUMMARY__6516b226_b63b_41b8_8c96_6f4fcd" /&amp;gt;&amp;lt;w:bookmarkStart w:id="28" w:name="_PAR__4_c0f3893e_e536_450e_8d08_ff8d136d" /&amp;gt;&amp;lt;w:bookmarkStart w:id="29" w:name="_LINE__8_28b5c0c2_89de_46d7_8a3d_925b9b4" /&amp;gt;&amp;lt;w:bookmarkEnd w:id="7" /&amp;gt;&amp;lt;w:bookmarkEnd w:id="8" /&amp;gt;&amp;lt;w:bookmarkEnd w:id="13" /&amp;gt;&amp;lt;w:bookmarkEnd w:id="14" /&amp;gt;&amp;lt;w:bookmarkEnd w:id="16" /&amp;gt;&amp;lt;w:bookmarkEnd w:id="18" /&amp;gt;&amp;lt;w:r&amp;gt;&amp;lt;w:rPr&amp;gt;&amp;lt;w:b /&amp;gt;&amp;lt;w:sz w:val="24" /&amp;gt;&amp;lt;/w:rPr&amp;gt;&amp;lt;w:t&amp;gt;SUMMARY&amp;lt;/w:t&amp;gt;&amp;lt;/w:r&amp;gt;&amp;lt;w:bookmarkEnd w:id="29" /&amp;gt;&amp;lt;/w:p&amp;gt;&amp;lt;w:p w:rsidR="002D777D" w:rsidRDefault="002D777D" w:rsidP="002D777D"&amp;gt;&amp;lt;w:pPr&amp;gt;&amp;lt;w:ind w:left="360" w:firstLine="360" /&amp;gt;&amp;lt;/w:pPr&amp;gt;&amp;lt;w:bookmarkStart w:id="30" w:name="_PAR__5_74af424e_7027_4934_a77e_ac35febc" /&amp;gt;&amp;lt;w:bookmarkStart w:id="31" w:name="_LINE__9_089fda9a_bf96_4caf_aa46_c716071" /&amp;gt;&amp;lt;w:bookmarkEnd w:id="28" /&amp;gt;&amp;lt;w:r w:rsidRPr="00002CEC"&amp;gt;&amp;lt;w:t&amp;gt;This bill excludes from the definition of "subdivision"&amp;lt;/w:t&amp;gt;&amp;lt;/w:r&amp;gt;&amp;lt;w:r&amp;gt;&amp;lt;w:t xml:space="preserve"&amp;gt; under the planning and land use &amp;lt;/w:t&amp;gt;&amp;lt;/w:r&amp;gt;&amp;lt;w:bookmarkStart w:id="32" w:name="_LINE__10_5f4decc0_ff9e_4fd3_b662_d67123" /&amp;gt;&amp;lt;w:bookmarkEnd w:id="31" /&amp;gt;&amp;lt;w:r&amp;gt;&amp;lt;w:t&amp;gt;regulation laws&amp;lt;/w:t&amp;gt;&amp;lt;/w:r&amp;gt;&amp;lt;w:r w:rsidRPr="00002CEC"&amp;gt;&amp;lt;w:t xml:space="preserve"&amp;gt; a lease of a tract or parcel of land &amp;lt;/w:t&amp;gt;&amp;lt;/w:r&amp;gt;&amp;lt;w:r&amp;gt;&amp;lt;w:t xml:space="preserve"&amp;gt;or a portion of a tract or parcel of land &amp;lt;/w:t&amp;gt;&amp;lt;/w:r&amp;gt;&amp;lt;w:bookmarkStart w:id="33" w:name="_LINE__11_d483848a_bc58_4402_8f5c_c994cf" /&amp;gt;&amp;lt;w:bookmarkEnd w:id="32" /&amp;gt;&amp;lt;w:r w:rsidRPr="00002CEC"&amp;gt;&amp;lt;w:t xml:space="preserve"&amp;gt;that is used primarily for farming or ranching and that does not convey fee simple &amp;lt;/w:t&amp;gt;&amp;lt;/w:r&amp;gt;&amp;lt;w:bookmarkStart w:id="34" w:name="_LINE__12_57dd607d_c1a4_41e0_b3bb_731606" /&amp;gt;&amp;lt;w:bookmarkEnd w:id="33" /&amp;gt;&amp;lt;w:r w:rsidRPr="00002CEC"&amp;gt;&amp;lt;w:t xml:space="preserve"&amp;gt;ownership or allow for the construction of permanent residential dwellings other than &amp;lt;/w:t&amp;gt;&amp;lt;/w:r&amp;gt;&amp;lt;w:bookmarkStart w:id="35" w:name="_LINE__13_8d977eed_eea5_47ea_89b3_0460aa" /&amp;gt;&amp;lt;w:bookmarkEnd w:id="34" /&amp;gt;&amp;lt;w:r w:rsidRPr="00002CEC"&amp;gt;&amp;lt;w:t&amp;gt;housing for migrant or seasonal farm workers.&amp;lt;/w:t&amp;gt;&amp;lt;/w:r&amp;gt;&amp;lt;w:bookmarkEnd w:id="35" /&amp;gt;&amp;lt;/w:p&amp;gt;&amp;lt;w:bookmarkEnd w:id="1" /&amp;gt;&amp;lt;w:bookmarkEnd w:id="2" /&amp;gt;&amp;lt;w:bookmarkEnd w:id="3" /&amp;gt;&amp;lt;w:bookmarkEnd w:id="27" /&amp;gt;&amp;lt;w:bookmarkEnd w:id="30" /&amp;gt;&amp;lt;w:p w:rsidR="00000000" w:rsidRDefault="002D777D"&amp;gt;&amp;lt;w:r&amp;gt;&amp;lt;w:t xml:space="preserve"&amp;gt; &amp;lt;/w:t&amp;gt;&amp;lt;/w:r&amp;gt;&amp;lt;/w:p&amp;gt;&amp;lt;w:sectPr w:rsidR="00000000" w:rsidSect="002D777D"&amp;gt;&amp;lt;w:footerReference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w:rsidR="006B6397" w:rsidRDefault="002D777D"&amp;gt;&amp;lt;w:pPr&amp;gt;&amp;lt;w:pStyle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/&amp;gt;&amp;lt;/w:rPr&amp;gt;&amp;lt;w:t&amp;gt;132LR2693(01)&amp;lt;/w:t&amp;gt;&amp;lt;/w:r&amp;gt;&amp;lt;w:r&amp;gt;&amp;lt;w:rPr&amp;gt;&amp;lt;w:snapToGrid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ff4dc3f9_f989_4ec0_bb40_78fa29a&lt;/BookmarkName&gt;&lt;Tables /&gt;&lt;/ProcessedCheckInPage&gt;&lt;/Pages&gt;&lt;Paragraphs&gt;&lt;CheckInParagraphs&gt;&lt;PageNumber&gt;1&lt;/PageNumber&gt;&lt;BookmarkName&gt;_PAR__1_df10802c_fe65_43da_acc0_f0f45af2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e4292d78_1bd6_460b_a51a_b8e70dee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2c0b5a2d_ef5d_4aa7_ad17_b75ccbe3&lt;/BookmarkName&gt;&lt;StartingLineNumber&gt;3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c0f3893e_e536_450e_8d08_ff8d136d&lt;/BookmarkName&gt;&lt;StartingLineNumber&gt;8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74af424e_7027_4934_a77e_ac35febc&lt;/BookmarkName&gt;&lt;StartingLineNumber&gt;9&lt;/StartingLineNumber&gt;&lt;EndingLineNumber&gt;13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