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Terms of the Members of the Maine Space Corporation Board of Directors by Requiring Staggered Terms</w:t>
      </w:r>
    </w:p>
    <w:p w:rsidR="00815C86" w:rsidP="00815C86">
      <w:pPr>
        <w:ind w:left="360" w:firstLine="360"/>
        <w:rPr>
          <w:rFonts w:ascii="Arial" w:eastAsia="Arial" w:hAnsi="Arial" w:cs="Arial"/>
        </w:rPr>
      </w:pPr>
      <w:bookmarkStart w:id="0" w:name="_EMERGENCY_PREAMBLE__6dd5d0af_b95f_4bd5_"/>
      <w:bookmarkStart w:id="1" w:name="_DOC_BODY__e4bcdf32_1146_4ebf_bdf8_91003"/>
      <w:bookmarkStart w:id="2" w:name="_DOC_BODY_CONTAINER__0b917d2e_13d3_416e_"/>
      <w:bookmarkStart w:id="3" w:name="_PAGE__1_0a54587b_50fd_4dd3_b67a_c6cb5f7"/>
      <w:bookmarkStart w:id="4" w:name="_PAR__1_f4ade253_6589_49e1_b705_3544263f"/>
      <w:bookmarkStart w:id="5" w:name="_LINE__1_a4a524b9_99dd_474c_a0e0_9d69376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50e92d89_0caf_4dda_b538_3c9fa9c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815C86" w:rsidP="00815C86">
      <w:pPr>
        <w:ind w:left="360" w:firstLine="360"/>
        <w:rPr>
          <w:rFonts w:ascii="Arial" w:eastAsia="Arial" w:hAnsi="Arial" w:cs="Arial"/>
        </w:rPr>
      </w:pPr>
      <w:bookmarkStart w:id="7" w:name="_PAR__2_da5596be_203b_4372_a3fe_76d3f958"/>
      <w:bookmarkStart w:id="8" w:name="_LINE__3_3dd419da_1ef4_4e52_83b5_2a40ea9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Maine Space Corporation was established by Public Law 2021, chapter </w:t>
      </w:r>
      <w:bookmarkStart w:id="9" w:name="_LINE__4_804ab218_f4a1_4602_a531_ac6702f"/>
      <w:bookmarkEnd w:id="8"/>
      <w:r>
        <w:rPr>
          <w:rFonts w:ascii="Arial" w:eastAsia="Arial" w:hAnsi="Arial" w:cs="Arial"/>
        </w:rPr>
        <w:t>631; and</w:t>
      </w:r>
      <w:bookmarkEnd w:id="9"/>
    </w:p>
    <w:p w:rsidR="00815C86" w:rsidP="00815C86">
      <w:pPr>
        <w:ind w:left="360" w:firstLine="360"/>
        <w:rPr>
          <w:rFonts w:ascii="Arial" w:eastAsia="Arial" w:hAnsi="Arial" w:cs="Arial"/>
        </w:rPr>
      </w:pPr>
      <w:bookmarkStart w:id="10" w:name="_PAR__3_c64dceca_6a7b_4eb7_934e_2628d964"/>
      <w:bookmarkStart w:id="11" w:name="_LINE__5_13d65952_e1e4_4e1c_8b81_f14b0d5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Governor is directed to appoint 11 members to the corporation's board </w:t>
      </w:r>
      <w:bookmarkStart w:id="12" w:name="_LINE__6_c331626a_2183_488d_a176_fb1fb37"/>
      <w:bookmarkEnd w:id="11"/>
      <w:r>
        <w:rPr>
          <w:rFonts w:ascii="Arial" w:eastAsia="Arial" w:hAnsi="Arial" w:cs="Arial"/>
        </w:rPr>
        <w:t xml:space="preserve">of directors, and these appointments must be made as soon as possible in order for the board </w:t>
      </w:r>
      <w:bookmarkStart w:id="13" w:name="_LINE__7_697c8e45_f08a_4ec6_9ef7_4876c0f"/>
      <w:bookmarkEnd w:id="12"/>
      <w:r>
        <w:rPr>
          <w:rFonts w:ascii="Arial" w:eastAsia="Arial" w:hAnsi="Arial" w:cs="Arial"/>
        </w:rPr>
        <w:t xml:space="preserve">of directors to convene and conduct its business, including establishing bylaws for the </w:t>
      </w:r>
      <w:bookmarkStart w:id="14" w:name="_LINE__8_56794f5e_6df8_410b_9161_236fdc8"/>
      <w:bookmarkEnd w:id="13"/>
      <w:r>
        <w:rPr>
          <w:rFonts w:ascii="Arial" w:eastAsia="Arial" w:hAnsi="Arial" w:cs="Arial"/>
        </w:rPr>
        <w:t>corporation; and</w:t>
      </w:r>
      <w:bookmarkEnd w:id="14"/>
    </w:p>
    <w:p w:rsidR="00815C86" w:rsidP="00815C86">
      <w:pPr>
        <w:ind w:left="360" w:firstLine="360"/>
        <w:rPr>
          <w:rFonts w:ascii="Arial" w:eastAsia="Arial" w:hAnsi="Arial" w:cs="Arial"/>
        </w:rPr>
      </w:pPr>
      <w:bookmarkStart w:id="15" w:name="_PAR__4_846677c6_8be3_4c7b_a94c_a019afc5"/>
      <w:bookmarkStart w:id="16" w:name="_LINE__9_14a1cdfe_c91b_4853_92c0_52c7c14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7" w:name="_LINE__10_a667eb0b_000a_4aa9_8685_004d99"/>
      <w:bookmarkEnd w:id="16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8" w:name="_LINE__11_805655ba_f37d_46fe_8881_f007dc"/>
      <w:bookmarkEnd w:id="17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9" w:name="_LINE__12_1bc207bb_98c2_4afb_8f5c_c23ae7"/>
      <w:bookmarkEnd w:id="18"/>
      <w:r>
        <w:rPr>
          <w:rFonts w:ascii="Arial" w:eastAsia="Arial" w:hAnsi="Arial" w:cs="Arial"/>
        </w:rPr>
        <w:t>therefore,</w:t>
      </w:r>
      <w:bookmarkEnd w:id="19"/>
    </w:p>
    <w:p w:rsidR="00815C86" w:rsidP="00815C86">
      <w:pPr>
        <w:ind w:left="360"/>
        <w:rPr>
          <w:rFonts w:ascii="Arial" w:eastAsia="Arial" w:hAnsi="Arial" w:cs="Arial"/>
        </w:rPr>
      </w:pPr>
      <w:bookmarkStart w:id="20" w:name="_ENACTING_CLAUSE__07308035_2364_4a27_9b0"/>
      <w:bookmarkStart w:id="21" w:name="_PAR__5_604b8f98_1c7f_4f46_8cee_31867721"/>
      <w:bookmarkStart w:id="22" w:name="_LINE__13_a6ed3fff_9b09_4b2a_996d_ff7a09"/>
      <w:bookmarkEnd w:id="0"/>
      <w:bookmarkEnd w:id="15"/>
      <w:r>
        <w:rPr>
          <w:rFonts w:ascii="Arial" w:eastAsia="Arial" w:hAnsi="Arial" w:cs="Arial"/>
          <w:b/>
        </w:rPr>
        <w:t>Be it enacted by the People of the State of Maine as follows:</w:t>
      </w:r>
      <w:bookmarkEnd w:id="22"/>
    </w:p>
    <w:p w:rsidR="00815C86" w:rsidP="00815C86">
      <w:pPr>
        <w:ind w:left="360" w:firstLine="360"/>
        <w:rPr>
          <w:rFonts w:ascii="Arial" w:eastAsia="Arial" w:hAnsi="Arial" w:cs="Arial"/>
        </w:rPr>
      </w:pPr>
      <w:bookmarkStart w:id="23" w:name="_BILL_SECTION_HEADER__543b6edf_6ca0_420c"/>
      <w:bookmarkStart w:id="24" w:name="_BILL_SECTION__b0225b4f_bcf7_496a_83f4_4"/>
      <w:bookmarkStart w:id="25" w:name="_DOC_BODY_CONTENT__645b275e_7252_45a3_a3"/>
      <w:bookmarkStart w:id="26" w:name="_PAR__6_ffa015fe_a641_4ad0_b8a4_74c261fa"/>
      <w:bookmarkStart w:id="27" w:name="_LINE__14_cc86e1ab_7fd7_4f93_bf52_811567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7d1c8357_3a31_42ca"/>
      <w:r>
        <w:rPr>
          <w:rFonts w:ascii="Arial" w:eastAsia="Arial" w:hAnsi="Arial" w:cs="Arial"/>
          <w:b/>
          <w:sz w:val="24"/>
        </w:rPr>
        <w:t>1</w:t>
      </w:r>
      <w:bookmarkEnd w:id="28"/>
      <w:r>
        <w:rPr>
          <w:rFonts w:ascii="Arial" w:eastAsia="Arial" w:hAnsi="Arial" w:cs="Arial"/>
          <w:b/>
          <w:sz w:val="24"/>
        </w:rPr>
        <w:t>.  5 MRSA §13203, sub-§4, ¶C,</w:t>
      </w:r>
      <w:r>
        <w:rPr>
          <w:rFonts w:ascii="Arial" w:eastAsia="Arial" w:hAnsi="Arial" w:cs="Arial"/>
        </w:rPr>
        <w:t xml:space="preserve"> as enacted by PL 2021, c. 631, §1, is </w:t>
      </w:r>
      <w:bookmarkStart w:id="29" w:name="_LINE__15_991d9eef_b605_44fc_8a36_bf590f"/>
      <w:bookmarkEnd w:id="27"/>
      <w:r>
        <w:rPr>
          <w:rFonts w:ascii="Arial" w:eastAsia="Arial" w:hAnsi="Arial" w:cs="Arial"/>
        </w:rPr>
        <w:t>amended by amending the first blocked paragraph to read:</w:t>
      </w:r>
      <w:bookmarkEnd w:id="29"/>
    </w:p>
    <w:p w:rsidR="00815C86" w:rsidP="00815C86">
      <w:pPr>
        <w:ind w:left="720"/>
        <w:rPr>
          <w:rFonts w:ascii="Arial" w:eastAsia="Arial" w:hAnsi="Arial" w:cs="Arial"/>
        </w:rPr>
      </w:pPr>
      <w:bookmarkStart w:id="30" w:name="_STATUTE_CONTENT__936b5302_5c5d_4cbc_82a"/>
      <w:bookmarkStart w:id="31" w:name="_STATUTE_P__db1b5584_2384_4fe7_9001_7845"/>
      <w:bookmarkStart w:id="32" w:name="_PAR__7_c4a8d1ed_6880_458a_943c_6bb39318"/>
      <w:bookmarkStart w:id="33" w:name="_LINE__16_5c953036_b49c_441e_ae00_e2a2b3"/>
      <w:bookmarkEnd w:id="23"/>
      <w:bookmarkEnd w:id="26"/>
      <w:r>
        <w:rPr>
          <w:rFonts w:ascii="Arial" w:eastAsia="Arial" w:hAnsi="Arial" w:cs="Arial"/>
        </w:rPr>
        <w:t xml:space="preserve">The </w:t>
      </w:r>
      <w:bookmarkStart w:id="34" w:name="_PROCESSED_CHANGE__d04ba9f5_eb5a_4e51_87"/>
      <w:r>
        <w:rPr>
          <w:rFonts w:ascii="Arial" w:eastAsia="Arial" w:hAnsi="Arial" w:cs="Arial"/>
          <w:strike/>
        </w:rPr>
        <w:t>terms of the</w:t>
      </w:r>
      <w:r>
        <w:rPr>
          <w:rFonts w:ascii="Arial" w:eastAsia="Arial" w:hAnsi="Arial" w:cs="Arial"/>
        </w:rPr>
        <w:t xml:space="preserve"> </w:t>
      </w:r>
      <w:bookmarkEnd w:id="34"/>
      <w:r>
        <w:rPr>
          <w:rFonts w:ascii="Arial" w:eastAsia="Arial" w:hAnsi="Arial" w:cs="Arial"/>
        </w:rPr>
        <w:t>members of the board of directors who are not ex officio members</w:t>
      </w:r>
      <w:bookmarkStart w:id="35" w:name="_PROCESSED_CHANGE__926e6aab_89c1_4048_a3"/>
      <w:r>
        <w:rPr>
          <w:rFonts w:ascii="Arial" w:eastAsia="Arial" w:hAnsi="Arial" w:cs="Arial"/>
        </w:rPr>
        <w:t xml:space="preserve"> </w:t>
      </w:r>
      <w:bookmarkStart w:id="36" w:name="_LINE__17_0c23a165_ed02_4224_b083_586336"/>
      <w:bookmarkEnd w:id="33"/>
      <w:r>
        <w:rPr>
          <w:rFonts w:ascii="Arial" w:eastAsia="Arial" w:hAnsi="Arial" w:cs="Arial"/>
          <w:strike/>
        </w:rPr>
        <w:t>must be staggered as specified in the bylaws of the corporation</w:t>
      </w:r>
      <w:bookmarkStart w:id="37" w:name="_PROCESSED_CHANGE__40345f2f_a8f1_4594_b5"/>
      <w:bookmarkEnd w:id="3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 appointed for 3-</w:t>
      </w:r>
      <w:bookmarkStart w:id="38" w:name="_LINE__18_a2cbc1b7_58da_4e9a_a694_1621c4"/>
      <w:bookmarkEnd w:id="36"/>
      <w:r>
        <w:rPr>
          <w:rFonts w:ascii="Arial" w:eastAsia="Arial" w:hAnsi="Arial" w:cs="Arial"/>
          <w:u w:val="single"/>
        </w:rPr>
        <w:t>year terms</w:t>
      </w:r>
      <w:bookmarkEnd w:id="37"/>
      <w:r>
        <w:rPr>
          <w:rFonts w:ascii="Arial" w:eastAsia="Arial" w:hAnsi="Arial" w:cs="Arial"/>
        </w:rPr>
        <w:t>.</w:t>
      </w:r>
      <w:bookmarkStart w:id="39" w:name="_PROCESSED_CHANGE__798d84da_3916_44b8_9f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A vacancy must be filled in the same manner as the original appointment </w:t>
      </w:r>
      <w:bookmarkStart w:id="40" w:name="_LINE__19_57d60c13_a1fe_4a89_bd76_45fa59"/>
      <w:bookmarkEnd w:id="38"/>
      <w:r>
        <w:rPr>
          <w:rFonts w:ascii="Arial" w:eastAsia="Arial" w:hAnsi="Arial" w:cs="Arial"/>
          <w:u w:val="single"/>
        </w:rPr>
        <w:t xml:space="preserve">in accordance with this paragraph for the balance of the unexpired term.  A member of </w:t>
      </w:r>
      <w:bookmarkStart w:id="41" w:name="_LINE__20_f2664344_ee0a_46e8_98c8_94ebee"/>
      <w:bookmarkEnd w:id="40"/>
      <w:r>
        <w:rPr>
          <w:rFonts w:ascii="Arial" w:eastAsia="Arial" w:hAnsi="Arial" w:cs="Arial"/>
          <w:u w:val="single"/>
        </w:rPr>
        <w:t xml:space="preserve">the board of directors continues to hold office until a successor is appointed and </w:t>
      </w:r>
      <w:bookmarkStart w:id="42" w:name="_LINE__21_ce568090_7986_4979_b12a_9bc35e"/>
      <w:bookmarkEnd w:id="41"/>
      <w:r>
        <w:rPr>
          <w:rFonts w:ascii="Arial" w:eastAsia="Arial" w:hAnsi="Arial" w:cs="Arial"/>
          <w:u w:val="single"/>
        </w:rPr>
        <w:t xml:space="preserve">qualified, but the term of the successor is not altered from the original expiration date </w:t>
      </w:r>
      <w:bookmarkStart w:id="43" w:name="_LINE__22_fcded37f_3807_4f1f_ae6d_afc927"/>
      <w:bookmarkEnd w:id="42"/>
      <w:r>
        <w:rPr>
          <w:rFonts w:ascii="Arial" w:eastAsia="Arial" w:hAnsi="Arial" w:cs="Arial"/>
          <w:u w:val="single"/>
        </w:rPr>
        <w:t>of the holdover member's term.</w:t>
      </w:r>
      <w:bookmarkEnd w:id="30"/>
      <w:bookmarkEnd w:id="39"/>
      <w:bookmarkEnd w:id="43"/>
    </w:p>
    <w:p w:rsidR="00815C86" w:rsidP="00815C86">
      <w:pPr>
        <w:ind w:left="360" w:firstLine="360"/>
        <w:rPr>
          <w:rFonts w:ascii="Arial" w:eastAsia="Arial" w:hAnsi="Arial" w:cs="Arial"/>
        </w:rPr>
      </w:pPr>
      <w:bookmarkStart w:id="44" w:name="_BILL_SECTION_UNALLOCATED__913c5aec_88a3"/>
      <w:bookmarkStart w:id="45" w:name="_PAR__8_19dee653_a645_4ef9_a98f_aa537634"/>
      <w:bookmarkStart w:id="46" w:name="_LINE__23_586cccc4_028f_496b_a664_6f0066"/>
      <w:bookmarkEnd w:id="24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7fee8626_0ee7_481a"/>
      <w:r>
        <w:rPr>
          <w:rFonts w:ascii="Arial" w:eastAsia="Arial" w:hAnsi="Arial" w:cs="Arial"/>
          <w:b/>
          <w:sz w:val="24"/>
        </w:rPr>
        <w:t>2</w:t>
      </w:r>
      <w:bookmarkEnd w:id="4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F1DD4">
        <w:rPr>
          <w:rFonts w:ascii="Arial" w:eastAsia="Arial" w:hAnsi="Arial" w:cs="Arial"/>
          <w:b/>
          <w:sz w:val="24"/>
          <w:szCs w:val="24"/>
        </w:rPr>
        <w:t>Staggered terms.</w:t>
      </w:r>
      <w:r>
        <w:rPr>
          <w:rFonts w:ascii="Arial" w:eastAsia="Arial" w:hAnsi="Arial" w:cs="Arial"/>
        </w:rPr>
        <w:t xml:space="preserve">  Notwithstanding the Maine Revised Statutes, Title 5, </w:t>
      </w:r>
      <w:bookmarkStart w:id="48" w:name="_LINE__24_d518cea7_c11b_4d61_a223_abf10d"/>
      <w:bookmarkEnd w:id="46"/>
      <w:r>
        <w:rPr>
          <w:rFonts w:ascii="Arial" w:eastAsia="Arial" w:hAnsi="Arial" w:cs="Arial"/>
        </w:rPr>
        <w:t xml:space="preserve">section 13203, subsection 4, paragraph C, with regard to the initial appointments of the </w:t>
      </w:r>
      <w:bookmarkStart w:id="49" w:name="_LINE__25_1159fd88_2457_4f2a_8af2_722206"/>
      <w:bookmarkEnd w:id="48"/>
      <w:r>
        <w:rPr>
          <w:rFonts w:ascii="Arial" w:eastAsia="Arial" w:hAnsi="Arial" w:cs="Arial"/>
        </w:rPr>
        <w:t>members of the B</w:t>
      </w:r>
      <w:r>
        <w:rPr>
          <w:rFonts w:ascii="Arial" w:eastAsia="Arial" w:hAnsi="Arial" w:cs="Arial"/>
        </w:rPr>
        <w:t xml:space="preserve">oard </w:t>
      </w:r>
      <w:r>
        <w:rPr>
          <w:rFonts w:ascii="Arial" w:eastAsia="Arial" w:hAnsi="Arial" w:cs="Arial"/>
        </w:rPr>
        <w:t>of D</w:t>
      </w:r>
      <w:r>
        <w:rPr>
          <w:rFonts w:ascii="Arial" w:eastAsia="Arial" w:hAnsi="Arial" w:cs="Arial"/>
        </w:rPr>
        <w:t xml:space="preserve">irectors </w:t>
      </w:r>
      <w:r>
        <w:rPr>
          <w:rFonts w:ascii="Arial" w:eastAsia="Arial" w:hAnsi="Arial" w:cs="Arial"/>
        </w:rPr>
        <w:t xml:space="preserve">of the Maine Space Corporation, the Governor shall </w:t>
      </w:r>
      <w:bookmarkStart w:id="50" w:name="_LINE__26_246249ef_fc6a_4be8_86cf_cd4254"/>
      <w:bookmarkEnd w:id="49"/>
      <w:r>
        <w:rPr>
          <w:rFonts w:ascii="Arial" w:eastAsia="Arial" w:hAnsi="Arial" w:cs="Arial"/>
        </w:rPr>
        <w:t>appoint 4 members to a one-year term, 4 members to a 2-year term and 3 members to a 3-</w:t>
      </w:r>
      <w:bookmarkStart w:id="51" w:name="_LINE__27_7e600db8_45ce_4e45_8ce4_f8e463"/>
      <w:bookmarkEnd w:id="50"/>
      <w:r>
        <w:rPr>
          <w:rFonts w:ascii="Arial" w:eastAsia="Arial" w:hAnsi="Arial" w:cs="Arial"/>
        </w:rPr>
        <w:t xml:space="preserve">year term. </w:t>
      </w:r>
      <w:bookmarkEnd w:id="51"/>
    </w:p>
    <w:p w:rsidR="00815C86" w:rsidP="00815C86">
      <w:pPr>
        <w:ind w:left="360" w:firstLine="360"/>
        <w:rPr>
          <w:rFonts w:ascii="Arial" w:eastAsia="Arial" w:hAnsi="Arial" w:cs="Arial"/>
        </w:rPr>
      </w:pPr>
      <w:bookmarkStart w:id="52" w:name="_EMERGENCY_CLAUSE__57f8565f_9fc9_4b29_8c"/>
      <w:bookmarkStart w:id="53" w:name="_PAR__9_90b06ee3_c786_4f75_adbd_e512df5a"/>
      <w:bookmarkStart w:id="54" w:name="_LINE__28_e65742e2_86ab_4871_8bb0_18c340"/>
      <w:bookmarkEnd w:id="25"/>
      <w:bookmarkEnd w:id="44"/>
      <w:bookmarkEnd w:id="45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55" w:name="_LINE__29_2eb3dcc1_78f9_4ebd_9ac7_486c3a"/>
      <w:bookmarkEnd w:id="54"/>
      <w:r>
        <w:rPr>
          <w:rFonts w:ascii="Arial" w:eastAsia="Arial" w:hAnsi="Arial" w:cs="Arial"/>
        </w:rPr>
        <w:t>takes effect when approved.</w:t>
      </w:r>
      <w:bookmarkEnd w:id="55"/>
    </w:p>
    <w:p w:rsidR="00815C86" w:rsidP="00815C8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6" w:name="_SUMMARY__d6ad3f7b_1914_4580_9d91_ef4e00"/>
      <w:bookmarkStart w:id="57" w:name="_PAR__10_1db44100_433d_43b2_bced_1810db6"/>
      <w:bookmarkStart w:id="58" w:name="_LINE__30_6613495e_dfc5_4531_b660_f16462"/>
      <w:bookmarkEnd w:id="52"/>
      <w:bookmarkEnd w:id="53"/>
      <w:r>
        <w:rPr>
          <w:rFonts w:ascii="Arial" w:eastAsia="Arial" w:hAnsi="Arial" w:cs="Arial"/>
          <w:b/>
          <w:sz w:val="24"/>
        </w:rPr>
        <w:t>SUMMARY</w:t>
      </w:r>
      <w:bookmarkEnd w:id="58"/>
    </w:p>
    <w:p w:rsidR="00815C86" w:rsidP="00815C86">
      <w:pPr>
        <w:ind w:left="360" w:firstLine="360"/>
        <w:rPr>
          <w:rFonts w:ascii="Arial" w:eastAsia="Arial" w:hAnsi="Arial" w:cs="Arial"/>
        </w:rPr>
      </w:pPr>
      <w:bookmarkStart w:id="59" w:name="_PAR__11_a801002e_3c34_4443_a424_6d798b1"/>
      <w:bookmarkStart w:id="60" w:name="_LINE__31_2d22a6da_aad1_4199_9b90_67454d"/>
      <w:bookmarkEnd w:id="57"/>
      <w:r>
        <w:rPr>
          <w:rFonts w:ascii="Arial" w:eastAsia="Arial" w:hAnsi="Arial" w:cs="Arial"/>
        </w:rPr>
        <w:t xml:space="preserve">This bill requires that the Governor, in making initial appointments of the members of </w:t>
      </w:r>
      <w:bookmarkStart w:id="61" w:name="_LINE__32_40d51dac_57c8_434f_ba14_ab8ddc"/>
      <w:bookmarkEnd w:id="60"/>
      <w:r>
        <w:rPr>
          <w:rFonts w:ascii="Arial" w:eastAsia="Arial" w:hAnsi="Arial" w:cs="Arial"/>
        </w:rPr>
        <w:t>the B</w:t>
      </w:r>
      <w:r>
        <w:rPr>
          <w:rFonts w:ascii="Arial" w:eastAsia="Arial" w:hAnsi="Arial" w:cs="Arial"/>
        </w:rPr>
        <w:t xml:space="preserve">oard </w:t>
      </w:r>
      <w:r>
        <w:rPr>
          <w:rFonts w:ascii="Arial" w:eastAsia="Arial" w:hAnsi="Arial" w:cs="Arial"/>
        </w:rPr>
        <w:t>of D</w:t>
      </w:r>
      <w:r>
        <w:rPr>
          <w:rFonts w:ascii="Arial" w:eastAsia="Arial" w:hAnsi="Arial" w:cs="Arial"/>
        </w:rPr>
        <w:t xml:space="preserve">irectors </w:t>
      </w:r>
      <w:r>
        <w:rPr>
          <w:rFonts w:ascii="Arial" w:eastAsia="Arial" w:hAnsi="Arial" w:cs="Arial"/>
        </w:rPr>
        <w:t xml:space="preserve">of the Maine Space Corporation, appoint the members for staggered </w:t>
      </w:r>
      <w:bookmarkStart w:id="62" w:name="_LINE__33_7517ae9d_2416_48be_a46e_24ce0b"/>
      <w:bookmarkEnd w:id="61"/>
      <w:r>
        <w:rPr>
          <w:rFonts w:ascii="Arial" w:eastAsia="Arial" w:hAnsi="Arial" w:cs="Arial"/>
        </w:rPr>
        <w:t xml:space="preserve">terms. </w:t>
      </w:r>
      <w:bookmarkEnd w:id="62"/>
    </w:p>
    <w:bookmarkEnd w:id="1"/>
    <w:bookmarkEnd w:id="2"/>
    <w:bookmarkEnd w:id="3"/>
    <w:bookmarkEnd w:id="56"/>
    <w:bookmarkEnd w:id="5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LR2507,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Terms of the Members of the Maine Space Corporation Board of Directors by Requiring Staggered Terms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15C86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1DD4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138347</ItemId>
    <LRId>72444</LRId>
    <LRNumber>2507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Terms of the Members of the Maine Space Corporation Board of Directors by Requiring Staggered Terms</LRTitle>
    <ItemTitle>An Act to Amend the Terms of the Members of the Maine Space Corporation Board of Directors by Requiring Staggered Terms</ItemTitle>
    <ShortTitle1>AMEND THE TERMS OF THE MEMBERS</ShortTitle1>
    <ShortTitle2>OF THE MAINE SPACE CORPORATION</ShortTitle2>
    <JacketLegend>Approved for introduction by a majority of the Legislative Council pursuant to Joint Rule 205.</JacketLegend>
    <SponsorFirstName>Matthea </SponsorFirstName>
    <SponsorLastName>Daughtry</SponsorLastName>
    <SponsorChamberPrefix>Sen.</SponsorChamberPrefix>
    <SponsorFrom>Cumberland</SponsorFrom>
    <DraftingCycleCount>1</DraftingCycleCount>
    <LatestDraftingActionId>130</LatestDraftingActionId>
    <LatestDraftingActionDate>2023-04-07T14:30:49</LatestDraftingActionDate>
    <LatestDrafterName>jpooley</LatestDrafterName>
    <LatestProoferName>ekeyes</LatestProofer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w:rsidR="00815C86" w:rsidRDefault="00815C86" w:rsidP="00815C86"&amp;gt;&amp;lt;w:pPr&amp;gt;&amp;lt;w:ind w:left="360" w:firstLine="360" /&amp;gt;&amp;lt;/w:pPr&amp;gt;&amp;lt;w:bookmarkStart w:id="0" w:name="_EMERGENCY_PREAMBLE__6dd5d0af_b95f_4bd5_" /&amp;gt;&amp;lt;w:bookmarkStart w:id="1" w:name="_DOC_BODY__e4bcdf32_1146_4ebf_bdf8_91003" /&amp;gt;&amp;lt;w:bookmarkStart w:id="2" w:name="_DOC_BODY_CONTAINER__0b917d2e_13d3_416e_" /&amp;gt;&amp;lt;w:bookmarkStart w:id="3" w:name="_PAGE__1_0a54587b_50fd_4dd3_b67a_c6cb5f7" /&amp;gt;&amp;lt;w:bookmarkStart w:id="4" w:name="_PAR__1_f4ade253_6589_49e1_b705_3544263f" /&amp;gt;&amp;lt;w:bookmarkStart w:id="5" w:name="_LINE__1_a4a524b9_99dd_474c_a0e0_9d69376"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w:name="_LINE__2_50e92d89_0caf_4dda_b538_3c9fa9c"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w:rsidR="00815C86" w:rsidRDefault="00815C86" w:rsidP="00815C86"&amp;gt;&amp;lt;w:pPr&amp;gt;&amp;lt;w:ind w:left="360" w:firstLine="360" /&amp;gt;&amp;lt;/w:pPr&amp;gt;&amp;lt;w:bookmarkStart w:id="7" w:name="_PAR__2_da5596be_203b_4372_a3fe_76d3f958" /&amp;gt;&amp;lt;w:bookmarkStart w:id="8" w:name="_LINE__3_3dd419da_1ef4_4e52_83b5_2a40ea9"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the Maine Space Corporation was established by Public Law 2021, chapter &amp;lt;/w:t&amp;gt;&amp;lt;/w:r&amp;gt;&amp;lt;w:bookmarkStart w:id="9" w:name="_LINE__4_804ab218_f4a1_4602_a531_ac6702f" /&amp;gt;&amp;lt;w:bookmarkEnd w:id="8" /&amp;gt;&amp;lt;w:r&amp;gt;&amp;lt;w:t&amp;gt;631; and&amp;lt;/w:t&amp;gt;&amp;lt;/w:r&amp;gt;&amp;lt;w:bookmarkEnd w:id="9" /&amp;gt;&amp;lt;/w:p&amp;gt;&amp;lt;w:p w:rsidR="00815C86" w:rsidRDefault="00815C86" w:rsidP="00815C86"&amp;gt;&amp;lt;w:pPr&amp;gt;&amp;lt;w:ind w:left="360" w:firstLine="360" /&amp;gt;&amp;lt;/w:pPr&amp;gt;&amp;lt;w:bookmarkStart w:id="10" w:name="_PAR__3_c64dceca_6a7b_4eb7_934e_2628d964" /&amp;gt;&amp;lt;w:bookmarkStart w:id="11" w:name="_LINE__5_13d65952_e1e4_4e1c_8b81_f14b0d5"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the Governor is directed to appoint 11 members to the corporation's board &amp;lt;/w:t&amp;gt;&amp;lt;/w:r&amp;gt;&amp;lt;w:bookmarkStart w:id="12" w:name="_LINE__6_c331626a_2183_488d_a176_fb1fb37" /&amp;gt;&amp;lt;w:bookmarkEnd w:id="11" /&amp;gt;&amp;lt;w:r&amp;gt;&amp;lt;w:t xml:space="preserve"&amp;gt;of directors, and these appointments must be made as soon as possible in order for the board &amp;lt;/w:t&amp;gt;&amp;lt;/w:r&amp;gt;&amp;lt;w:bookmarkStart w:id="13" w:name="_LINE__7_697c8e45_f08a_4ec6_9ef7_4876c0f" /&amp;gt;&amp;lt;w:bookmarkEnd w:id="12" /&amp;gt;&amp;lt;w:r&amp;gt;&amp;lt;w:t xml:space="preserve"&amp;gt;of directors to convene and conduct its business, including establishing bylaws for the &amp;lt;/w:t&amp;gt;&amp;lt;/w:r&amp;gt;&amp;lt;w:bookmarkStart w:id="14" w:name="_LINE__8_56794f5e_6df8_410b_9161_236fdc8" /&amp;gt;&amp;lt;w:bookmarkEnd w:id="13" /&amp;gt;&amp;lt;w:r&amp;gt;&amp;lt;w:t&amp;gt;corporation; and&amp;lt;/w:t&amp;gt;&amp;lt;/w:r&amp;gt;&amp;lt;w:bookmarkEnd w:id="14" /&amp;gt;&amp;lt;/w:p&amp;gt;&amp;lt;w:p w:rsidR="00815C86" w:rsidRDefault="00815C86" w:rsidP="00815C86"&amp;gt;&amp;lt;w:pPr&amp;gt;&amp;lt;w:ind w:left="360" w:firstLine="360" /&amp;gt;&amp;lt;/w:pPr&amp;gt;&amp;lt;w:bookmarkStart w:id="15" w:name="_PAR__4_846677c6_8be3_4c7b_a94c_a019afc5" /&amp;gt;&amp;lt;w:bookmarkStart w:id="16" w:name="_LINE__9_14a1cdfe_c91b_4853_92c0_52c7c14"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w:id="17" w:name="_LINE__10_a667eb0b_000a_4aa9_8685_004d99" /&amp;gt;&amp;lt;w:bookmarkEnd w:id="16" /&amp;gt;&amp;lt;w:r&amp;gt;&amp;lt;w:t xml:space="preserve"&amp;gt;the meaning of the Constitution of Maine and require the following legislation as &amp;lt;/w:t&amp;gt;&amp;lt;/w:r&amp;gt;&amp;lt;w:bookmarkStart w:id="18" w:name="_LINE__11_805655ba_f37d_46fe_8881_f007dc" /&amp;gt;&amp;lt;w:bookmarkEnd w:id="17" /&amp;gt;&amp;lt;w:r&amp;gt;&amp;lt;w:t xml:space="preserve"&amp;gt;immediately necessary for the preservation of the public peace, health and safety; now, &amp;lt;/w:t&amp;gt;&amp;lt;/w:r&amp;gt;&amp;lt;w:bookmarkStart w:id="19" w:name="_LINE__12_1bc207bb_98c2_4afb_8f5c_c23ae7" /&amp;gt;&amp;lt;w:bookmarkEnd w:id="18" /&amp;gt;&amp;lt;w:r&amp;gt;&amp;lt;w:t&amp;gt;therefore,&amp;lt;/w:t&amp;gt;&amp;lt;/w:r&amp;gt;&amp;lt;w:bookmarkEnd w:id="19" /&amp;gt;&amp;lt;/w:p&amp;gt;&amp;lt;w:p w:rsidR="00815C86" w:rsidRDefault="00815C86" w:rsidP="00815C86"&amp;gt;&amp;lt;w:pPr&amp;gt;&amp;lt;w:ind w:left="360" /&amp;gt;&amp;lt;/w:pPr&amp;gt;&amp;lt;w:bookmarkStart w:id="20" w:name="_ENACTING_CLAUSE__07308035_2364_4a27_9b0" /&amp;gt;&amp;lt;w:bookmarkStart w:id="21" w:name="_PAR__5_604b8f98_1c7f_4f46_8cee_31867721" /&amp;gt;&amp;lt;w:bookmarkStart w:id="22" w:name="_LINE__13_a6ed3fff_9b09_4b2a_996d_ff7a09" /&amp;gt;&amp;lt;w:bookmarkEnd w:id="0" /&amp;gt;&amp;lt;w:bookmarkEnd w:id="15" /&amp;gt;&amp;lt;w:r&amp;gt;&amp;lt;w:rPr&amp;gt;&amp;lt;w:b /&amp;gt;&amp;lt;/w:rPr&amp;gt;&amp;lt;w:t&amp;gt;Be it enacted by the People of the State of Maine as follows:&amp;lt;/w:t&amp;gt;&amp;lt;/w:r&amp;gt;&amp;lt;w:bookmarkEnd w:id="22" /&amp;gt;&amp;lt;/w:p&amp;gt;&amp;lt;w:p w:rsidR="00815C86" w:rsidRDefault="00815C86" w:rsidP="00815C86"&amp;gt;&amp;lt;w:pPr&amp;gt;&amp;lt;w:ind w:left="360" w:firstLine="360" /&amp;gt;&amp;lt;/w:pPr&amp;gt;&amp;lt;w:bookmarkStart w:id="23" w:name="_BILL_SECTION_HEADER__543b6edf_6ca0_420c" /&amp;gt;&amp;lt;w:bookmarkStart w:id="24" w:name="_BILL_SECTION__b0225b4f_bcf7_496a_83f4_4" /&amp;gt;&amp;lt;w:bookmarkStart w:id="25" w:name="_DOC_BODY_CONTENT__645b275e_7252_45a3_a3" /&amp;gt;&amp;lt;w:bookmarkStart w:id="26" w:name="_PAR__6_ffa015fe_a641_4ad0_b8a4_74c261fa" /&amp;gt;&amp;lt;w:bookmarkStart w:id="27" w:name="_LINE__14_cc86e1ab_7fd7_4f93_bf52_811567"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w:id="28" w:name="_BILL_SECTION_NUMBER__7d1c8357_3a31_42ca" /&amp;gt;&amp;lt;w:r&amp;gt;&amp;lt;w:rPr&amp;gt;&amp;lt;w:b /&amp;gt;&amp;lt;w:sz w:val="24" /&amp;gt;&amp;lt;/w:rPr&amp;gt;&amp;lt;w:t&amp;gt;1&amp;lt;/w:t&amp;gt;&amp;lt;/w:r&amp;gt;&amp;lt;w:bookmarkEnd w:id="28" /&amp;gt;&amp;lt;w:r&amp;gt;&amp;lt;w:rPr&amp;gt;&amp;lt;w:b /&amp;gt;&amp;lt;w:sz w:val="24" /&amp;gt;&amp;lt;/w:rPr&amp;gt;&amp;lt;w:t&amp;gt;.  5 MRSA §13203, sub-§4, ¶C,&amp;lt;/w:t&amp;gt;&amp;lt;/w:r&amp;gt;&amp;lt;w:r&amp;gt;&amp;lt;w:t xml:space="preserve"&amp;gt; as enacted by PL 2021, c. 631, §1, is &amp;lt;/w:t&amp;gt;&amp;lt;/w:r&amp;gt;&amp;lt;w:bookmarkStart w:id="29" w:name="_LINE__15_991d9eef_b605_44fc_8a36_bf590f" /&amp;gt;&amp;lt;w:bookmarkEnd w:id="27" /&amp;gt;&amp;lt;w:r&amp;gt;&amp;lt;w:t&amp;gt;amended by amending the first blocked paragraph to read:&amp;lt;/w:t&amp;gt;&amp;lt;/w:r&amp;gt;&amp;lt;w:bookmarkEnd w:id="29" /&amp;gt;&amp;lt;/w:p&amp;gt;&amp;lt;w:p w:rsidR="00815C86" w:rsidRDefault="00815C86" w:rsidP="00815C86"&amp;gt;&amp;lt;w:pPr&amp;gt;&amp;lt;w:ind w:left="720" /&amp;gt;&amp;lt;/w:pPr&amp;gt;&amp;lt;w:bookmarkStart w:id="30" w:name="_STATUTE_CONTENT__936b5302_5c5d_4cbc_82a" /&amp;gt;&amp;lt;w:bookmarkStart w:id="31" w:name="_STATUTE_P__db1b5584_2384_4fe7_9001_7845" /&amp;gt;&amp;lt;w:bookmarkStart w:id="32" w:name="_PAR__7_c4a8d1ed_6880_458a_943c_6bb39318" /&amp;gt;&amp;lt;w:bookmarkStart w:id="33" w:name="_LINE__16_5c953036_b49c_441e_ae00_e2a2b3" /&amp;gt;&amp;lt;w:bookmarkEnd w:id="23" /&amp;gt;&amp;lt;w:bookmarkEnd w:id="26" /&amp;gt;&amp;lt;w:r&amp;gt;&amp;lt;w:t xml:space="preserve"&amp;gt;The &amp;lt;/w:t&amp;gt;&amp;lt;/w:r&amp;gt;&amp;lt;w:bookmarkStart w:id="34" w:name="_PROCESSED_CHANGE__d04ba9f5_eb5a_4e51_87" /&amp;gt;&amp;lt;w:del w:id="35" w:author="BPS" w:date="2023-04-06T13:29:00Z"&amp;gt;&amp;lt;w:r w:rsidDel="00367BF5"&amp;gt;&amp;lt;w:delText&amp;gt;terms of the&amp;lt;/w:delText&amp;gt;&amp;lt;/w:r&amp;gt;&amp;lt;/w:del&amp;gt;&amp;lt;w:r&amp;gt;&amp;lt;w:t xml:space="preserve"&amp;gt; &amp;lt;/w:t&amp;gt;&amp;lt;/w:r&amp;gt;&amp;lt;w:bookmarkEnd w:id="34" /&amp;gt;&amp;lt;w:r&amp;gt;&amp;lt;w:t&amp;gt;members of the board of directors who are not ex officio members&amp;lt;/w:t&amp;gt;&amp;lt;/w:r&amp;gt;&amp;lt;w:bookmarkStart w:id="36" w:name="_PROCESSED_CHANGE__926e6aab_89c1_4048_a3" /&amp;gt;&amp;lt;w:r&amp;gt;&amp;lt;w:t xml:space="preserve"&amp;gt; &amp;lt;/w:t&amp;gt;&amp;lt;/w:r&amp;gt;&amp;lt;w:bookmarkStart w:id="37" w:name="_LINE__17_0c23a165_ed02_4224_b083_586336" /&amp;gt;&amp;lt;w:bookmarkEnd w:id="33" /&amp;gt;&amp;lt;w:del w:id="38" w:author="BPS" w:date="2023-04-06T13:29:00Z"&amp;gt;&amp;lt;w:r w:rsidDel="00367BF5"&amp;gt;&amp;lt;w:delText&amp;gt;must be staggered as specified in the bylaws of the corporation&amp;lt;/w:delText&amp;gt;&amp;lt;/w:r&amp;gt;&amp;lt;/w:del&amp;gt;&amp;lt;w:bookmarkStart w:id="39" w:name="_PROCESSED_CHANGE__40345f2f_a8f1_4594_b5" /&amp;gt;&amp;lt;w:bookmarkEnd w:id="36" /&amp;gt;&amp;lt;w:r&amp;gt;&amp;lt;w:t xml:space="preserve"&amp;gt; &amp;lt;/w:t&amp;gt;&amp;lt;/w:r&amp;gt;&amp;lt;w:ins w:id="40" w:author="BPS" w:date="2023-04-06T13:30:00Z"&amp;gt;&amp;lt;w:r w:rsidRPr="00367BF5"&amp;gt;&amp;lt;w:t&amp;gt;are appointed for 3-&amp;lt;/w:t&amp;gt;&amp;lt;/w:r&amp;gt;&amp;lt;w:bookmarkStart w:id="41" w:name="_LINE__18_a2cbc1b7_58da_4e9a_a694_1621c4" /&amp;gt;&amp;lt;w:bookmarkEnd w:id="37" /&amp;gt;&amp;lt;w:r w:rsidRPr="00367BF5"&amp;gt;&amp;lt;w:t&amp;gt;year terms&amp;lt;/w:t&amp;gt;&amp;lt;/w:r&amp;gt;&amp;lt;/w:ins&amp;gt;&amp;lt;w:bookmarkEnd w:id="39" /&amp;gt;&amp;lt;w:r&amp;gt;&amp;lt;w:t&amp;gt;.&amp;lt;/w:t&amp;gt;&amp;lt;/w:r&amp;gt;&amp;lt;w:bookmarkStart w:id="42" w:name="_PROCESSED_CHANGE__798d84da_3916_44b8_9f" /&amp;gt;&amp;lt;w:r&amp;gt;&amp;lt;w:t xml:space="preserve"&amp;gt;  &amp;lt;/w:t&amp;gt;&amp;lt;/w:r&amp;gt;&amp;lt;w:ins w:id="43" w:author="BPS" w:date="2023-04-06T13:30:00Z"&amp;gt;&amp;lt;w:r w:rsidRPr="00367BF5"&amp;gt;&amp;lt;w:t xml:space="preserve"&amp;gt;A vacancy must be filled in the same manner as the original appointment &amp;lt;/w:t&amp;gt;&amp;lt;/w:r&amp;gt;&amp;lt;w:bookmarkStart w:id="44" w:name="_LINE__19_57d60c13_a1fe_4a89_bd76_45fa59" /&amp;gt;&amp;lt;w:bookmarkEnd w:id="41" /&amp;gt;&amp;lt;w:r w:rsidRPr="00367BF5"&amp;gt;&amp;lt;w:t xml:space="preserve"&amp;gt;in accordance with this paragraph for the balance of the unexpired term.  A member of &amp;lt;/w:t&amp;gt;&amp;lt;/w:r&amp;gt;&amp;lt;w:bookmarkStart w:id="45" w:name="_LINE__20_f2664344_ee0a_46e8_98c8_94ebee" /&amp;gt;&amp;lt;w:bookmarkEnd w:id="44" /&amp;gt;&amp;lt;w:r w:rsidRPr="00367BF5"&amp;gt;&amp;lt;w:t xml:space="preserve"&amp;gt;the board of directors continues to hold office until a successor is appointed and &amp;lt;/w:t&amp;gt;&amp;lt;/w:r&amp;gt;&amp;lt;w:bookmarkStart w:id="46" w:name="_LINE__21_ce568090_7986_4979_b12a_9bc35e" /&amp;gt;&amp;lt;w:bookmarkEnd w:id="45" /&amp;gt;&amp;lt;w:r w:rsidRPr="00367BF5"&amp;gt;&amp;lt;w:t xml:space="preserve"&amp;gt;qualified, but the term of the successor is not altered from the original expiration date &amp;lt;/w:t&amp;gt;&amp;lt;/w:r&amp;gt;&amp;lt;w:bookmarkStart w:id="47" w:name="_LINE__22_fcded37f_3807_4f1f_ae6d_afc927" /&amp;gt;&amp;lt;w:bookmarkEnd w:id="46" /&amp;gt;&amp;lt;w:r w:rsidRPr="00367BF5"&amp;gt;&amp;lt;w:t&amp;gt;of the holdover member's term.&amp;lt;/w:t&amp;gt;&amp;lt;/w:r&amp;gt;&amp;lt;/w:ins&amp;gt;&amp;lt;w:bookmarkEnd w:id="30" /&amp;gt;&amp;lt;w:bookmarkEnd w:id="42" /&amp;gt;&amp;lt;w:bookmarkEnd w:id="47" /&amp;gt;&amp;lt;/w:p&amp;gt;&amp;lt;w:p w:rsidR="00815C86" w:rsidRDefault="00815C86" w:rsidP="00815C86"&amp;gt;&amp;lt;w:pPr&amp;gt;&amp;lt;w:ind w:left="360" w:firstLine="360" /&amp;gt;&amp;lt;/w:pPr&amp;gt;&amp;lt;w:bookmarkStart w:id="48" w:name="_BILL_SECTION_UNALLOCATED__913c5aec_88a3" /&amp;gt;&amp;lt;w:bookmarkStart w:id="49" w:name="_PAR__8_19dee653_a645_4ef9_a98f_aa537634" /&amp;gt;&amp;lt;w:bookmarkStart w:id="50" w:name="_LINE__23_586cccc4_028f_496b_a664_6f0066" /&amp;gt;&amp;lt;w:bookmarkEnd w:id="24" /&amp;gt;&amp;lt;w:bookmarkEnd w:id="31" /&amp;gt;&amp;lt;w:bookmarkEnd w:id="32" /&amp;gt;&amp;lt;w:r&amp;gt;&amp;lt;w:rPr&amp;gt;&amp;lt;w:b /&amp;gt;&amp;lt;w:sz w:val="24" /&amp;gt;&amp;lt;/w:rPr&amp;gt;&amp;lt;w:t xml:space="preserve"&amp;gt;Sec. &amp;lt;/w:t&amp;gt;&amp;lt;/w:r&amp;gt;&amp;lt;w:bookmarkStart w:id="51" w:name="_BILL_SECTION_NUMBER__7fee8626_0ee7_481a" /&amp;gt;&amp;lt;w:r&amp;gt;&amp;lt;w:rPr&amp;gt;&amp;lt;w:b /&amp;gt;&amp;lt;w:sz w:val="24" /&amp;gt;&amp;lt;/w:rPr&amp;gt;&amp;lt;w:t&amp;gt;2&amp;lt;/w:t&amp;gt;&amp;lt;/w:r&amp;gt;&amp;lt;w:bookmarkEnd w:id="51"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w:rsidRPr="00AF1DD4"&amp;gt;&amp;lt;w:rPr&amp;gt;&amp;lt;w:b /&amp;gt;&amp;lt;w:sz w:val="24" /&amp;gt;&amp;lt;w:szCs w:val="24" /&amp;gt;&amp;lt;/w:rPr&amp;gt;&amp;lt;w:t&amp;gt;Staggered terms.&amp;lt;/w:t&amp;gt;&amp;lt;/w:r&amp;gt;&amp;lt;w:r&amp;gt;&amp;lt;w:t xml:space="preserve"&amp;gt;  Notwithstanding the Maine Revised Statutes, Title 5, &amp;lt;/w:t&amp;gt;&amp;lt;/w:r&amp;gt;&amp;lt;w:bookmarkStart w:id="52" w:name="_LINE__24_d518cea7_c11b_4d61_a223_abf10d" /&amp;gt;&amp;lt;w:bookmarkEnd w:id="50" /&amp;gt;&amp;lt;w:r&amp;gt;&amp;lt;w:t xml:space="preserve"&amp;gt;section 13203, subsection 4, paragraph C, with regard to the initial appointments of the &amp;lt;/w:t&amp;gt;&amp;lt;/w:r&amp;gt;&amp;lt;w:bookmarkStart w:id="53" w:name="_LINE__25_1159fd88_2457_4f2a_8af2_722206" /&amp;gt;&amp;lt;w:bookmarkEnd w:id="52" /&amp;gt;&amp;lt;w:r&amp;gt;&amp;lt;w:t&amp;gt;members of the B&amp;lt;/w:t&amp;gt;&amp;lt;/w:r&amp;gt;&amp;lt;w:r&amp;gt;&amp;lt;w:t xml:space="preserve"&amp;gt;oard &amp;lt;/w:t&amp;gt;&amp;lt;/w:r&amp;gt;&amp;lt;w:r&amp;gt;&amp;lt;w:t&amp;gt;of D&amp;lt;/w:t&amp;gt;&amp;lt;/w:r&amp;gt;&amp;lt;w:r&amp;gt;&amp;lt;w:t xml:space="preserve"&amp;gt;irectors &amp;lt;/w:t&amp;gt;&amp;lt;/w:r&amp;gt;&amp;lt;w:r&amp;gt;&amp;lt;w:t xml:space="preserve"&amp;gt;of the Maine Space Corporation, the Governor shall &amp;lt;/w:t&amp;gt;&amp;lt;/w:r&amp;gt;&amp;lt;w:bookmarkStart w:id="54" w:name="_LINE__26_246249ef_fc6a_4be8_86cf_cd4254" /&amp;gt;&amp;lt;w:bookmarkEnd w:id="53" /&amp;gt;&amp;lt;w:r&amp;gt;&amp;lt;w:t&amp;gt;appoint 4 members to a one-year term, 4 members to a 2-year term and 3 members to a 3-&amp;lt;/w:t&amp;gt;&amp;lt;/w:r&amp;gt;&amp;lt;w:bookmarkStart w:id="55" w:name="_LINE__27_7e600db8_45ce_4e45_8ce4_f8e463" /&amp;gt;&amp;lt;w:bookmarkEnd w:id="54" /&amp;gt;&amp;lt;w:r&amp;gt;&amp;lt;w:t xml:space="preserve"&amp;gt;year term. &amp;lt;/w:t&amp;gt;&amp;lt;/w:r&amp;gt;&amp;lt;w:bookmarkEnd w:id="55" /&amp;gt;&amp;lt;/w:p&amp;gt;&amp;lt;w:p w:rsidR="00815C86" w:rsidRDefault="00815C86" w:rsidP="00815C86"&amp;gt;&amp;lt;w:pPr&amp;gt;&amp;lt;w:ind w:left="360" w:firstLine="360" /&amp;gt;&amp;lt;/w:pPr&amp;gt;&amp;lt;w:bookmarkStart w:id="56" w:name="_EMERGENCY_CLAUSE__57f8565f_9fc9_4b29_8c" /&amp;gt;&amp;lt;w:bookmarkStart w:id="57" w:name="_PAR__9_90b06ee3_c786_4f75_adbd_e512df5a" /&amp;gt;&amp;lt;w:bookmarkStart w:id="58" w:name="_LINE__28_e65742e2_86ab_4871_8bb0_18c340" /&amp;gt;&amp;lt;w:bookmarkEnd w:id="25" /&amp;gt;&amp;lt;w:bookmarkEnd w:id="48" /&amp;gt;&amp;lt;w:bookmarkEnd w:id="49"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w:id="59" w:name="_LINE__29_2eb3dcc1_78f9_4ebd_9ac7_486c3a" /&amp;gt;&amp;lt;w:bookmarkEnd w:id="58" /&amp;gt;&amp;lt;w:r&amp;gt;&amp;lt;w:t&amp;gt;takes effect when approved.&amp;lt;/w:t&amp;gt;&amp;lt;/w:r&amp;gt;&amp;lt;w:bookmarkEnd w:id="59" /&amp;gt;&amp;lt;/w:p&amp;gt;&amp;lt;w:p w:rsidR="00815C86" w:rsidRDefault="00815C86" w:rsidP="00815C86"&amp;gt;&amp;lt;w:pPr&amp;gt;&amp;lt;w:keepNext /&amp;gt;&amp;lt;w:spacing w:before="240" /&amp;gt;&amp;lt;w:ind w:left="360" /&amp;gt;&amp;lt;w:jc w:val="center" /&amp;gt;&amp;lt;/w:pPr&amp;gt;&amp;lt;w:bookmarkStart w:id="60" w:name="_SUMMARY__d6ad3f7b_1914_4580_9d91_ef4e00" /&amp;gt;&amp;lt;w:bookmarkStart w:id="61" w:name="_PAR__10_1db44100_433d_43b2_bced_1810db6" /&amp;gt;&amp;lt;w:bookmarkStart w:id="62" w:name="_LINE__30_6613495e_dfc5_4531_b660_f16462" /&amp;gt;&amp;lt;w:bookmarkEnd w:id="56" /&amp;gt;&amp;lt;w:bookmarkEnd w:id="57" /&amp;gt;&amp;lt;w:r&amp;gt;&amp;lt;w:rPr&amp;gt;&amp;lt;w:b /&amp;gt;&amp;lt;w:sz w:val="24" /&amp;gt;&amp;lt;/w:rPr&amp;gt;&amp;lt;w:t&amp;gt;SUMMARY&amp;lt;/w:t&amp;gt;&amp;lt;/w:r&amp;gt;&amp;lt;w:bookmarkEnd w:id="62" /&amp;gt;&amp;lt;/w:p&amp;gt;&amp;lt;w:p w:rsidR="00815C86" w:rsidRDefault="00815C86" w:rsidP="00815C86"&amp;gt;&amp;lt;w:pPr&amp;gt;&amp;lt;w:ind w:left="360" w:firstLine="360" /&amp;gt;&amp;lt;/w:pPr&amp;gt;&amp;lt;w:bookmarkStart w:id="63" w:name="_PAR__11_a801002e_3c34_4443_a424_6d798b1" /&amp;gt;&amp;lt;w:bookmarkStart w:id="64" w:name="_LINE__31_2d22a6da_aad1_4199_9b90_67454d" /&amp;gt;&amp;lt;w:bookmarkEnd w:id="61" /&amp;gt;&amp;lt;w:r&amp;gt;&amp;lt;w:t xml:space="preserve"&amp;gt;This bill requires that the Governor, in making initial appointments of the members of &amp;lt;/w:t&amp;gt;&amp;lt;/w:r&amp;gt;&amp;lt;w:bookmarkStart w:id="65" w:name="_LINE__32_40d51dac_57c8_434f_ba14_ab8ddc" /&amp;gt;&amp;lt;w:bookmarkEnd w:id="64" /&amp;gt;&amp;lt;w:r&amp;gt;&amp;lt;w:t&amp;gt;the B&amp;lt;/w:t&amp;gt;&amp;lt;/w:r&amp;gt;&amp;lt;w:r&amp;gt;&amp;lt;w:t xml:space="preserve"&amp;gt;oard &amp;lt;/w:t&amp;gt;&amp;lt;/w:r&amp;gt;&amp;lt;w:r&amp;gt;&amp;lt;w:t&amp;gt;of D&amp;lt;/w:t&amp;gt;&amp;lt;/w:r&amp;gt;&amp;lt;w:r&amp;gt;&amp;lt;w:t xml:space="preserve"&amp;gt;irectors &amp;lt;/w:t&amp;gt;&amp;lt;/w:r&amp;gt;&amp;lt;w:r&amp;gt;&amp;lt;w:t xml:space="preserve"&amp;gt;of the Maine Space Corporation, appoint the members for staggered &amp;lt;/w:t&amp;gt;&amp;lt;/w:r&amp;gt;&amp;lt;w:bookmarkStart w:id="66" w:name="_LINE__33_7517ae9d_2416_48be_a46e_24ce0b" /&amp;gt;&amp;lt;w:bookmarkEnd w:id="65" /&amp;gt;&amp;lt;w:r&amp;gt;&amp;lt;w:t xml:space="preserve"&amp;gt;terms. &amp;lt;/w:t&amp;gt;&amp;lt;/w:r&amp;gt;&amp;lt;w:bookmarkEnd w:id="66" /&amp;gt;&amp;lt;/w:p&amp;gt;&amp;lt;w:bookmarkEnd w:id="1" /&amp;gt;&amp;lt;w:bookmarkEnd w:id="2" /&amp;gt;&amp;lt;w:bookmarkEnd w:id="3" /&amp;gt;&amp;lt;w:bookmarkEnd w:id="60" /&amp;gt;&amp;lt;w:bookmarkEnd w:id="63" /&amp;gt;&amp;lt;w:p w:rsidR="00000000" w:rsidRDefault="00815C86"&amp;gt;&amp;lt;w:r&amp;gt;&amp;lt;w:t xml:space="preserve"&amp;gt; &amp;lt;/w:t&amp;gt;&amp;lt;/w:r&amp;gt;&amp;lt;/w:p&amp;gt;&amp;lt;w:sectPr w:rsidR="00000000" w:rsidSect="00815C86"&amp;gt;&amp;lt;w:footerReference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w:rsidR="000839C2" w:rsidRDefault="00815C86"&amp;gt;&amp;lt;w:pPr&amp;gt;&amp;lt;w:pStyle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/&amp;gt;&amp;lt;/w:rPr&amp;gt;&amp;lt;w:t&amp;gt;131LR2507(01)&amp;lt;/w:t&amp;gt;&amp;lt;/w:r&amp;gt;&amp;lt;w:r&amp;gt;&amp;lt;w:rPr&amp;gt;&amp;lt;w:snapToGrid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a54587b_50fd_4dd3_b67a_c6cb5f7&lt;/BookmarkName&gt;&lt;Tables /&gt;&lt;/ProcessedCheckInPage&gt;&lt;/Pages&gt;&lt;Paragraphs&gt;&lt;CheckInParagraphs&gt;&lt;PageNumber&gt;1&lt;/PageNumber&gt;&lt;BookmarkName&gt;_PAR__1_f4ade253_6589_49e1_b705_3544263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a5596be_203b_4372_a3fe_76d3f958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64dceca_6a7b_4eb7_934e_2628d964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846677c6_8be3_4c7b_a94c_a019afc5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604b8f98_1c7f_4f46_8cee_31867721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fa015fe_a641_4ad0_b8a4_74c261fa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4a8d1ed_6880_458a_943c_6bb39318&lt;/BookmarkName&gt;&lt;StartingLineNumber&gt;16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19dee653_a645_4ef9_a98f_aa537634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90b06ee3_c786_4f75_adbd_e512df5a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db44100_433d_43b2_bced_1810db6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801002e_3c34_4443_a424_6d798b1&lt;/BookmarkName&gt;&lt;StartingLineNumber&gt;31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