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the Commission to Promote the Integration of Human Health and Environmental Health</w:t>
      </w:r>
    </w:p>
    <w:p w:rsidR="00DF348F" w:rsidP="00DF348F">
      <w:pPr>
        <w:ind w:left="360" w:firstLine="360"/>
        <w:rPr>
          <w:rFonts w:ascii="Arial" w:eastAsia="Arial" w:hAnsi="Arial" w:cs="Arial"/>
        </w:rPr>
      </w:pPr>
      <w:bookmarkStart w:id="0" w:name="_BILL_SECTION_UNALLOCATED__864e2789_1a40"/>
      <w:bookmarkStart w:id="1" w:name="_DOC_BODY_CONTENT__392b2220_93c8_4519_89"/>
      <w:bookmarkStart w:id="2" w:name="_DOC_BODY__c4158397_daf9_4363_b9dc_64406"/>
      <w:bookmarkStart w:id="3" w:name="_DOC_BODY_CONTAINER__a681fe12_e778_4b6d_"/>
      <w:bookmarkStart w:id="4" w:name="_PAGE__1_c92d17f3_fe5a_4913_8967_c7a0e03"/>
      <w:bookmarkStart w:id="5" w:name="_PAR__1_29340301_64be_40a8_a23a_b97a7170"/>
      <w:bookmarkStart w:id="6" w:name="_LINE__1_4926f5c8_dc31_4048_8d3b_f99881b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4913920_7d54_4e5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</w:t>
      </w:r>
      <w:r w:rsidRPr="006071C4">
        <w:rPr>
          <w:rFonts w:ascii="Arial" w:eastAsia="Arial" w:hAnsi="Arial" w:cs="Arial"/>
          <w:b/>
          <w:sz w:val="24"/>
        </w:rPr>
        <w:t>Commission established. Resolved:</w:t>
      </w:r>
      <w:r>
        <w:rPr>
          <w:rFonts w:ascii="Arial" w:eastAsia="Arial" w:hAnsi="Arial" w:cs="Arial"/>
        </w:rPr>
        <w:t xml:space="preserve">  </w:t>
      </w:r>
      <w:r w:rsidRPr="006071C4">
        <w:rPr>
          <w:rFonts w:ascii="Arial" w:eastAsia="Arial" w:hAnsi="Arial" w:cs="Arial"/>
        </w:rPr>
        <w:t>That the Commissioner of Hea</w:t>
      </w:r>
      <w:r>
        <w:rPr>
          <w:rFonts w:ascii="Arial" w:eastAsia="Arial" w:hAnsi="Arial" w:cs="Arial"/>
        </w:rPr>
        <w:t>l</w:t>
      </w:r>
      <w:r w:rsidRPr="006071C4">
        <w:rPr>
          <w:rFonts w:ascii="Arial" w:eastAsia="Arial" w:hAnsi="Arial" w:cs="Arial"/>
        </w:rPr>
        <w:t xml:space="preserve">th </w:t>
      </w:r>
      <w:bookmarkStart w:id="8" w:name="_LINE__2_47e5fd41_c971_491a_b923_13ca7d9"/>
      <w:bookmarkEnd w:id="6"/>
      <w:r w:rsidRPr="006071C4">
        <w:rPr>
          <w:rFonts w:ascii="Arial" w:eastAsia="Arial" w:hAnsi="Arial" w:cs="Arial"/>
        </w:rPr>
        <w:t xml:space="preserve">and Human Services shall establish the Commission to Promote the Integration of Human </w:t>
      </w:r>
      <w:bookmarkStart w:id="9" w:name="_LINE__3_0307cf2e_2fc5_4efd_9670_4ed59e8"/>
      <w:bookmarkEnd w:id="8"/>
      <w:r w:rsidRPr="006071C4">
        <w:rPr>
          <w:rFonts w:ascii="Arial" w:eastAsia="Arial" w:hAnsi="Arial" w:cs="Arial"/>
        </w:rPr>
        <w:t>Health and Environmental Health, referred to in this resolve as "the commission."</w:t>
      </w:r>
      <w:bookmarkEnd w:id="9"/>
    </w:p>
    <w:p w:rsidR="00DF348F" w:rsidP="00DF348F">
      <w:pPr>
        <w:ind w:left="360" w:firstLine="360"/>
        <w:rPr>
          <w:rFonts w:ascii="Arial" w:eastAsia="Arial" w:hAnsi="Arial" w:cs="Arial"/>
        </w:rPr>
      </w:pPr>
      <w:bookmarkStart w:id="10" w:name="_BILL_SECTION_UNALLOCATED__6fbed7f0_0fc7"/>
      <w:bookmarkStart w:id="11" w:name="_PAR__2_b945c93b_4beb_40df_80b2_3e17b376"/>
      <w:bookmarkStart w:id="12" w:name="_LINE__4_752ac165_fc0b_417d_ba79_6d2dcb5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3" w:name="_BILL_SECTION_NUMBER__015a0297_be65_46ad"/>
      <w:r>
        <w:rPr>
          <w:rFonts w:ascii="Arial" w:eastAsia="Arial" w:hAnsi="Arial" w:cs="Arial"/>
          <w:b/>
          <w:sz w:val="24"/>
        </w:rPr>
        <w:t>2</w:t>
      </w:r>
      <w:bookmarkEnd w:id="13"/>
      <w:r>
        <w:rPr>
          <w:rFonts w:ascii="Arial" w:eastAsia="Arial" w:hAnsi="Arial" w:cs="Arial"/>
          <w:b/>
          <w:sz w:val="24"/>
        </w:rPr>
        <w:t xml:space="preserve">. </w:t>
      </w:r>
      <w:r w:rsidRPr="006071C4">
        <w:rPr>
          <w:rFonts w:ascii="Arial" w:eastAsia="Arial" w:hAnsi="Arial" w:cs="Arial"/>
          <w:b/>
          <w:sz w:val="24"/>
        </w:rPr>
        <w:t>Commission membership. Resolved:</w:t>
      </w:r>
      <w:r>
        <w:rPr>
          <w:rFonts w:ascii="Arial" w:eastAsia="Arial" w:hAnsi="Arial" w:cs="Arial"/>
        </w:rPr>
        <w:t xml:space="preserve">  </w:t>
      </w:r>
      <w:r w:rsidRPr="006071C4">
        <w:rPr>
          <w:rFonts w:ascii="Arial" w:eastAsia="Arial" w:hAnsi="Arial" w:cs="Arial"/>
        </w:rPr>
        <w:t>That the Commissioner of Hea</w:t>
      </w:r>
      <w:r>
        <w:rPr>
          <w:rFonts w:ascii="Arial" w:eastAsia="Arial" w:hAnsi="Arial" w:cs="Arial"/>
        </w:rPr>
        <w:t>l</w:t>
      </w:r>
      <w:r w:rsidRPr="006071C4">
        <w:rPr>
          <w:rFonts w:ascii="Arial" w:eastAsia="Arial" w:hAnsi="Arial" w:cs="Arial"/>
        </w:rPr>
        <w:t xml:space="preserve">th </w:t>
      </w:r>
      <w:bookmarkStart w:id="14" w:name="_LINE__5_d118a452_06b2_41db_990c_8f935cd"/>
      <w:bookmarkEnd w:id="12"/>
      <w:r w:rsidRPr="006071C4">
        <w:rPr>
          <w:rFonts w:ascii="Arial" w:eastAsia="Arial" w:hAnsi="Arial" w:cs="Arial"/>
        </w:rPr>
        <w:t xml:space="preserve">and Human Services shall invite members of the Legislature, representatives of the logging </w:t>
      </w:r>
      <w:bookmarkStart w:id="15" w:name="_LINE__6_c7a2fc6c_8285_4e3c_b45b_a003f02"/>
      <w:bookmarkEnd w:id="14"/>
      <w:r w:rsidRPr="006071C4">
        <w:rPr>
          <w:rFonts w:ascii="Arial" w:eastAsia="Arial" w:hAnsi="Arial" w:cs="Arial"/>
        </w:rPr>
        <w:t xml:space="preserve">industry, representatives of the </w:t>
      </w:r>
      <w:r>
        <w:rPr>
          <w:rFonts w:ascii="Arial" w:eastAsia="Arial" w:hAnsi="Arial" w:cs="Arial"/>
        </w:rPr>
        <w:t>manufacturing</w:t>
      </w:r>
      <w:r w:rsidRPr="006071C4">
        <w:rPr>
          <w:rFonts w:ascii="Arial" w:eastAsia="Arial" w:hAnsi="Arial" w:cs="Arial"/>
        </w:rPr>
        <w:t xml:space="preserve"> industry, a representative of a hunting </w:t>
      </w:r>
      <w:bookmarkStart w:id="16" w:name="_LINE__7_7ceb3eb3_331b_45a8_a0ee_8f48725"/>
      <w:bookmarkEnd w:id="15"/>
      <w:r w:rsidRPr="006071C4">
        <w:rPr>
          <w:rFonts w:ascii="Arial" w:eastAsia="Arial" w:hAnsi="Arial" w:cs="Arial"/>
        </w:rPr>
        <w:t xml:space="preserve">organization, a representative of the outdoor recreation community and medical </w:t>
      </w:r>
      <w:bookmarkStart w:id="17" w:name="_LINE__8_993da4ed_58b0_4d53_96e6_2df0971"/>
      <w:bookmarkEnd w:id="16"/>
      <w:r w:rsidRPr="006071C4">
        <w:rPr>
          <w:rFonts w:ascii="Arial" w:eastAsia="Arial" w:hAnsi="Arial" w:cs="Arial"/>
        </w:rPr>
        <w:t>professionals,</w:t>
      </w:r>
      <w:r>
        <w:rPr>
          <w:rFonts w:ascii="Arial" w:eastAsia="Arial" w:hAnsi="Arial" w:cs="Arial"/>
        </w:rPr>
        <w:t xml:space="preserve"> a representative of a conservation organization, a representative of small </w:t>
      </w:r>
      <w:bookmarkStart w:id="18" w:name="_LINE__9_e3bd257d_1768_4f8f_8d40_4f03098"/>
      <w:bookmarkEnd w:id="17"/>
      <w:r>
        <w:rPr>
          <w:rFonts w:ascii="Arial" w:eastAsia="Arial" w:hAnsi="Arial" w:cs="Arial"/>
        </w:rPr>
        <w:t>farmers and 4 representatives of small, private landowners,</w:t>
      </w:r>
      <w:r w:rsidRPr="006071C4">
        <w:rPr>
          <w:rFonts w:ascii="Arial" w:eastAsia="Arial" w:hAnsi="Arial" w:cs="Arial"/>
        </w:rPr>
        <w:t xml:space="preserve"> as well as appropriate staff of </w:t>
      </w:r>
      <w:bookmarkStart w:id="19" w:name="_LINE__10_1a3f6d85_571d_43c9_a26c_46c76f"/>
      <w:bookmarkEnd w:id="18"/>
      <w:r w:rsidRPr="006071C4">
        <w:rPr>
          <w:rFonts w:ascii="Arial" w:eastAsia="Arial" w:hAnsi="Arial" w:cs="Arial"/>
        </w:rPr>
        <w:t>the Department of Health and Human Services</w:t>
      </w:r>
      <w:r>
        <w:rPr>
          <w:rFonts w:ascii="Arial" w:eastAsia="Arial" w:hAnsi="Arial" w:cs="Arial"/>
        </w:rPr>
        <w:t>,</w:t>
      </w:r>
      <w:r w:rsidRPr="006071C4">
        <w:rPr>
          <w:rFonts w:ascii="Arial" w:eastAsia="Arial" w:hAnsi="Arial" w:cs="Arial"/>
        </w:rPr>
        <w:t xml:space="preserve"> to serve on the commission.</w:t>
      </w:r>
      <w:bookmarkEnd w:id="19"/>
    </w:p>
    <w:p w:rsidR="00DF348F" w:rsidP="00DF348F">
      <w:pPr>
        <w:ind w:left="360" w:firstLine="360"/>
        <w:rPr>
          <w:rFonts w:ascii="Arial" w:eastAsia="Arial" w:hAnsi="Arial" w:cs="Arial"/>
        </w:rPr>
      </w:pPr>
      <w:bookmarkStart w:id="20" w:name="_BILL_SECTION_UNALLOCATED__b14d4ec3_39dc"/>
      <w:bookmarkStart w:id="21" w:name="_PAR__3_3b2c5525_fcde_4a0c_8942_00abb8bc"/>
      <w:bookmarkStart w:id="22" w:name="_LINE__11_241d815b_0915_4520_a5af_2755aa"/>
      <w:bookmarkEnd w:id="10"/>
      <w:bookmarkEnd w:id="11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56073ce0_fe0e_4ae3"/>
      <w:r>
        <w:rPr>
          <w:rFonts w:ascii="Arial" w:eastAsia="Arial" w:hAnsi="Arial" w:cs="Arial"/>
          <w:b/>
          <w:sz w:val="24"/>
        </w:rPr>
        <w:t>3</w:t>
      </w:r>
      <w:bookmarkEnd w:id="23"/>
      <w:r>
        <w:rPr>
          <w:rFonts w:ascii="Arial" w:eastAsia="Arial" w:hAnsi="Arial" w:cs="Arial"/>
          <w:b/>
          <w:sz w:val="24"/>
        </w:rPr>
        <w:t xml:space="preserve">. </w:t>
      </w:r>
      <w:r w:rsidRPr="006071C4">
        <w:rPr>
          <w:rFonts w:ascii="Arial" w:eastAsia="Arial" w:hAnsi="Arial" w:cs="Arial"/>
          <w:b/>
          <w:sz w:val="24"/>
        </w:rPr>
        <w:t>Commission duties. Resolved:</w:t>
      </w:r>
      <w:r>
        <w:rPr>
          <w:rFonts w:ascii="Arial" w:eastAsia="Arial" w:hAnsi="Arial" w:cs="Arial"/>
        </w:rPr>
        <w:t xml:space="preserve">  </w:t>
      </w:r>
      <w:r w:rsidRPr="006071C4">
        <w:rPr>
          <w:rFonts w:ascii="Arial" w:eastAsia="Arial" w:hAnsi="Arial" w:cs="Arial"/>
        </w:rPr>
        <w:t xml:space="preserve">That the commission shall conduct a </w:t>
      </w:r>
      <w:bookmarkStart w:id="24" w:name="_LINE__12_69ac7cbb_89ba_4cb5_ad90_a02c1b"/>
      <w:bookmarkEnd w:id="22"/>
      <w:r w:rsidRPr="006071C4">
        <w:rPr>
          <w:rFonts w:ascii="Arial" w:eastAsia="Arial" w:hAnsi="Arial" w:cs="Arial"/>
        </w:rPr>
        <w:t xml:space="preserve">comprehensive review of the overall health of the State's population, health care access and </w:t>
      </w:r>
      <w:bookmarkStart w:id="25" w:name="_LINE__13_db01b725_2bcd_466f_8034_235ef2"/>
      <w:bookmarkEnd w:id="24"/>
      <w:r w:rsidRPr="006071C4">
        <w:rPr>
          <w:rFonts w:ascii="Arial" w:eastAsia="Arial" w:hAnsi="Arial" w:cs="Arial"/>
        </w:rPr>
        <w:t xml:space="preserve">delivery systems in the State and environmental health in the State and the interrelation of </w:t>
      </w:r>
      <w:bookmarkStart w:id="26" w:name="_LINE__14_ff765175_38f9_4565_8876_40757a"/>
      <w:bookmarkEnd w:id="25"/>
      <w:r w:rsidRPr="006071C4">
        <w:rPr>
          <w:rFonts w:ascii="Arial" w:eastAsia="Arial" w:hAnsi="Arial" w:cs="Arial"/>
        </w:rPr>
        <w:t xml:space="preserve">those public health areas in order to develop recommendations to achieve health equity in </w:t>
      </w:r>
      <w:bookmarkStart w:id="27" w:name="_LINE__15_e5cae0ee_9b33_480d_ae08_832229"/>
      <w:bookmarkEnd w:id="26"/>
      <w:r w:rsidRPr="006071C4">
        <w:rPr>
          <w:rFonts w:ascii="Arial" w:eastAsia="Arial" w:hAnsi="Arial" w:cs="Arial"/>
        </w:rPr>
        <w:t>the State through an integrated health care approach.</w:t>
      </w:r>
      <w:bookmarkEnd w:id="27"/>
    </w:p>
    <w:p w:rsidR="00DF348F" w:rsidP="00DF348F">
      <w:pPr>
        <w:ind w:left="360" w:firstLine="360"/>
        <w:rPr>
          <w:rFonts w:ascii="Arial" w:eastAsia="Arial" w:hAnsi="Arial" w:cs="Arial"/>
        </w:rPr>
      </w:pPr>
      <w:bookmarkStart w:id="28" w:name="_BILL_SECTION_UNALLOCATED__74e55bb5_b89d"/>
      <w:bookmarkStart w:id="29" w:name="_PAR__4_9db5cb90_4a8b_4133_a2f5_ee796026"/>
      <w:bookmarkStart w:id="30" w:name="_LINE__16_49917fd7_0dd5_4e12_8a72_d812bd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b6c75fa1_68df_46a8"/>
      <w:r>
        <w:rPr>
          <w:rFonts w:ascii="Arial" w:eastAsia="Arial" w:hAnsi="Arial" w:cs="Arial"/>
          <w:b/>
          <w:sz w:val="24"/>
        </w:rPr>
        <w:t>4</w:t>
      </w:r>
      <w:bookmarkEnd w:id="31"/>
      <w:r>
        <w:rPr>
          <w:rFonts w:ascii="Arial" w:eastAsia="Arial" w:hAnsi="Arial" w:cs="Arial"/>
          <w:b/>
          <w:sz w:val="24"/>
        </w:rPr>
        <w:t>.</w:t>
      </w:r>
      <w:r w:rsidRPr="006071C4">
        <w:rPr>
          <w:rFonts w:ascii="Arial" w:eastAsia="Arial" w:hAnsi="Arial" w:cs="Arial"/>
          <w:b/>
          <w:sz w:val="24"/>
        </w:rPr>
        <w:t xml:space="preserve"> Report. Resolved:</w:t>
      </w:r>
      <w:r>
        <w:rPr>
          <w:rFonts w:ascii="Arial" w:eastAsia="Arial" w:hAnsi="Arial" w:cs="Arial"/>
        </w:rPr>
        <w:t xml:space="preserve">  </w:t>
      </w:r>
      <w:r w:rsidRPr="006071C4">
        <w:rPr>
          <w:rFonts w:ascii="Arial" w:eastAsia="Arial" w:hAnsi="Arial" w:cs="Arial"/>
        </w:rPr>
        <w:t xml:space="preserve">That, by December 6, 2023, the Commissioner of Health </w:t>
      </w:r>
      <w:bookmarkStart w:id="32" w:name="_LINE__17_aeaacade_dc20_4189_92bd_957c06"/>
      <w:bookmarkEnd w:id="30"/>
      <w:r w:rsidRPr="006071C4">
        <w:rPr>
          <w:rFonts w:ascii="Arial" w:eastAsia="Arial" w:hAnsi="Arial" w:cs="Arial"/>
        </w:rPr>
        <w:t xml:space="preserve">and Human Services shall submit a report that includes the findings and recommendations </w:t>
      </w:r>
      <w:bookmarkStart w:id="33" w:name="_LINE__18_2ab0c99a_155a_4c6d_bba4_fc8d55"/>
      <w:bookmarkEnd w:id="32"/>
      <w:r w:rsidRPr="006071C4">
        <w:rPr>
          <w:rFonts w:ascii="Arial" w:eastAsia="Arial" w:hAnsi="Arial" w:cs="Arial"/>
        </w:rPr>
        <w:t xml:space="preserve">of the commission, including suggested legislation, for presentation to the </w:t>
      </w:r>
      <w:r w:rsidRPr="00546F43">
        <w:rPr>
          <w:rFonts w:ascii="Arial" w:eastAsia="Arial" w:hAnsi="Arial" w:cs="Arial"/>
        </w:rPr>
        <w:t xml:space="preserve">Joint Standing </w:t>
      </w:r>
      <w:bookmarkStart w:id="34" w:name="_LINE__19_6dcd2eb4_b6f0_4945_8fa1_aa8ff3"/>
      <w:bookmarkEnd w:id="33"/>
      <w:r w:rsidRPr="00546F43">
        <w:rPr>
          <w:rFonts w:ascii="Arial" w:eastAsia="Arial" w:hAnsi="Arial" w:cs="Arial"/>
        </w:rPr>
        <w:t>Committee on Health and Human Services</w:t>
      </w:r>
      <w:r w:rsidRPr="006071C4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The committee is authorized </w:t>
      </w:r>
      <w:r w:rsidRPr="006071C4">
        <w:rPr>
          <w:rFonts w:ascii="Arial" w:eastAsia="Arial" w:hAnsi="Arial" w:cs="Arial"/>
        </w:rPr>
        <w:t xml:space="preserve">to submit </w:t>
      </w:r>
      <w:bookmarkStart w:id="35" w:name="_LINE__20_f8cf901e_53bc_4dc4_b5cd_50423e"/>
      <w:bookmarkEnd w:id="34"/>
      <w:r w:rsidRPr="006071C4">
        <w:rPr>
          <w:rFonts w:ascii="Arial" w:eastAsia="Arial" w:hAnsi="Arial" w:cs="Arial"/>
        </w:rPr>
        <w:t>legislation related to the report to the Second Regular Session of the 131st Legislature.</w:t>
      </w:r>
      <w:bookmarkEnd w:id="35"/>
    </w:p>
    <w:p w:rsidR="00DF348F" w:rsidP="00DF348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521fd40d_9fa1_461e_aaa5_5ea15f"/>
      <w:bookmarkStart w:id="37" w:name="_PAR__5_a77d45c1_6ca1_42fb_a008_871c3b98"/>
      <w:bookmarkStart w:id="38" w:name="_LINE__21_ae122d93_2f14_472a_a7ed_ad3706"/>
      <w:bookmarkEnd w:id="1"/>
      <w:bookmarkEnd w:id="28"/>
      <w:bookmarkEnd w:id="29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DF348F" w:rsidP="00DF348F">
      <w:pPr>
        <w:ind w:left="360" w:firstLine="360"/>
        <w:rPr>
          <w:rFonts w:ascii="Arial" w:eastAsia="Arial" w:hAnsi="Arial" w:cs="Arial"/>
        </w:rPr>
      </w:pPr>
      <w:bookmarkStart w:id="39" w:name="_PAR__6_24a962b9_7aa1_438f_ab4b_73e24b81"/>
      <w:bookmarkStart w:id="40" w:name="_LINE__22_972666be_1dca_44d4_a739_4fdd90"/>
      <w:bookmarkEnd w:id="37"/>
      <w:r w:rsidRPr="006071C4">
        <w:rPr>
          <w:rFonts w:ascii="Arial" w:eastAsia="Arial" w:hAnsi="Arial" w:cs="Arial"/>
        </w:rPr>
        <w:t>This resolve directs the Commissioner of Hea</w:t>
      </w:r>
      <w:r>
        <w:rPr>
          <w:rFonts w:ascii="Arial" w:eastAsia="Arial" w:hAnsi="Arial" w:cs="Arial"/>
        </w:rPr>
        <w:t>l</w:t>
      </w:r>
      <w:r w:rsidRPr="006071C4">
        <w:rPr>
          <w:rFonts w:ascii="Arial" w:eastAsia="Arial" w:hAnsi="Arial" w:cs="Arial"/>
        </w:rPr>
        <w:t xml:space="preserve">th and Human Services to establish the </w:t>
      </w:r>
      <w:bookmarkStart w:id="41" w:name="_LINE__23_d0888b2f_cdb3_4bc5_bf45_c1dede"/>
      <w:bookmarkEnd w:id="40"/>
      <w:r w:rsidRPr="006071C4">
        <w:rPr>
          <w:rFonts w:ascii="Arial" w:eastAsia="Arial" w:hAnsi="Arial" w:cs="Arial"/>
        </w:rPr>
        <w:t xml:space="preserve">Commission to Promote the Integration of Human Health and Environmental Health, </w:t>
      </w:r>
      <w:bookmarkStart w:id="42" w:name="_LINE__24_0777e7d0_9efe_4096_8186_4d4e2f"/>
      <w:bookmarkEnd w:id="41"/>
      <w:r w:rsidRPr="006071C4">
        <w:rPr>
          <w:rFonts w:ascii="Arial" w:eastAsia="Arial" w:hAnsi="Arial" w:cs="Arial"/>
        </w:rPr>
        <w:t xml:space="preserve">which is directed to conduct a comprehensive review of the overall health of the State's </w:t>
      </w:r>
      <w:bookmarkStart w:id="43" w:name="_LINE__25_c95b0294_747e_4530_8ade_70f0d7"/>
      <w:bookmarkEnd w:id="42"/>
      <w:r w:rsidRPr="006071C4">
        <w:rPr>
          <w:rFonts w:ascii="Arial" w:eastAsia="Arial" w:hAnsi="Arial" w:cs="Arial"/>
        </w:rPr>
        <w:t xml:space="preserve">population, health care access and delivery systems in the State and environmental health </w:t>
      </w:r>
      <w:bookmarkStart w:id="44" w:name="_LINE__26_efe331b5_b95b_4a18_a42c_9d60f9"/>
      <w:bookmarkEnd w:id="43"/>
      <w:r w:rsidRPr="006071C4">
        <w:rPr>
          <w:rFonts w:ascii="Arial" w:eastAsia="Arial" w:hAnsi="Arial" w:cs="Arial"/>
        </w:rPr>
        <w:t xml:space="preserve">in the State and the interrelation of those public health areas and develop recommendations </w:t>
      </w:r>
      <w:bookmarkStart w:id="45" w:name="_LINE__27_e54b85a6_5079_48ea_af5f_0696fa"/>
      <w:bookmarkEnd w:id="44"/>
      <w:r w:rsidRPr="006071C4">
        <w:rPr>
          <w:rFonts w:ascii="Arial" w:eastAsia="Arial" w:hAnsi="Arial" w:cs="Arial"/>
        </w:rPr>
        <w:t xml:space="preserve">to achieve health equity in the State through an integrated health care approach. The </w:t>
      </w:r>
      <w:bookmarkStart w:id="46" w:name="_LINE__28_b438d768_0875_4528_b74f_24f019"/>
      <w:bookmarkEnd w:id="45"/>
      <w:r w:rsidRPr="006071C4">
        <w:rPr>
          <w:rFonts w:ascii="Arial" w:eastAsia="Arial" w:hAnsi="Arial" w:cs="Arial"/>
        </w:rPr>
        <w:t xml:space="preserve">commissioner is required to submit a report based on </w:t>
      </w:r>
      <w:r>
        <w:rPr>
          <w:rFonts w:ascii="Arial" w:eastAsia="Arial" w:hAnsi="Arial" w:cs="Arial"/>
        </w:rPr>
        <w:t xml:space="preserve">the </w:t>
      </w:r>
      <w:r w:rsidRPr="006071C4">
        <w:rPr>
          <w:rFonts w:ascii="Arial" w:eastAsia="Arial" w:hAnsi="Arial" w:cs="Arial"/>
        </w:rPr>
        <w:t xml:space="preserve">commission's review by </w:t>
      </w:r>
      <w:bookmarkStart w:id="47" w:name="_LINE__29_2b39f577_b7a4_42a7_8804_b87764"/>
      <w:bookmarkEnd w:id="46"/>
      <w:r w:rsidRPr="006071C4">
        <w:rPr>
          <w:rFonts w:ascii="Arial" w:eastAsia="Arial" w:hAnsi="Arial" w:cs="Arial"/>
        </w:rPr>
        <w:t xml:space="preserve">December 6, 2023 for presentation to the Joint Standing Committee on Health and Human </w:t>
      </w:r>
      <w:bookmarkStart w:id="48" w:name="_LINE__30_b8254cb1_2ee7_4230_b31b_f3d513"/>
      <w:bookmarkEnd w:id="47"/>
      <w:r w:rsidRPr="006071C4">
        <w:rPr>
          <w:rFonts w:ascii="Arial" w:eastAsia="Arial" w:hAnsi="Arial" w:cs="Arial"/>
        </w:rPr>
        <w:t xml:space="preserve">Services, which is authorized to submit legislation related to the report to the Second </w:t>
      </w:r>
      <w:bookmarkStart w:id="49" w:name="_LINE__31_84a7e3c9_daef_4acb_aa37_d01fd4"/>
      <w:bookmarkEnd w:id="48"/>
      <w:r w:rsidRPr="006071C4">
        <w:rPr>
          <w:rFonts w:ascii="Arial" w:eastAsia="Arial" w:hAnsi="Arial" w:cs="Arial"/>
        </w:rPr>
        <w:t>Regular Session of the 131st Legislature.</w:t>
      </w:r>
      <w:bookmarkEnd w:id="49"/>
    </w:p>
    <w:bookmarkEnd w:id="2"/>
    <w:bookmarkEnd w:id="3"/>
    <w:bookmarkEnd w:id="4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LR2369,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the Commission to Promote the Integration of Human Health and Environmental Health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6F43"/>
    <w:rsid w:val="005500BF"/>
    <w:rsid w:val="005568B1"/>
    <w:rsid w:val="00564135"/>
    <w:rsid w:val="00574B75"/>
    <w:rsid w:val="006071C4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348F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137794</ItemId>
    <LRId>72179</LRId>
    <LRNumber>2369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Establish the Commission to Promote the Integration of Human Health and Environmental Health</LRTitle>
    <ItemTitle>Resolve, to Establish the Commission to Promote the Integration of Human Health and Environmental Health</ItemTitle>
    <ShortTitle1>ESTABLISH THE COMMISSION TO</ShortTitle1>
    <ShortTitle2>PROMOTE THE INTEGRATION OF</ShortTitle2>
    <SponsorFirstName>Richard</SponsorFirstName>
    <SponsorLastName>Bennett</SponsorLastName>
    <SponsorChamberPrefix>Sen.</SponsorChamberPrefix>
    <SponsorFrom>Oxford</SponsorFrom>
    <DraftingCycleCount>2</DraftingCycleCount>
    <LatestDraftingActionId>130</LatestDraftingActionId>
    <LatestDraftingActionDate>2023-03-08T09:13:29</LatestDraftingActionDate>
    <LatestDrafterName>jpooley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w:rsidR="00DF348F" w:rsidRDefault="00DF348F" w:rsidP="00DF348F"&amp;gt;&amp;lt;w:pPr&amp;gt;&amp;lt;w:ind w:left="360" w:firstLine="360" /&amp;gt;&amp;lt;/w:pPr&amp;gt;&amp;lt;w:bookmarkStart w:id="0" w:name="_BILL_SECTION_UNALLOCATED__864e2789_1a40" /&amp;gt;&amp;lt;w:bookmarkStart w:id="1" w:name="_DOC_BODY_CONTENT__392b2220_93c8_4519_89" /&amp;gt;&amp;lt;w:bookmarkStart w:id="2" w:name="_DOC_BODY__c4158397_daf9_4363_b9dc_64406" /&amp;gt;&amp;lt;w:bookmarkStart w:id="3" w:name="_DOC_BODY_CONTAINER__a681fe12_e778_4b6d_" /&amp;gt;&amp;lt;w:bookmarkStart w:id="4" w:name="_PAGE__1_c92d17f3_fe5a_4913_8967_c7a0e03" /&amp;gt;&amp;lt;w:bookmarkStart w:id="5" w:name="_PAR__1_29340301_64be_40a8_a23a_b97a7170" /&amp;gt;&amp;lt;w:bookmarkStart w:id="6" w:name="_LINE__1_4926f5c8_dc31_4048_8d3b_f99881b" /&amp;gt;&amp;lt;w:r&amp;gt;&amp;lt;w:rPr&amp;gt;&amp;lt;w:b /&amp;gt;&amp;lt;w:sz w:val="24" /&amp;gt;&amp;lt;/w:rPr&amp;gt;&amp;lt;w:t xml:space="preserve"&amp;gt;Sec. &amp;lt;/w:t&amp;gt;&amp;lt;/w:r&amp;gt;&amp;lt;w:bookmarkStart w:id="7" w:name="_BILL_SECTION_NUMBER__14913920_7d54_4e57"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 xml:space="preserve"&amp;gt;. &amp;lt;/w:t&amp;gt;&amp;lt;/w:r&amp;gt;&amp;lt;w:r w:rsidRPr="006071C4"&amp;gt;&amp;lt;w:rPr&amp;gt;&amp;lt;w:b /&amp;gt;&amp;lt;w:sz w:val="24" /&amp;gt;&amp;lt;/w:rPr&amp;gt;&amp;lt;w:t&amp;gt;Commission established. Resolved:&amp;lt;/w:t&amp;gt;&amp;lt;/w:r&amp;gt;&amp;lt;w:r&amp;gt;&amp;lt;w:t xml:space="preserve"&amp;gt;  &amp;lt;/w:t&amp;gt;&amp;lt;/w:r&amp;gt;&amp;lt;w:r w:rsidRPr="006071C4"&amp;gt;&amp;lt;w:t&amp;gt;That the Commissioner of Hea&amp;lt;/w:t&amp;gt;&amp;lt;/w:r&amp;gt;&amp;lt;w:r&amp;gt;&amp;lt;w:t&amp;gt;l&amp;lt;/w:t&amp;gt;&amp;lt;/w:r&amp;gt;&amp;lt;w:r w:rsidRPr="006071C4"&amp;gt;&amp;lt;w:t xml:space="preserve"&amp;gt;th &amp;lt;/w:t&amp;gt;&amp;lt;/w:r&amp;gt;&amp;lt;w:bookmarkStart w:id="8" w:name="_LINE__2_47e5fd41_c971_491a_b923_13ca7d9" /&amp;gt;&amp;lt;w:bookmarkEnd w:id="6" /&amp;gt;&amp;lt;w:r w:rsidRPr="006071C4"&amp;gt;&amp;lt;w:t xml:space="preserve"&amp;gt;and Human Services shall establish the Commission to Promote the Integration of Human &amp;lt;/w:t&amp;gt;&amp;lt;/w:r&amp;gt;&amp;lt;w:bookmarkStart w:id="9" w:name="_LINE__3_0307cf2e_2fc5_4efd_9670_4ed59e8" /&amp;gt;&amp;lt;w:bookmarkEnd w:id="8" /&amp;gt;&amp;lt;w:r w:rsidRPr="006071C4"&amp;gt;&amp;lt;w:t&amp;gt;Health and Environmental Health, referred to in this resolve as "the commission."&amp;lt;/w:t&amp;gt;&amp;lt;/w:r&amp;gt;&amp;lt;w:bookmarkEnd w:id="9" /&amp;gt;&amp;lt;/w:p&amp;gt;&amp;lt;w:p w:rsidR="00DF348F" w:rsidRDefault="00DF348F" w:rsidP="00DF348F"&amp;gt;&amp;lt;w:pPr&amp;gt;&amp;lt;w:ind w:left="360" w:firstLine="360" /&amp;gt;&amp;lt;/w:pPr&amp;gt;&amp;lt;w:bookmarkStart w:id="10" w:name="_BILL_SECTION_UNALLOCATED__6fbed7f0_0fc7" /&amp;gt;&amp;lt;w:bookmarkStart w:id="11" w:name="_PAR__2_b945c93b_4beb_40df_80b2_3e17b376" /&amp;gt;&amp;lt;w:bookmarkStart w:id="12" w:name="_LINE__4_752ac165_fc0b_417d_ba79_6d2dcb5"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w:id="13" w:name="_BILL_SECTION_NUMBER__015a0297_be65_46ad" /&amp;gt;&amp;lt;w:r&amp;gt;&amp;lt;w:rPr&amp;gt;&amp;lt;w:b /&amp;gt;&amp;lt;w:sz w:val="24" /&amp;gt;&amp;lt;/w:rPr&amp;gt;&amp;lt;w:t&amp;gt;2&amp;lt;/w:t&amp;gt;&amp;lt;/w:r&amp;gt;&amp;lt;w:bookmarkEnd w:id="13" /&amp;gt;&amp;lt;w:r&amp;gt;&amp;lt;w:rPr&amp;gt;&amp;lt;w:b /&amp;gt;&amp;lt;w:sz w:val="24" /&amp;gt;&amp;lt;/w:rPr&amp;gt;&amp;lt;w:t xml:space="preserve"&amp;gt;. &amp;lt;/w:t&amp;gt;&amp;lt;/w:r&amp;gt;&amp;lt;w:r w:rsidRPr="006071C4"&amp;gt;&amp;lt;w:rPr&amp;gt;&amp;lt;w:b /&amp;gt;&amp;lt;w:sz w:val="24" /&amp;gt;&amp;lt;/w:rPr&amp;gt;&amp;lt;w:t&amp;gt;Commission membership. Resolved:&amp;lt;/w:t&amp;gt;&amp;lt;/w:r&amp;gt;&amp;lt;w:r&amp;gt;&amp;lt;w:t xml:space="preserve"&amp;gt;  &amp;lt;/w:t&amp;gt;&amp;lt;/w:r&amp;gt;&amp;lt;w:r w:rsidRPr="006071C4"&amp;gt;&amp;lt;w:t&amp;gt;That the Commissioner of Hea&amp;lt;/w:t&amp;gt;&amp;lt;/w:r&amp;gt;&amp;lt;w:r&amp;gt;&amp;lt;w:t&amp;gt;l&amp;lt;/w:t&amp;gt;&amp;lt;/w:r&amp;gt;&amp;lt;w:r w:rsidRPr="006071C4"&amp;gt;&amp;lt;w:t xml:space="preserve"&amp;gt;th &amp;lt;/w:t&amp;gt;&amp;lt;/w:r&amp;gt;&amp;lt;w:bookmarkStart w:id="14" w:name="_LINE__5_d118a452_06b2_41db_990c_8f935cd" /&amp;gt;&amp;lt;w:bookmarkEnd w:id="12" /&amp;gt;&amp;lt;w:r w:rsidRPr="006071C4"&amp;gt;&amp;lt;w:t xml:space="preserve"&amp;gt;and Human Services shall invite members of the Legislature, representatives of the logging &amp;lt;/w:t&amp;gt;&amp;lt;/w:r&amp;gt;&amp;lt;w:bookmarkStart w:id="15" w:name="_LINE__6_c7a2fc6c_8285_4e3c_b45b_a003f02" /&amp;gt;&amp;lt;w:bookmarkEnd w:id="14" /&amp;gt;&amp;lt;w:r w:rsidRPr="006071C4"&amp;gt;&amp;lt;w:t xml:space="preserve"&amp;gt;industry, representatives of the &amp;lt;/w:t&amp;gt;&amp;lt;/w:r&amp;gt;&amp;lt;w:r&amp;gt;&amp;lt;w:t&amp;gt;manufacturing&amp;lt;/w:t&amp;gt;&amp;lt;/w:r&amp;gt;&amp;lt;w:r w:rsidRPr="006071C4"&amp;gt;&amp;lt;w:t xml:space="preserve"&amp;gt; industry, a representative of a hunting &amp;lt;/w:t&amp;gt;&amp;lt;/w:r&amp;gt;&amp;lt;w:bookmarkStart w:id="16" w:name="_LINE__7_7ceb3eb3_331b_45a8_a0ee_8f48725" /&amp;gt;&amp;lt;w:bookmarkEnd w:id="15" /&amp;gt;&amp;lt;w:r w:rsidRPr="006071C4"&amp;gt;&amp;lt;w:t xml:space="preserve"&amp;gt;organization, a representative of the outdoor recreation community and medical &amp;lt;/w:t&amp;gt;&amp;lt;/w:r&amp;gt;&amp;lt;w:bookmarkStart w:id="17" w:name="_LINE__8_993da4ed_58b0_4d53_96e6_2df0971" /&amp;gt;&amp;lt;w:bookmarkEnd w:id="16" /&amp;gt;&amp;lt;w:r w:rsidRPr="006071C4"&amp;gt;&amp;lt;w:t&amp;gt;professionals,&amp;lt;/w:t&amp;gt;&amp;lt;/w:r&amp;gt;&amp;lt;w:r&amp;gt;&amp;lt;w:t xml:space="preserve"&amp;gt; a representative of a conservation organization, a representative of small &amp;lt;/w:t&amp;gt;&amp;lt;/w:r&amp;gt;&amp;lt;w:bookmarkStart w:id="18" w:name="_LINE__9_e3bd257d_1768_4f8f_8d40_4f03098" /&amp;gt;&amp;lt;w:bookmarkEnd w:id="17" /&amp;gt;&amp;lt;w:r&amp;gt;&amp;lt;w:t&amp;gt;farmers and 4 representatives of small, private landowners,&amp;lt;/w:t&amp;gt;&amp;lt;/w:r&amp;gt;&amp;lt;w:r w:rsidRPr="006071C4"&amp;gt;&amp;lt;w:t xml:space="preserve"&amp;gt; as well as appropriate staff of &amp;lt;/w:t&amp;gt;&amp;lt;/w:r&amp;gt;&amp;lt;w:bookmarkStart w:id="19" w:name="_LINE__10_1a3f6d85_571d_43c9_a26c_46c76f" /&amp;gt;&amp;lt;w:bookmarkEnd w:id="18" /&amp;gt;&amp;lt;w:r w:rsidRPr="006071C4"&amp;gt;&amp;lt;w:t&amp;gt;the Department of Health and Human Services&amp;lt;/w:t&amp;gt;&amp;lt;/w:r&amp;gt;&amp;lt;w:r&amp;gt;&amp;lt;w:t&amp;gt;,&amp;lt;/w:t&amp;gt;&amp;lt;/w:r&amp;gt;&amp;lt;w:r w:rsidRPr="006071C4"&amp;gt;&amp;lt;w:t xml:space="preserve"&amp;gt; to serve on the commission.&amp;lt;/w:t&amp;gt;&amp;lt;/w:r&amp;gt;&amp;lt;w:bookmarkEnd w:id="19" /&amp;gt;&amp;lt;/w:p&amp;gt;&amp;lt;w:p w:rsidR="00DF348F" w:rsidRDefault="00DF348F" w:rsidP="00DF348F"&amp;gt;&amp;lt;w:pPr&amp;gt;&amp;lt;w:ind w:left="360" w:firstLine="360" /&amp;gt;&amp;lt;/w:pPr&amp;gt;&amp;lt;w:bookmarkStart w:id="20" w:name="_BILL_SECTION_UNALLOCATED__b14d4ec3_39dc" /&amp;gt;&amp;lt;w:bookmarkStart w:id="21" w:name="_PAR__3_3b2c5525_fcde_4a0c_8942_00abb8bc" /&amp;gt;&amp;lt;w:bookmarkStart w:id="22" w:name="_LINE__11_241d815b_0915_4520_a5af_2755aa" /&amp;gt;&amp;lt;w:bookmarkEnd w:id="10" /&amp;gt;&amp;lt;w:bookmarkEnd w:id="11" /&amp;gt;&amp;lt;w:r&amp;gt;&amp;lt;w:rPr&amp;gt;&amp;lt;w:b /&amp;gt;&amp;lt;w:sz w:val="24" /&amp;gt;&amp;lt;/w:rPr&amp;gt;&amp;lt;w:t xml:space="preserve"&amp;gt;Sec. &amp;lt;/w:t&amp;gt;&amp;lt;/w:r&amp;gt;&amp;lt;w:bookmarkStart w:id="23" w:name="_BILL_SECTION_NUMBER__56073ce0_fe0e_4ae3" /&amp;gt;&amp;lt;w:r&amp;gt;&amp;lt;w:rPr&amp;gt;&amp;lt;w:b /&amp;gt;&amp;lt;w:sz w:val="24" /&amp;gt;&amp;lt;/w:rPr&amp;gt;&amp;lt;w:t&amp;gt;3&amp;lt;/w:t&amp;gt;&amp;lt;/w:r&amp;gt;&amp;lt;w:bookmarkEnd w:id="23" /&amp;gt;&amp;lt;w:r&amp;gt;&amp;lt;w:rPr&amp;gt;&amp;lt;w:b /&amp;gt;&amp;lt;w:sz w:val="24" /&amp;gt;&amp;lt;/w:rPr&amp;gt;&amp;lt;w:t xml:space="preserve"&amp;gt;. &amp;lt;/w:t&amp;gt;&amp;lt;/w:r&amp;gt;&amp;lt;w:r w:rsidRPr="006071C4"&amp;gt;&amp;lt;w:rPr&amp;gt;&amp;lt;w:b /&amp;gt;&amp;lt;w:sz w:val="24" /&amp;gt;&amp;lt;/w:rPr&amp;gt;&amp;lt;w:t&amp;gt;Commission duties. Resolved:&amp;lt;/w:t&amp;gt;&amp;lt;/w:r&amp;gt;&amp;lt;w:r&amp;gt;&amp;lt;w:t xml:space="preserve"&amp;gt;  &amp;lt;/w:t&amp;gt;&amp;lt;/w:r&amp;gt;&amp;lt;w:r w:rsidRPr="006071C4"&amp;gt;&amp;lt;w:t xml:space="preserve"&amp;gt;That the commission shall conduct a &amp;lt;/w:t&amp;gt;&amp;lt;/w:r&amp;gt;&amp;lt;w:bookmarkStart w:id="24" w:name="_LINE__12_69ac7cbb_89ba_4cb5_ad90_a02c1b" /&amp;gt;&amp;lt;w:bookmarkEnd w:id="22" /&amp;gt;&amp;lt;w:r w:rsidRPr="006071C4"&amp;gt;&amp;lt;w:t xml:space="preserve"&amp;gt;comprehensive review of the overall health of the State's population, health care access and &amp;lt;/w:t&amp;gt;&amp;lt;/w:r&amp;gt;&amp;lt;w:bookmarkStart w:id="25" w:name="_LINE__13_db01b725_2bcd_466f_8034_235ef2" /&amp;gt;&amp;lt;w:bookmarkEnd w:id="24" /&amp;gt;&amp;lt;w:r w:rsidRPr="006071C4"&amp;gt;&amp;lt;w:t xml:space="preserve"&amp;gt;delivery systems in the State and environmental health in the State and the interrelation of &amp;lt;/w:t&amp;gt;&amp;lt;/w:r&amp;gt;&amp;lt;w:bookmarkStart w:id="26" w:name="_LINE__14_ff765175_38f9_4565_8876_40757a" /&amp;gt;&amp;lt;w:bookmarkEnd w:id="25" /&amp;gt;&amp;lt;w:r w:rsidRPr="006071C4"&amp;gt;&amp;lt;w:t xml:space="preserve"&amp;gt;those public health areas in order to develop recommendations to achieve health equity in &amp;lt;/w:t&amp;gt;&amp;lt;/w:r&amp;gt;&amp;lt;w:bookmarkStart w:id="27" w:name="_LINE__15_e5cae0ee_9b33_480d_ae08_832229" /&amp;gt;&amp;lt;w:bookmarkEnd w:id="26" /&amp;gt;&amp;lt;w:r w:rsidRPr="006071C4"&amp;gt;&amp;lt;w:t&amp;gt;the State through an integrated health care approach.&amp;lt;/w:t&amp;gt;&amp;lt;/w:r&amp;gt;&amp;lt;w:bookmarkEnd w:id="27" /&amp;gt;&amp;lt;/w:p&amp;gt;&amp;lt;w:p w:rsidR="00DF348F" w:rsidRDefault="00DF348F" w:rsidP="00DF348F"&amp;gt;&amp;lt;w:pPr&amp;gt;&amp;lt;w:ind w:left="360" w:firstLine="360" /&amp;gt;&amp;lt;/w:pPr&amp;gt;&amp;lt;w:bookmarkStart w:id="28" w:name="_BILL_SECTION_UNALLOCATED__74e55bb5_b89d" /&amp;gt;&amp;lt;w:bookmarkStart w:id="29" w:name="_PAR__4_9db5cb90_4a8b_4133_a2f5_ee796026" /&amp;gt;&amp;lt;w:bookmarkStart w:id="30" w:name="_LINE__16_49917fd7_0dd5_4e12_8a72_d812bd"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w:id="31" w:name="_BILL_SECTION_NUMBER__b6c75fa1_68df_46a8" /&amp;gt;&amp;lt;w:r&amp;gt;&amp;lt;w:rPr&amp;gt;&amp;lt;w:b /&amp;gt;&amp;lt;w:sz w:val="24" /&amp;gt;&amp;lt;/w:rPr&amp;gt;&amp;lt;w:t&amp;gt;4&amp;lt;/w:t&amp;gt;&amp;lt;/w:r&amp;gt;&amp;lt;w:bookmarkEnd w:id="31" /&amp;gt;&amp;lt;w:r&amp;gt;&amp;lt;w:rPr&amp;gt;&amp;lt;w:b /&amp;gt;&amp;lt;w:sz w:val="24" /&amp;gt;&amp;lt;/w:rPr&amp;gt;&amp;lt;w:t&amp;gt;.&amp;lt;/w:t&amp;gt;&amp;lt;/w:r&amp;gt;&amp;lt;w:r w:rsidRPr="006071C4"&amp;gt;&amp;lt;w:rPr&amp;gt;&amp;lt;w:b /&amp;gt;&amp;lt;w:sz w:val="24" /&amp;gt;&amp;lt;/w:rPr&amp;gt;&amp;lt;w:t xml:space="preserve"&amp;gt; Report. Resolved:&amp;lt;/w:t&amp;gt;&amp;lt;/w:r&amp;gt;&amp;lt;w:r&amp;gt;&amp;lt;w:t xml:space="preserve"&amp;gt;  &amp;lt;/w:t&amp;gt;&amp;lt;/w:r&amp;gt;&amp;lt;w:r w:rsidRPr="006071C4"&amp;gt;&amp;lt;w:t xml:space="preserve"&amp;gt;That, by December 6, 2023, the Commissioner of Health &amp;lt;/w:t&amp;gt;&amp;lt;/w:r&amp;gt;&amp;lt;w:bookmarkStart w:id="32" w:name="_LINE__17_aeaacade_dc20_4189_92bd_957c06" /&amp;gt;&amp;lt;w:bookmarkEnd w:id="30" /&amp;gt;&amp;lt;w:r w:rsidRPr="006071C4"&amp;gt;&amp;lt;w:t xml:space="preserve"&amp;gt;and Human Services shall submit a report that includes the findings and recommendations &amp;lt;/w:t&amp;gt;&amp;lt;/w:r&amp;gt;&amp;lt;w:bookmarkStart w:id="33" w:name="_LINE__18_2ab0c99a_155a_4c6d_bba4_fc8d55" /&amp;gt;&amp;lt;w:bookmarkEnd w:id="32" /&amp;gt;&amp;lt;w:r w:rsidRPr="006071C4"&amp;gt;&amp;lt;w:t xml:space="preserve"&amp;gt;of the commission, including suggested legislation, for presentation to the &amp;lt;/w:t&amp;gt;&amp;lt;/w:r&amp;gt;&amp;lt;w:r w:rsidRPr="00546F43"&amp;gt;&amp;lt;w:t xml:space="preserve"&amp;gt;Joint Standing &amp;lt;/w:t&amp;gt;&amp;lt;/w:r&amp;gt;&amp;lt;w:bookmarkStart w:id="34" w:name="_LINE__19_6dcd2eb4_b6f0_4945_8fa1_aa8ff3" /&amp;gt;&amp;lt;w:bookmarkEnd w:id="33" /&amp;gt;&amp;lt;w:r w:rsidRPr="00546F43"&amp;gt;&amp;lt;w:t&amp;gt;Committee on Health and Human Services&amp;lt;/w:t&amp;gt;&amp;lt;/w:r&amp;gt;&amp;lt;w:r w:rsidRPr="006071C4"&amp;gt;&amp;lt;w:t xml:space="preserve"&amp;gt;. &amp;lt;/w:t&amp;gt;&amp;lt;/w:r&amp;gt;&amp;lt;w:r&amp;gt;&amp;lt;w:t xml:space="preserve"&amp;gt;The committee is authorized &amp;lt;/w:t&amp;gt;&amp;lt;/w:r&amp;gt;&amp;lt;w:r w:rsidRPr="006071C4"&amp;gt;&amp;lt;w:t xml:space="preserve"&amp;gt;to submit &amp;lt;/w:t&amp;gt;&amp;lt;/w:r&amp;gt;&amp;lt;w:bookmarkStart w:id="35" w:name="_LINE__20_f8cf901e_53bc_4dc4_b5cd_50423e" /&amp;gt;&amp;lt;w:bookmarkEnd w:id="34" /&amp;gt;&amp;lt;w:r w:rsidRPr="006071C4"&amp;gt;&amp;lt;w:t&amp;gt;legislation related to the report to the Second Regular Session of the 131st Legislature.&amp;lt;/w:t&amp;gt;&amp;lt;/w:r&amp;gt;&amp;lt;w:bookmarkEnd w:id="35" /&amp;gt;&amp;lt;/w:p&amp;gt;&amp;lt;w:p w:rsidR="00DF348F" w:rsidRDefault="00DF348F" w:rsidP="00DF348F"&amp;gt;&amp;lt;w:pPr&amp;gt;&amp;lt;w:keepNext /&amp;gt;&amp;lt;w:spacing w:before="240" /&amp;gt;&amp;lt;w:ind w:left="360" /&amp;gt;&amp;lt;w:jc w:val="center" /&amp;gt;&amp;lt;/w:pPr&amp;gt;&amp;lt;w:bookmarkStart w:id="36" w:name="_SUMMARY__521fd40d_9fa1_461e_aaa5_5ea15f" /&amp;gt;&amp;lt;w:bookmarkStart w:id="37" w:name="_PAR__5_a77d45c1_6ca1_42fb_a008_871c3b98" /&amp;gt;&amp;lt;w:bookmarkStart w:id="38" w:name="_LINE__21_ae122d93_2f14_472a_a7ed_ad3706" /&amp;gt;&amp;lt;w:bookmarkEnd w:id="1" /&amp;gt;&amp;lt;w:bookmarkEnd w:id="28" /&amp;gt;&amp;lt;w:bookmarkEnd w:id="29" /&amp;gt;&amp;lt;w:r&amp;gt;&amp;lt;w:rPr&amp;gt;&amp;lt;w:b /&amp;gt;&amp;lt;w:sz w:val="24" /&amp;gt;&amp;lt;/w:rPr&amp;gt;&amp;lt;w:t&amp;gt;SUMMARY&amp;lt;/w:t&amp;gt;&amp;lt;/w:r&amp;gt;&amp;lt;w:bookmarkEnd w:id="38" /&amp;gt;&amp;lt;/w:p&amp;gt;&amp;lt;w:p w:rsidR="00DF348F" w:rsidRDefault="00DF348F" w:rsidP="00DF348F"&amp;gt;&amp;lt;w:pPr&amp;gt;&amp;lt;w:ind w:left="360" w:firstLine="360" /&amp;gt;&amp;lt;/w:pPr&amp;gt;&amp;lt;w:bookmarkStart w:id="39" w:name="_PAR__6_24a962b9_7aa1_438f_ab4b_73e24b81" /&amp;gt;&amp;lt;w:bookmarkStart w:id="40" w:name="_LINE__22_972666be_1dca_44d4_a739_4fdd90" /&amp;gt;&amp;lt;w:bookmarkEnd w:id="37" /&amp;gt;&amp;lt;w:r w:rsidRPr="006071C4"&amp;gt;&amp;lt;w:t&amp;gt;This resolve directs the Commissioner of Hea&amp;lt;/w:t&amp;gt;&amp;lt;/w:r&amp;gt;&amp;lt;w:r&amp;gt;&amp;lt;w:t&amp;gt;l&amp;lt;/w:t&amp;gt;&amp;lt;/w:r&amp;gt;&amp;lt;w:r w:rsidRPr="006071C4"&amp;gt;&amp;lt;w:t xml:space="preserve"&amp;gt;th and Human Services to establish the &amp;lt;/w:t&amp;gt;&amp;lt;/w:r&amp;gt;&amp;lt;w:bookmarkStart w:id="41" w:name="_LINE__23_d0888b2f_cdb3_4bc5_bf45_c1dede" /&amp;gt;&amp;lt;w:bookmarkEnd w:id="40" /&amp;gt;&amp;lt;w:r w:rsidRPr="006071C4"&amp;gt;&amp;lt;w:t xml:space="preserve"&amp;gt;Commission to Promote the Integration of Human Health and Environmental Health, &amp;lt;/w:t&amp;gt;&amp;lt;/w:r&amp;gt;&amp;lt;w:bookmarkStart w:id="42" w:name="_LINE__24_0777e7d0_9efe_4096_8186_4d4e2f" /&amp;gt;&amp;lt;w:bookmarkEnd w:id="41" /&amp;gt;&amp;lt;w:r w:rsidRPr="006071C4"&amp;gt;&amp;lt;w:t xml:space="preserve"&amp;gt;which is directed to conduct a comprehensive review of the overall health of the State's &amp;lt;/w:t&amp;gt;&amp;lt;/w:r&amp;gt;&amp;lt;w:bookmarkStart w:id="43" w:name="_LINE__25_c95b0294_747e_4530_8ade_70f0d7" /&amp;gt;&amp;lt;w:bookmarkEnd w:id="42" /&amp;gt;&amp;lt;w:r w:rsidRPr="006071C4"&amp;gt;&amp;lt;w:t xml:space="preserve"&amp;gt;population, health care access and delivery systems in the State and environmental health &amp;lt;/w:t&amp;gt;&amp;lt;/w:r&amp;gt;&amp;lt;w:bookmarkStart w:id="44" w:name="_LINE__26_efe331b5_b95b_4a18_a42c_9d60f9" /&amp;gt;&amp;lt;w:bookmarkEnd w:id="43" /&amp;gt;&amp;lt;w:r w:rsidRPr="006071C4"&amp;gt;&amp;lt;w:t xml:space="preserve"&amp;gt;in the State and the interrelation of those public health areas and develop recommendations &amp;lt;/w:t&amp;gt;&amp;lt;/w:r&amp;gt;&amp;lt;w:bookmarkStart w:id="45" w:name="_LINE__27_e54b85a6_5079_48ea_af5f_0696fa" /&amp;gt;&amp;lt;w:bookmarkEnd w:id="44" /&amp;gt;&amp;lt;w:r w:rsidRPr="006071C4"&amp;gt;&amp;lt;w:t xml:space="preserve"&amp;gt;to achieve health equity in the State through an integrated health care approach. The &amp;lt;/w:t&amp;gt;&amp;lt;/w:r&amp;gt;&amp;lt;w:bookmarkStart w:id="46" w:name="_LINE__28_b438d768_0875_4528_b74f_24f019" /&amp;gt;&amp;lt;w:bookmarkEnd w:id="45" /&amp;gt;&amp;lt;w:r w:rsidRPr="006071C4"&amp;gt;&amp;lt;w:t xml:space="preserve"&amp;gt;commissioner is required to submit a report based on &amp;lt;/w:t&amp;gt;&amp;lt;/w:r&amp;gt;&amp;lt;w:r&amp;gt;&amp;lt;w:t xml:space="preserve"&amp;gt;the &amp;lt;/w:t&amp;gt;&amp;lt;/w:r&amp;gt;&amp;lt;w:r w:rsidRPr="006071C4"&amp;gt;&amp;lt;w:t xml:space="preserve"&amp;gt;commission's review by &amp;lt;/w:t&amp;gt;&amp;lt;/w:r&amp;gt;&amp;lt;w:bookmarkStart w:id="47" w:name="_LINE__29_2b39f577_b7a4_42a7_8804_b87764" /&amp;gt;&amp;lt;w:bookmarkEnd w:id="46" /&amp;gt;&amp;lt;w:r w:rsidRPr="006071C4"&amp;gt;&amp;lt;w:t xml:space="preserve"&amp;gt;December 6, 2023 for presentation to the Joint Standing Committee on Health and Human &amp;lt;/w:t&amp;gt;&amp;lt;/w:r&amp;gt;&amp;lt;w:bookmarkStart w:id="48" w:name="_LINE__30_b8254cb1_2ee7_4230_b31b_f3d513" /&amp;gt;&amp;lt;w:bookmarkEnd w:id="47" /&amp;gt;&amp;lt;w:r w:rsidRPr="006071C4"&amp;gt;&amp;lt;w:t xml:space="preserve"&amp;gt;Services, which is authorized to submit legislation related to the report to the Second &amp;lt;/w:t&amp;gt;&amp;lt;/w:r&amp;gt;&amp;lt;w:bookmarkStart w:id="49" w:name="_LINE__31_84a7e3c9_daef_4acb_aa37_d01fd4" /&amp;gt;&amp;lt;w:bookmarkEnd w:id="48" /&amp;gt;&amp;lt;w:r w:rsidRPr="006071C4"&amp;gt;&amp;lt;w:t&amp;gt;Regular Session of the 131st Legislature.&amp;lt;/w:t&amp;gt;&amp;lt;/w:r&amp;gt;&amp;lt;w:bookmarkEnd w:id="49" /&amp;gt;&amp;lt;/w:p&amp;gt;&amp;lt;w:bookmarkEnd w:id="2" /&amp;gt;&amp;lt;w:bookmarkEnd w:id="3" /&amp;gt;&amp;lt;w:bookmarkEnd w:id="4" /&amp;gt;&amp;lt;w:bookmarkEnd w:id="36" /&amp;gt;&amp;lt;w:bookmarkEnd w:id="39" /&amp;gt;&amp;lt;w:p w:rsidR="00000000" w:rsidRDefault="00DF348F"&amp;gt;&amp;lt;w:r&amp;gt;&amp;lt;w:t xml:space="preserve"&amp;gt; &amp;lt;/w:t&amp;gt;&amp;lt;/w:r&amp;gt;&amp;lt;/w:p&amp;gt;&amp;lt;w:sectPr w:rsidR="00000000" w:rsidSect="00DF348F"&amp;gt;&amp;lt;w:footerReference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w:rsidR="00044F94" w:rsidRDefault="00DF348F"&amp;gt;&amp;lt;w:pPr&amp;gt;&amp;lt;w:pStyle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/&amp;gt;&amp;lt;/w:rPr&amp;gt;&amp;lt;w:t&amp;gt;131LR2369(01)&amp;lt;/w:t&amp;gt;&amp;lt;/w:r&amp;gt;&amp;lt;w:r&amp;gt;&amp;lt;w:rPr&amp;gt;&amp;lt;w:snapToGrid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92d17f3_fe5a_4913_8967_c7a0e03&lt;/BookmarkName&gt;&lt;Tables /&gt;&lt;/ProcessedCheckInPage&gt;&lt;/Pages&gt;&lt;Paragraphs&gt;&lt;CheckInParagraphs&gt;&lt;PageNumber&gt;1&lt;/PageNumber&gt;&lt;BookmarkName&gt;_PAR__1_29340301_64be_40a8_a23a_b97a7170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945c93b_4beb_40df_80b2_3e17b376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b2c5525_fcde_4a0c_8942_00abb8bc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db5cb90_4a8b_4133_a2f5_ee796026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77d45c1_6ca1_42fb_a008_871c3b98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24a962b9_7aa1_438f_ab4b_73e24b81&lt;/BookmarkName&gt;&lt;StartingLineNumber&gt;22&lt;/StartingLineNumber&gt;&lt;EndingLineNumber&gt;31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