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Streamline Income Verification Requests for Income Supplementation and Assistance Programs</w:t>
      </w:r>
    </w:p>
    <w:p w:rsidR="005B6205" w:rsidP="005B6205">
      <w:pPr>
        <w:ind w:left="360"/>
        <w:rPr>
          <w:rFonts w:ascii="Arial" w:eastAsia="Arial" w:hAnsi="Arial" w:cs="Arial"/>
        </w:rPr>
      </w:pPr>
      <w:bookmarkStart w:id="0" w:name="_ENACTING_CLAUSE__cb9b9e83_d75d_4c7a_9ee"/>
      <w:bookmarkStart w:id="1" w:name="_DOC_BODY__a50e1d4b_a710_459c_9018_35607"/>
      <w:bookmarkStart w:id="2" w:name="_DOC_BODY_CONTAINER__a2e1e34a_9c1a_4350_"/>
      <w:bookmarkStart w:id="3" w:name="_PAGE__1_0f0400ef_015c_46c5_bee9_05f450e"/>
      <w:bookmarkStart w:id="4" w:name="_PAR__1_0905420d_dea0_48f4_a8dc_09fd1e39"/>
      <w:bookmarkStart w:id="5" w:name="_LINE__1_eba3efb6_c47e_44ec_82ae_ad16ed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B6205" w:rsidP="005B6205">
      <w:pPr>
        <w:ind w:left="360" w:firstLine="360"/>
        <w:rPr>
          <w:rFonts w:ascii="Arial" w:eastAsia="Arial" w:hAnsi="Arial" w:cs="Arial"/>
        </w:rPr>
      </w:pPr>
      <w:bookmarkStart w:id="6" w:name="_BILL_SECTION_HEADER__f1b794b1_a42c_4b23"/>
      <w:bookmarkStart w:id="7" w:name="_BILL_SECTION__e0bacd95_382c_4326_99e4_b"/>
      <w:bookmarkStart w:id="8" w:name="_DOC_BODY_CONTENT__d830d477_4bd7_48db_a5"/>
      <w:bookmarkStart w:id="9" w:name="_PAR__2_891300a6_b0e6_448f_acd5_a66bdb46"/>
      <w:bookmarkStart w:id="10" w:name="_LINE__2_f0d41815_5ca5_4190_b43b_611aff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0484d2e_cc5f_4ae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§3110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B6205" w:rsidP="005B6205">
      <w:pPr>
        <w:ind w:left="1080" w:hanging="720"/>
        <w:rPr>
          <w:rFonts w:ascii="Arial" w:eastAsia="Arial" w:hAnsi="Arial" w:cs="Arial"/>
          <w:b/>
        </w:rPr>
      </w:pPr>
      <w:bookmarkStart w:id="12" w:name="_STATUTE_S__61288982_d860_4a6c_90d4_6996"/>
      <w:bookmarkStart w:id="13" w:name="_PAR__3_e76b0abb_2987_4193_b0be_c853da29"/>
      <w:bookmarkStart w:id="14" w:name="_LINE__3_0ebe00f2_7d43_4dd0_87ad_076cd96"/>
      <w:bookmarkStart w:id="15" w:name="_PROCESSED_CHANGE__c45276b7_dbad_414e_a8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123d4af7_945e_43b6_a44c"/>
      <w:r>
        <w:rPr>
          <w:rFonts w:ascii="Arial" w:eastAsia="Arial" w:hAnsi="Arial" w:cs="Arial"/>
          <w:b/>
          <w:u w:val="single"/>
        </w:rPr>
        <w:t>3110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10001da7_c854_4384_b3"/>
      <w:r>
        <w:rPr>
          <w:rFonts w:ascii="Arial" w:eastAsia="Arial" w:hAnsi="Arial" w:cs="Arial"/>
          <w:b/>
          <w:u w:val="single"/>
        </w:rPr>
        <w:t>Income verification requests by state and local housing authorities</w:t>
      </w:r>
      <w:bookmarkEnd w:id="14"/>
      <w:bookmarkEnd w:id="17"/>
    </w:p>
    <w:p w:rsidR="005B6205" w:rsidRPr="00600237" w:rsidP="005B6205">
      <w:pPr>
        <w:ind w:left="360" w:firstLine="360"/>
        <w:rPr>
          <w:rFonts w:ascii="Arial" w:eastAsia="Arial" w:hAnsi="Arial" w:cs="Arial"/>
        </w:rPr>
      </w:pPr>
      <w:bookmarkStart w:id="18" w:name="_STATUTE_NUMBER__b2ee7539_f02e_4588_bb36"/>
      <w:bookmarkStart w:id="19" w:name="_STATUTE_SS__2ab3ee25_7696_4524_a8b3_47c"/>
      <w:bookmarkStart w:id="20" w:name="_PAR__4_d9ed7586_cd4c_4f2d_89d1_7bba60b1"/>
      <w:bookmarkStart w:id="21" w:name="_LINE__4_ed15ad84_b685_4e58_813e_93d2dd9"/>
      <w:bookmarkEnd w:id="13"/>
      <w:r w:rsidRPr="00600237">
        <w:rPr>
          <w:rFonts w:ascii="Arial" w:eastAsia="Arial" w:hAnsi="Arial" w:cs="Arial"/>
          <w:b/>
          <w:u w:val="single"/>
        </w:rPr>
        <w:t>1</w:t>
      </w:r>
      <w:bookmarkEnd w:id="18"/>
      <w:r w:rsidRPr="00600237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dae28143_b56a_4db4_ba"/>
      <w:r w:rsidRPr="00600237">
        <w:rPr>
          <w:rFonts w:ascii="Arial" w:eastAsia="Arial" w:hAnsi="Arial" w:cs="Arial"/>
          <w:b/>
          <w:u w:val="single"/>
        </w:rPr>
        <w:t xml:space="preserve">Income verification requests by state and local housing authorities.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6c64d362_9043_4b3e_be2"/>
      <w:bookmarkEnd w:id="22"/>
      <w:r>
        <w:rPr>
          <w:rFonts w:ascii="Arial" w:eastAsia="Arial" w:hAnsi="Arial" w:cs="Arial"/>
          <w:u w:val="single"/>
        </w:rPr>
        <w:t xml:space="preserve">Upon </w:t>
      </w:r>
      <w:bookmarkStart w:id="24" w:name="_LINE__5_378b2f6c_cd62_4ccf_90a7_c3e4043"/>
      <w:bookmarkEnd w:id="21"/>
      <w:r>
        <w:rPr>
          <w:rFonts w:ascii="Arial" w:eastAsia="Arial" w:hAnsi="Arial" w:cs="Arial"/>
          <w:u w:val="single"/>
        </w:rPr>
        <w:t xml:space="preserve">request, the department shall coordinate and facilitate timely access for the Maine State </w:t>
      </w:r>
      <w:bookmarkStart w:id="25" w:name="_LINE__6_73d2ced7_3715_439d_ab44_470a856"/>
      <w:bookmarkEnd w:id="24"/>
      <w:r>
        <w:rPr>
          <w:rFonts w:ascii="Arial" w:eastAsia="Arial" w:hAnsi="Arial" w:cs="Arial"/>
          <w:u w:val="single"/>
        </w:rPr>
        <w:t xml:space="preserve">Housing Authority or other housing authority under Title 30-A, chapter 201 to income </w:t>
      </w:r>
      <w:bookmarkStart w:id="26" w:name="_LINE__7_bf42c240_3709_4ce8_ae81_8b71739"/>
      <w:bookmarkEnd w:id="25"/>
      <w:r>
        <w:rPr>
          <w:rFonts w:ascii="Arial" w:eastAsia="Arial" w:hAnsi="Arial" w:cs="Arial"/>
          <w:u w:val="single"/>
        </w:rPr>
        <w:t xml:space="preserve">records of a </w:t>
      </w:r>
      <w:r>
        <w:rPr>
          <w:rFonts w:ascii="Arial" w:eastAsia="Arial" w:hAnsi="Arial" w:cs="Arial"/>
          <w:u w:val="single"/>
        </w:rPr>
        <w:t>recipient of assistance under this subtitle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Records obtained under this section </w:t>
      </w:r>
      <w:bookmarkStart w:id="27" w:name="_LINE__8_954b8b59_81b8_450f_b2a0_c1fbce3"/>
      <w:bookmarkEnd w:id="26"/>
      <w:r>
        <w:rPr>
          <w:rFonts w:ascii="Arial" w:eastAsia="Arial" w:hAnsi="Arial" w:cs="Arial"/>
          <w:u w:val="single"/>
        </w:rPr>
        <w:t xml:space="preserve">may be used only in accordance with federal and state law.  Recipients of the records are </w:t>
      </w:r>
      <w:bookmarkStart w:id="28" w:name="_LINE__9_c1fea4ab_2d2d_46be_bfbf_a56a776"/>
      <w:bookmarkEnd w:id="27"/>
      <w:r>
        <w:rPr>
          <w:rFonts w:ascii="Arial" w:eastAsia="Arial" w:hAnsi="Arial" w:cs="Arial"/>
          <w:u w:val="single"/>
        </w:rPr>
        <w:t xml:space="preserve">responsible for the protection and security of personally identifiable information contained </w:t>
      </w:r>
      <w:bookmarkStart w:id="29" w:name="_LINE__10_88a59a8b_bc20_4f0b_b283_0f6bb9"/>
      <w:bookmarkEnd w:id="28"/>
      <w:r>
        <w:rPr>
          <w:rFonts w:ascii="Arial" w:eastAsia="Arial" w:hAnsi="Arial" w:cs="Arial"/>
          <w:u w:val="single"/>
        </w:rPr>
        <w:t>in the records.</w:t>
      </w:r>
      <w:bookmarkEnd w:id="29"/>
    </w:p>
    <w:p w:rsidR="005B6205" w:rsidRPr="00F205AA" w:rsidP="005B6205">
      <w:pPr>
        <w:ind w:left="360" w:firstLine="360"/>
        <w:rPr>
          <w:rFonts w:ascii="Arial" w:eastAsia="Arial" w:hAnsi="Arial" w:cs="Arial"/>
        </w:rPr>
      </w:pPr>
      <w:bookmarkStart w:id="30" w:name="_STATUTE_NUMBER__d39af829_1a27_4cc2_a3e1"/>
      <w:bookmarkStart w:id="31" w:name="_STATUTE_SS__49dcc33a_4ddf_4c6a_91e0_ba2"/>
      <w:bookmarkStart w:id="32" w:name="_PAR__5_884c3b49_32c1_4434_a602_9b45e72a"/>
      <w:bookmarkStart w:id="33" w:name="_LINE__11_a512887c_2270_4f9a_9974_7ee790"/>
      <w:bookmarkEnd w:id="19"/>
      <w:bookmarkEnd w:id="20"/>
      <w:bookmarkEnd w:id="23"/>
      <w:r w:rsidRPr="00600237">
        <w:rPr>
          <w:rFonts w:ascii="Arial" w:eastAsia="Arial" w:hAnsi="Arial" w:cs="Arial"/>
          <w:b/>
          <w:u w:val="single"/>
        </w:rPr>
        <w:t>2</w:t>
      </w:r>
      <w:bookmarkEnd w:id="30"/>
      <w:r w:rsidRPr="00600237">
        <w:rPr>
          <w:rFonts w:ascii="Arial" w:eastAsia="Arial" w:hAnsi="Arial" w:cs="Arial"/>
          <w:b/>
          <w:u w:val="single"/>
        </w:rPr>
        <w:t xml:space="preserve">.  </w:t>
      </w:r>
      <w:bookmarkStart w:id="34" w:name="_STATUTE_HEADNOTE__2c88722a_94ff_4c8e_b9"/>
      <w:r w:rsidRPr="00600237">
        <w:rPr>
          <w:rFonts w:ascii="Arial" w:eastAsia="Arial" w:hAnsi="Arial" w:cs="Arial"/>
          <w:b/>
          <w:u w:val="single"/>
        </w:rPr>
        <w:t xml:space="preserve">Rules. </w:t>
      </w:r>
      <w:r>
        <w:rPr>
          <w:rFonts w:ascii="Arial" w:eastAsia="Arial" w:hAnsi="Arial" w:cs="Arial"/>
          <w:u w:val="single"/>
        </w:rPr>
        <w:t xml:space="preserve"> </w:t>
      </w:r>
      <w:bookmarkStart w:id="35" w:name="_STATUTE_CONTENT__66b292d6_0f9b_4372_92d"/>
      <w:bookmarkEnd w:id="34"/>
      <w:r>
        <w:rPr>
          <w:rFonts w:ascii="Arial" w:eastAsia="Arial" w:hAnsi="Arial" w:cs="Arial"/>
          <w:u w:val="single"/>
        </w:rPr>
        <w:t xml:space="preserve">The department may adopt rules to carry out the purposes of this section. </w:t>
      </w:r>
      <w:bookmarkStart w:id="36" w:name="_LINE__12_d17cb1f1_ee42_4bb2_9900_aace13"/>
      <w:bookmarkEnd w:id="33"/>
      <w:r>
        <w:rPr>
          <w:rFonts w:ascii="Arial" w:eastAsia="Arial" w:hAnsi="Arial" w:cs="Arial"/>
          <w:u w:val="single"/>
        </w:rPr>
        <w:t xml:space="preserve">Rules adopted pursuant to this subsection are routine technical rules as defined in Title 5, </w:t>
      </w:r>
      <w:bookmarkStart w:id="37" w:name="_LINE__13_2f62f973_b48b_48b7_8de5_04a3f4"/>
      <w:bookmarkEnd w:id="36"/>
      <w:r>
        <w:rPr>
          <w:rFonts w:ascii="Arial" w:eastAsia="Arial" w:hAnsi="Arial" w:cs="Arial"/>
          <w:u w:val="single"/>
        </w:rPr>
        <w:t>chapter 375, subchapter 2-A.</w:t>
      </w:r>
      <w:bookmarkEnd w:id="37"/>
    </w:p>
    <w:p w:rsidR="005B6205" w:rsidP="005B620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8" w:name="_SUMMARY__488ccfda_ae92_493c_8478_3b338b"/>
      <w:bookmarkStart w:id="39" w:name="_PAR__6_ac6f5e10_a396_4d90_a28c_3ec9416c"/>
      <w:bookmarkStart w:id="40" w:name="_LINE__14_a33442a1_fc07_48c8_b418_d41a28"/>
      <w:bookmarkEnd w:id="7"/>
      <w:bookmarkEnd w:id="8"/>
      <w:bookmarkEnd w:id="12"/>
      <w:bookmarkEnd w:id="15"/>
      <w:bookmarkEnd w:id="31"/>
      <w:bookmarkEnd w:id="32"/>
      <w:bookmarkEnd w:id="35"/>
      <w:r>
        <w:rPr>
          <w:rFonts w:ascii="Arial" w:eastAsia="Arial" w:hAnsi="Arial" w:cs="Arial"/>
          <w:b/>
          <w:sz w:val="24"/>
        </w:rPr>
        <w:t>SUMMARY</w:t>
      </w:r>
      <w:bookmarkEnd w:id="40"/>
    </w:p>
    <w:p w:rsidR="005B6205" w:rsidP="005B6205">
      <w:pPr>
        <w:ind w:left="360" w:firstLine="360"/>
        <w:rPr>
          <w:rFonts w:ascii="Arial" w:eastAsia="Arial" w:hAnsi="Arial" w:cs="Arial"/>
        </w:rPr>
      </w:pPr>
      <w:bookmarkStart w:id="41" w:name="_PAR__7_115f37d8_fa58_4754_9c2b_bd2e0b1c"/>
      <w:bookmarkStart w:id="42" w:name="_LINE__15_3f9f3a09_55ac_4ecb_87c2_2e4026"/>
      <w:bookmarkEnd w:id="39"/>
      <w:r w:rsidRPr="00686AD7">
        <w:rPr>
          <w:rFonts w:ascii="Arial" w:eastAsia="Arial" w:hAnsi="Arial" w:cs="Arial"/>
        </w:rPr>
        <w:t xml:space="preserve">This bill directs the Department of Health and Human Services to coordinate and </w:t>
      </w:r>
      <w:bookmarkStart w:id="43" w:name="_LINE__16_c11b96fb_97de_490f_aa99_30677d"/>
      <w:bookmarkEnd w:id="42"/>
      <w:r w:rsidRPr="00686AD7">
        <w:rPr>
          <w:rFonts w:ascii="Arial" w:eastAsia="Arial" w:hAnsi="Arial" w:cs="Arial"/>
        </w:rPr>
        <w:t xml:space="preserve">facilitate access to income records of </w:t>
      </w:r>
      <w:r>
        <w:rPr>
          <w:rFonts w:ascii="Arial" w:eastAsia="Arial" w:hAnsi="Arial" w:cs="Arial"/>
        </w:rPr>
        <w:t xml:space="preserve">recipients of the department's income </w:t>
      </w:r>
      <w:bookmarkStart w:id="44" w:name="_LINE__17_ccb826cb_8fb3_4686_944b_ada202"/>
      <w:bookmarkEnd w:id="43"/>
      <w:r>
        <w:rPr>
          <w:rFonts w:ascii="Arial" w:eastAsia="Arial" w:hAnsi="Arial" w:cs="Arial"/>
        </w:rPr>
        <w:t>supplementation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and assistance programs requested by</w:t>
      </w:r>
      <w:r w:rsidRPr="00686AD7">
        <w:rPr>
          <w:rFonts w:ascii="Arial" w:eastAsia="Arial" w:hAnsi="Arial" w:cs="Arial"/>
        </w:rPr>
        <w:t xml:space="preserve"> state and local housing authorities</w:t>
      </w:r>
      <w:r>
        <w:rPr>
          <w:rFonts w:ascii="Arial" w:eastAsia="Arial" w:hAnsi="Arial" w:cs="Arial"/>
        </w:rPr>
        <w:t xml:space="preserve">.  </w:t>
      </w:r>
      <w:bookmarkStart w:id="45" w:name="_LINE__18_e5310e8b_248f_432e_af29_71c98d"/>
      <w:bookmarkEnd w:id="44"/>
      <w:r>
        <w:rPr>
          <w:rFonts w:ascii="Arial" w:eastAsia="Arial" w:hAnsi="Arial" w:cs="Arial"/>
        </w:rPr>
        <w:t>Records may be used only in accordance with federal and state law</w:t>
      </w:r>
      <w:r w:rsidRPr="00686AD7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>and these authorities</w:t>
      </w:r>
      <w:r w:rsidRPr="00686AD7">
        <w:rPr>
          <w:rFonts w:ascii="Arial" w:eastAsia="Arial" w:hAnsi="Arial" w:cs="Arial"/>
        </w:rPr>
        <w:t xml:space="preserve"> </w:t>
      </w:r>
      <w:bookmarkStart w:id="46" w:name="_LINE__19_ac2e01b2_b03a_4f91_a07d_384eec"/>
      <w:bookmarkEnd w:id="45"/>
      <w:r w:rsidRPr="00686AD7">
        <w:rPr>
          <w:rFonts w:ascii="Arial" w:eastAsia="Arial" w:hAnsi="Arial" w:cs="Arial"/>
        </w:rPr>
        <w:t xml:space="preserve">are responsible for the protection and security of personally identifiable information </w:t>
      </w:r>
      <w:bookmarkStart w:id="47" w:name="_LINE__20_95e5e78d_91b2_4caf_971b_bcf8f6"/>
      <w:bookmarkEnd w:id="46"/>
      <w:r w:rsidRPr="00686AD7">
        <w:rPr>
          <w:rFonts w:ascii="Arial" w:eastAsia="Arial" w:hAnsi="Arial" w:cs="Arial"/>
        </w:rPr>
        <w:t>contained in the records.</w:t>
      </w:r>
      <w:bookmarkEnd w:id="47"/>
    </w:p>
    <w:bookmarkEnd w:id="1"/>
    <w:bookmarkEnd w:id="2"/>
    <w:bookmarkEnd w:id="3"/>
    <w:bookmarkEnd w:id="38"/>
    <w:bookmarkEnd w:id="4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LR0671,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Streamline Income Verification Requests for Income Supplementation and Assistance Programs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B6205"/>
    <w:rsid w:val="00600237"/>
    <w:rsid w:val="00610E2A"/>
    <w:rsid w:val="00641982"/>
    <w:rsid w:val="006714D5"/>
    <w:rsid w:val="00686AD7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05AA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136088</ItemId>
    <LRId>70457</LRId>
    <LRNumber>671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Streamline Income Verification Requests for Income Supplementation and Assistance Programs</LRTitle>
    <ItemTitle>An Act to Streamline Income Verification Requests for Income Supplementation and Assistance Programs</ItemTitle>
    <ShortTitle1>STREAMLINE INCOME VERIFICATION</ShortTitle1>
    <ShortTitle2>REQUESTS FOR INCOME SUPPLEMENT</ShortTitle2>
    <SponsorFirstName>Matthea </SponsorFirstName>
    <SponsorLastName>Daughtry</SponsorLastName>
    <SponsorChamberPrefix>Sen.</SponsorChamberPrefix>
    <SponsorFrom>Cumberland</SponsorFrom>
    <DraftingCycleCount>2</DraftingCycleCount>
    <LatestDraftingActionId>130</LatestDraftingActionId>
    <LatestDraftingActionDate>2023-03-13T09:50:56</LatestDraftingActionDate>
    <LatestDrafterName>wmilliken</LatestDrafterName>
    <LatestProoferName>abachelder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w:rsidR="005B6205" w:rsidRDefault="005B6205" w:rsidP="005B6205"&amp;gt;&amp;lt;w:pPr&amp;gt;&amp;lt;w:ind w:left="360" /&amp;gt;&amp;lt;/w:pPr&amp;gt;&amp;lt;w:bookmarkStart w:id="0" w:name="_ENACTING_CLAUSE__cb9b9e83_d75d_4c7a_9ee" /&amp;gt;&amp;lt;w:bookmarkStart w:id="1" w:name="_DOC_BODY__a50e1d4b_a710_459c_9018_35607" /&amp;gt;&amp;lt;w:bookmarkStart w:id="2" w:name="_DOC_BODY_CONTAINER__a2e1e34a_9c1a_4350_" /&amp;gt;&amp;lt;w:bookmarkStart w:id="3" w:name="_PAGE__1_0f0400ef_015c_46c5_bee9_05f450e" /&amp;gt;&amp;lt;w:bookmarkStart w:id="4" w:name="_PAR__1_0905420d_dea0_48f4_a8dc_09fd1e39" /&amp;gt;&amp;lt;w:bookmarkStart w:id="5" w:name="_LINE__1_eba3efb6_c47e_44ec_82ae_ad16ed9"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w:rsidR="005B6205" w:rsidRDefault="005B6205" w:rsidP="005B6205"&amp;gt;&amp;lt;w:pPr&amp;gt;&amp;lt;w:ind w:left="360" w:firstLine="360" /&amp;gt;&amp;lt;/w:pPr&amp;gt;&amp;lt;w:bookmarkStart w:id="6" w:name="_BILL_SECTION_HEADER__f1b794b1_a42c_4b23" /&amp;gt;&amp;lt;w:bookmarkStart w:id="7" w:name="_BILL_SECTION__e0bacd95_382c_4326_99e4_b" /&amp;gt;&amp;lt;w:bookmarkStart w:id="8" w:name="_DOC_BODY_CONTENT__d830d477_4bd7_48db_a5" /&amp;gt;&amp;lt;w:bookmarkStart w:id="9" w:name="_PAR__2_891300a6_b0e6_448f_acd5_a66bdb46" /&amp;gt;&amp;lt;w:bookmarkStart w:id="10" w:name="_LINE__2_f0d41815_5ca5_4190_b43b_611aff8"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w:name="_BILL_SECTION_NUMBER__d0484d2e_cc5f_4ae9"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§3110&amp;lt;/w:t&amp;gt;&amp;lt;/w:r&amp;gt;&amp;lt;w:r&amp;gt;&amp;lt;w:t xml:space="preserve"&amp;gt; is enacted to read:&amp;lt;/w:t&amp;gt;&amp;lt;/w:r&amp;gt;&amp;lt;w:bookmarkEnd w:id="10" /&amp;gt;&amp;lt;/w:p&amp;gt;&amp;lt;w:p w:rsidR="005B6205" w:rsidRDefault="005B6205" w:rsidP="005B6205"&amp;gt;&amp;lt;w:pPr&amp;gt;&amp;lt;w:ind w:left="1080" w:hanging="720" /&amp;gt;&amp;lt;w:rPr&amp;gt;&amp;lt;w:ins w:id="12" w:author="BPS" w:date="2023-03-02T11:14:00Z" /&amp;gt;&amp;lt;w:b /&amp;gt;&amp;lt;/w:rPr&amp;gt;&amp;lt;/w:pPr&amp;gt;&amp;lt;w:bookmarkStart w:id="13" w:name="_STATUTE_S__61288982_d860_4a6c_90d4_6996" /&amp;gt;&amp;lt;w:bookmarkStart w:id="14" w:name="_PAR__3_e76b0abb_2987_4193_b0be_c853da29" /&amp;gt;&amp;lt;w:bookmarkStart w:id="15" w:name="_LINE__3_0ebe00f2_7d43_4dd0_87ad_076cd96" /&amp;gt;&amp;lt;w:bookmarkStart w:id="16" w:name="_PROCESSED_CHANGE__c45276b7_dbad_414e_a8" /&amp;gt;&amp;lt;w:bookmarkEnd w:id="6" /&amp;gt;&amp;lt;w:bookmarkEnd w:id="9" /&amp;gt;&amp;lt;w:ins w:id="17" w:author="BPS" w:date="2023-03-02T11:14:00Z"&amp;gt;&amp;lt;w:r&amp;gt;&amp;lt;w:rPr&amp;gt;&amp;lt;w:b /&amp;gt;&amp;lt;/w:rPr&amp;gt;&amp;lt;w:t&amp;gt;§&amp;lt;/w:t&amp;gt;&amp;lt;/w:r&amp;gt;&amp;lt;w:bookmarkStart w:id="18" w:name="_STATUTE_NUMBER__123d4af7_945e_43b6_a44c" /&amp;gt;&amp;lt;w:r&amp;gt;&amp;lt;w:rPr&amp;gt;&amp;lt;w:b /&amp;gt;&amp;lt;/w:rPr&amp;gt;&amp;lt;w:t&amp;gt;3110&amp;lt;/w:t&amp;gt;&amp;lt;/w:r&amp;gt;&amp;lt;w:bookmarkEnd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w:name="_STATUTE_HEADNOTE__10001da7_c854_4384_b3" /&amp;gt;&amp;lt;w:r&amp;gt;&amp;lt;w:rPr&amp;gt;&amp;lt;w:b /&amp;gt;&amp;lt;/w:rPr&amp;gt;&amp;lt;w:t&amp;gt;Income verification requests by state and local housing authorities&amp;lt;/w:t&amp;gt;&amp;lt;/w:r&amp;gt;&amp;lt;w:bookmarkEnd w:id="15" /&amp;gt;&amp;lt;w:bookmarkEnd w:id="19" /&amp;gt;&amp;lt;/w:ins&amp;gt;&amp;lt;/w:p&amp;gt;&amp;lt;w:p w:rsidR="005B6205" w:rsidRPr="00600237" w:rsidRDefault="005B6205" w:rsidP="005B6205"&amp;gt;&amp;lt;w:pPr&amp;gt;&amp;lt;w:ind w:left="360" w:firstLine="360" /&amp;gt;&amp;lt;w:rPr&amp;gt;&amp;lt;w:ins w:id="20" w:author="BPS" w:date="2023-03-02T11:14:00Z" /&amp;gt;&amp;lt;/w:rPr&amp;gt;&amp;lt;/w:pPr&amp;gt;&amp;lt;w:bookmarkStart w:id="21" w:name="_STATUTE_NUMBER__b2ee7539_f02e_4588_bb36" /&amp;gt;&amp;lt;w:bookmarkStart w:id="22" w:name="_STATUTE_SS__2ab3ee25_7696_4524_a8b3_47c" /&amp;gt;&amp;lt;w:bookmarkStart w:id="23" w:name="_PAR__4_d9ed7586_cd4c_4f2d_89d1_7bba60b1" /&amp;gt;&amp;lt;w:bookmarkStart w:id="24" w:name="_LINE__4_ed15ad84_b685_4e58_813e_93d2dd9" /&amp;gt;&amp;lt;w:bookmarkEnd w:id="14" /&amp;gt;&amp;lt;w:ins w:id="25" w:author="BPS" w:date="2023-03-02T11:14:00Z"&amp;gt;&amp;lt;w:r w:rsidRPr="00600237"&amp;gt;&amp;lt;w:rPr&amp;gt;&amp;lt;w:b /&amp;gt;&amp;lt;/w:rPr&amp;gt;&amp;lt;w:t&amp;gt;1&amp;lt;/w:t&amp;gt;&amp;lt;/w:r&amp;gt;&amp;lt;w:bookmarkEnd w:id="21" /&amp;gt;&amp;lt;w:r w:rsidRPr="00600237"&amp;gt;&amp;lt;w:rPr&amp;gt;&amp;lt;w:b /&amp;gt;&amp;lt;/w:rPr&amp;gt;&amp;lt;w:t xml:space="preserve"&amp;gt;.  &amp;lt;/w:t&amp;gt;&amp;lt;/w:r&amp;gt;&amp;lt;w:bookmarkStart w:id="26" w:name="_STATUTE_HEADNOTE__dae28143_b56a_4db4_ba" /&amp;gt;&amp;lt;w:r w:rsidRPr="00600237"&amp;gt;&amp;lt;w:rPr&amp;gt;&amp;lt;w:b /&amp;gt;&amp;lt;/w:rPr&amp;gt;&amp;lt;w:t xml:space="preserve"&amp;gt;Income verification requests by state and local housing authorities. &amp;lt;/w:t&amp;gt;&amp;lt;/w:r&amp;gt;&amp;lt;w:r w:rsidRPr="00600237"&amp;gt;&amp;lt;w:t xml:space="preserve"&amp;gt; &amp;lt;/w:t&amp;gt;&amp;lt;/w:r&amp;gt;&amp;lt;w:bookmarkStart w:id="27" w:name="_STATUTE_CONTENT__6c64d362_9043_4b3e_be2" /&amp;gt;&amp;lt;w:bookmarkEnd w:id="26" /&amp;gt;&amp;lt;w:r w:rsidRPr="00600237"&amp;gt;&amp;lt;w:t xml:space="preserve"&amp;gt;Upon &amp;lt;/w:t&amp;gt;&amp;lt;/w:r&amp;gt;&amp;lt;w:bookmarkStart w:id="28" w:name="_LINE__5_378b2f6c_cd62_4ccf_90a7_c3e4043" /&amp;gt;&amp;lt;w:bookmarkEnd w:id="24" /&amp;gt;&amp;lt;w:r w:rsidRPr="00600237"&amp;gt;&amp;lt;w:t xml:space="preserve"&amp;gt;request, the department shall coordinate and facilitate timely access for the Maine State &amp;lt;/w:t&amp;gt;&amp;lt;/w:r&amp;gt;&amp;lt;w:bookmarkStart w:id="29" w:name="_LINE__6_73d2ced7_3715_439d_ab44_470a856" /&amp;gt;&amp;lt;w:bookmarkEnd w:id="28" /&amp;gt;&amp;lt;w:r w:rsidRPr="00600237"&amp;gt;&amp;lt;w:t xml:space="preserve"&amp;gt;Housing Authority or other housing authority under Title 30-A, chapter 201 to income &amp;lt;/w:t&amp;gt;&amp;lt;/w:r&amp;gt;&amp;lt;w:bookmarkStart w:id="30" w:name="_LINE__7_bf42c240_3709_4ce8_ae81_8b71739" /&amp;gt;&amp;lt;w:bookmarkEnd w:id="29" /&amp;gt;&amp;lt;w:r w:rsidRPr="00600237"&amp;gt;&amp;lt;w:t xml:space="preserve"&amp;gt;records of a &amp;lt;/w:t&amp;gt;&amp;lt;/w:r&amp;gt;&amp;lt;/w:ins&amp;gt;&amp;lt;w:ins w:id="31" w:author="BPS" w:date="2023-03-02T11:15:00Z"&amp;gt;&amp;lt;w:r&amp;gt;&amp;lt;w:t&amp;gt;recipient of assistance under this subtitle&amp;lt;/w:t&amp;gt;&amp;lt;/w:r&amp;gt;&amp;lt;/w:ins&amp;gt;&amp;lt;w:ins w:id="32" w:author="BPS" w:date="2023-03-02T11:14:00Z"&amp;gt;&amp;lt;w:r w:rsidRPr="00600237"&amp;gt;&amp;lt;w:t xml:space="preserve"&amp;gt;. &amp;lt;/w:t&amp;gt;&amp;lt;/w:r&amp;gt;&amp;lt;/w:ins&amp;gt;&amp;lt;w:ins w:id="33" w:author="BPS" w:date="2023-03-02T11:15:00Z"&amp;gt;&amp;lt;w:r&amp;gt;&amp;lt;w:t xml:space="preserve"&amp;gt; &amp;lt;/w:t&amp;gt;&amp;lt;/w:r&amp;gt;&amp;lt;/w:ins&amp;gt;&amp;lt;w:ins w:id="34" w:author="BPS" w:date="2023-03-02T11:14:00Z"&amp;gt;&amp;lt;w:r w:rsidRPr="00600237"&amp;gt;&amp;lt;w:t xml:space="preserve"&amp;gt;Records obtained under this section &amp;lt;/w:t&amp;gt;&amp;lt;/w:r&amp;gt;&amp;lt;w:bookmarkStart w:id="35" w:name="_LINE__8_954b8b59_81b8_450f_b2a0_c1fbce3" /&amp;gt;&amp;lt;w:bookmarkEnd w:id="30" /&amp;gt;&amp;lt;w:r w:rsidRPr="00600237"&amp;gt;&amp;lt;w:t xml:space="preserve"&amp;gt;may be used only in accordance with federal and state law.  Recipients of the records are &amp;lt;/w:t&amp;gt;&amp;lt;/w:r&amp;gt;&amp;lt;w:bookmarkStart w:id="36" w:name="_LINE__9_c1fea4ab_2d2d_46be_bfbf_a56a776" /&amp;gt;&amp;lt;w:bookmarkEnd w:id="35" /&amp;gt;&amp;lt;w:r w:rsidRPr="00600237"&amp;gt;&amp;lt;w:t xml:space="preserve"&amp;gt;responsible for the protection and security of personally identifiable information contained &amp;lt;/w:t&amp;gt;&amp;lt;/w:r&amp;gt;&amp;lt;w:bookmarkStart w:id="37" w:name="_LINE__10_88a59a8b_bc20_4f0b_b283_0f6bb9" /&amp;gt;&amp;lt;w:bookmarkEnd w:id="36" /&amp;gt;&amp;lt;w:r w:rsidRPr="00600237"&amp;gt;&amp;lt;w:t&amp;gt;in the records.&amp;lt;/w:t&amp;gt;&amp;lt;/w:r&amp;gt;&amp;lt;w:bookmarkEnd w:id="37" /&amp;gt;&amp;lt;/w:ins&amp;gt;&amp;lt;/w:p&amp;gt;&amp;lt;w:p w:rsidR="005B6205" w:rsidRPr="00F205AA" w:rsidRDefault="005B6205" w:rsidP="005B6205"&amp;gt;&amp;lt;w:pPr&amp;gt;&amp;lt;w:ind w:left="360" w:firstLine="360" /&amp;gt;&amp;lt;/w:pPr&amp;gt;&amp;lt;w:bookmarkStart w:id="38" w:name="_STATUTE_NUMBER__d39af829_1a27_4cc2_a3e1" /&amp;gt;&amp;lt;w:bookmarkStart w:id="39" w:name="_STATUTE_SS__49dcc33a_4ddf_4c6a_91e0_ba2" /&amp;gt;&amp;lt;w:bookmarkStart w:id="40" w:name="_PAR__5_884c3b49_32c1_4434_a602_9b45e72a" /&amp;gt;&amp;lt;w:bookmarkStart w:id="41" w:name="_LINE__11_a512887c_2270_4f9a_9974_7ee790" /&amp;gt;&amp;lt;w:bookmarkEnd w:id="22" /&amp;gt;&amp;lt;w:bookmarkEnd w:id="23" /&amp;gt;&amp;lt;w:bookmarkEnd w:id="27" /&amp;gt;&amp;lt;w:ins w:id="42" w:author="BPS" w:date="2023-03-02T11:14:00Z"&amp;gt;&amp;lt;w:r w:rsidRPr="00600237"&amp;gt;&amp;lt;w:rPr&amp;gt;&amp;lt;w:b /&amp;gt;&amp;lt;/w:rPr&amp;gt;&amp;lt;w:t&amp;gt;2&amp;lt;/w:t&amp;gt;&amp;lt;/w:r&amp;gt;&amp;lt;w:bookmarkEnd w:id="38" /&amp;gt;&amp;lt;w:r w:rsidRPr="00600237"&amp;gt;&amp;lt;w:rPr&amp;gt;&amp;lt;w:b /&amp;gt;&amp;lt;/w:rPr&amp;gt;&amp;lt;w:t xml:space="preserve"&amp;gt;.  &amp;lt;/w:t&amp;gt;&amp;lt;/w:r&amp;gt;&amp;lt;w:bookmarkStart w:id="43" w:name="_STATUTE_HEADNOTE__2c88722a_94ff_4c8e_b9" /&amp;gt;&amp;lt;w:r w:rsidRPr="00600237"&amp;gt;&amp;lt;w:rPr&amp;gt;&amp;lt;w:b /&amp;gt;&amp;lt;/w:rPr&amp;gt;&amp;lt;w:t xml:space="preserve"&amp;gt;Rules. &amp;lt;/w:t&amp;gt;&amp;lt;/w:r&amp;gt;&amp;lt;w:r w:rsidRPr="00600237"&amp;gt;&amp;lt;w:t xml:space="preserve"&amp;gt; &amp;lt;/w:t&amp;gt;&amp;lt;/w:r&amp;gt;&amp;lt;w:bookmarkStart w:id="44" w:name="_STATUTE_CONTENT__66b292d6_0f9b_4372_92d" /&amp;gt;&amp;lt;w:bookmarkEnd w:id="43" /&amp;gt;&amp;lt;w:r w:rsidRPr="00600237"&amp;gt;&amp;lt;w:t xml:space="preserve"&amp;gt;The department may adopt rules to carry out the purposes of this section. &amp;lt;/w:t&amp;gt;&amp;lt;/w:r&amp;gt;&amp;lt;w:bookmarkStart w:id="45" w:name="_LINE__12_d17cb1f1_ee42_4bb2_9900_aace13" /&amp;gt;&amp;lt;w:bookmarkEnd w:id="41" /&amp;gt;&amp;lt;w:r w:rsidRPr="00600237"&amp;gt;&amp;lt;w:t xml:space="preserve"&amp;gt;Rules adopted pursuant to this subsection are routine technical rules as defined in Title 5, &amp;lt;/w:t&amp;gt;&amp;lt;/w:r&amp;gt;&amp;lt;w:bookmarkStart w:id="46" w:name="_LINE__13_2f62f973_b48b_48b7_8de5_04a3f4" /&amp;gt;&amp;lt;w:bookmarkEnd w:id="45" /&amp;gt;&amp;lt;w:r w:rsidRPr="00600237"&amp;gt;&amp;lt;w:t&amp;gt;chapter 375, subchapter 2-A.&amp;lt;/w:t&amp;gt;&amp;lt;/w:r&amp;gt;&amp;lt;/w:ins&amp;gt;&amp;lt;w:bookmarkEnd w:id="46" /&amp;gt;&amp;lt;/w:p&amp;gt;&amp;lt;w:p w:rsidR="005B6205" w:rsidRDefault="005B6205" w:rsidP="005B6205"&amp;gt;&amp;lt;w:pPr&amp;gt;&amp;lt;w:keepNext /&amp;gt;&amp;lt;w:spacing w:before="240" /&amp;gt;&amp;lt;w:ind w:left="360" /&amp;gt;&amp;lt;w:jc w:val="center" /&amp;gt;&amp;lt;/w:pPr&amp;gt;&amp;lt;w:bookmarkStart w:id="47" w:name="_SUMMARY__488ccfda_ae92_493c_8478_3b338b" /&amp;gt;&amp;lt;w:bookmarkStart w:id="48" w:name="_PAR__6_ac6f5e10_a396_4d90_a28c_3ec9416c" /&amp;gt;&amp;lt;w:bookmarkStart w:id="49" w:name="_LINE__14_a33442a1_fc07_48c8_b418_d41a28" /&amp;gt;&amp;lt;w:bookmarkEnd w:id="7" /&amp;gt;&amp;lt;w:bookmarkEnd w:id="8" /&amp;gt;&amp;lt;w:bookmarkEnd w:id="13" /&amp;gt;&amp;lt;w:bookmarkEnd w:id="16" /&amp;gt;&amp;lt;w:bookmarkEnd w:id="39" /&amp;gt;&amp;lt;w:bookmarkEnd w:id="40" /&amp;gt;&amp;lt;w:bookmarkEnd w:id="44" /&amp;gt;&amp;lt;w:r&amp;gt;&amp;lt;w:rPr&amp;gt;&amp;lt;w:b /&amp;gt;&amp;lt;w:sz w:val="24" /&amp;gt;&amp;lt;/w:rPr&amp;gt;&amp;lt;w:t&amp;gt;SUMMARY&amp;lt;/w:t&amp;gt;&amp;lt;/w:r&amp;gt;&amp;lt;w:bookmarkEnd w:id="49" /&amp;gt;&amp;lt;/w:p&amp;gt;&amp;lt;w:p w:rsidR="005B6205" w:rsidRDefault="005B6205" w:rsidP="005B6205"&amp;gt;&amp;lt;w:pPr&amp;gt;&amp;lt;w:ind w:left="360" w:firstLine="360" /&amp;gt;&amp;lt;/w:pPr&amp;gt;&amp;lt;w:bookmarkStart w:id="50" w:name="_PAR__7_115f37d8_fa58_4754_9c2b_bd2e0b1c" /&amp;gt;&amp;lt;w:bookmarkStart w:id="51" w:name="_LINE__15_3f9f3a09_55ac_4ecb_87c2_2e4026" /&amp;gt;&amp;lt;w:bookmarkEnd w:id="48" /&amp;gt;&amp;lt;w:r w:rsidRPr="00686AD7"&amp;gt;&amp;lt;w:t xml:space="preserve"&amp;gt;This bill directs the Department of Health and Human Services to coordinate and &amp;lt;/w:t&amp;gt;&amp;lt;/w:r&amp;gt;&amp;lt;w:bookmarkStart w:id="52" w:name="_LINE__16_c11b96fb_97de_490f_aa99_30677d" /&amp;gt;&amp;lt;w:bookmarkEnd w:id="51" /&amp;gt;&amp;lt;w:r w:rsidRPr="00686AD7"&amp;gt;&amp;lt;w:t xml:space="preserve"&amp;gt;facilitate access to income records of &amp;lt;/w:t&amp;gt;&amp;lt;/w:r&amp;gt;&amp;lt;w:r&amp;gt;&amp;lt;w:t xml:space="preserve"&amp;gt;recipients of the department's income &amp;lt;/w:t&amp;gt;&amp;lt;/w:r&amp;gt;&amp;lt;w:bookmarkStart w:id="53" w:name="_LINE__17_ccb826cb_8fb3_4686_944b_ada202" /&amp;gt;&amp;lt;w:bookmarkEnd w:id="52" /&amp;gt;&amp;lt;w:r&amp;gt;&amp;lt;w:t&amp;gt;supplementation&amp;lt;/w:t&amp;gt;&amp;lt;/w:r&amp;gt;&amp;lt;w:r&amp;gt;&amp;lt;w:t xml:space="preserve"&amp;gt; &amp;lt;/w:t&amp;gt;&amp;lt;/w:r&amp;gt;&amp;lt;w:r&amp;gt;&amp;lt;w:t&amp;gt;and assistance programs requested by&amp;lt;/w:t&amp;gt;&amp;lt;/w:r&amp;gt;&amp;lt;w:r w:rsidRPr="00686AD7"&amp;gt;&amp;lt;w:t xml:space="preserve"&amp;gt; state and local housing authorities&amp;lt;/w:t&amp;gt;&amp;lt;/w:r&amp;gt;&amp;lt;w:r&amp;gt;&amp;lt;w:t xml:space="preserve"&amp;gt;.  &amp;lt;/w:t&amp;gt;&amp;lt;/w:r&amp;gt;&amp;lt;w:bookmarkStart w:id="54" w:name="_LINE__18_e5310e8b_248f_432e_af29_71c98d" /&amp;gt;&amp;lt;w:bookmarkEnd w:id="53" /&amp;gt;&amp;lt;w:r&amp;gt;&amp;lt;w:t&amp;gt;Records may be used only in accordance with federal and state law&amp;lt;/w:t&amp;gt;&amp;lt;/w:r&amp;gt;&amp;lt;w:r w:rsidRPr="00686AD7"&amp;gt;&amp;lt;w:t xml:space="preserve"&amp;gt;, &amp;lt;/w:t&amp;gt;&amp;lt;/w:r&amp;gt;&amp;lt;w:r&amp;gt;&amp;lt;w:t&amp;gt;and these authorities&amp;lt;/w:t&amp;gt;&amp;lt;/w:r&amp;gt;&amp;lt;w:r w:rsidRPr="00686AD7"&amp;gt;&amp;lt;w:t xml:space="preserve"&amp;gt; &amp;lt;/w:t&amp;gt;&amp;lt;/w:r&amp;gt;&amp;lt;w:bookmarkStart w:id="55" w:name="_LINE__19_ac2e01b2_b03a_4f91_a07d_384eec" /&amp;gt;&amp;lt;w:bookmarkEnd w:id="54" /&amp;gt;&amp;lt;w:r w:rsidRPr="00686AD7"&amp;gt;&amp;lt;w:t xml:space="preserve"&amp;gt;are responsible for the protection and security of personally identifiable information &amp;lt;/w:t&amp;gt;&amp;lt;/w:r&amp;gt;&amp;lt;w:bookmarkStart w:id="56" w:name="_LINE__20_95e5e78d_91b2_4caf_971b_bcf8f6" /&amp;gt;&amp;lt;w:bookmarkEnd w:id="55" /&amp;gt;&amp;lt;w:r w:rsidRPr="00686AD7"&amp;gt;&amp;lt;w:t&amp;gt;contained in the records.&amp;lt;/w:t&amp;gt;&amp;lt;/w:r&amp;gt;&amp;lt;w:bookmarkEnd w:id="56" /&amp;gt;&amp;lt;/w:p&amp;gt;&amp;lt;w:bookmarkEnd w:id="1" /&amp;gt;&amp;lt;w:bookmarkEnd w:id="2" /&amp;gt;&amp;lt;w:bookmarkEnd w:id="3" /&amp;gt;&amp;lt;w:bookmarkEnd w:id="47" /&amp;gt;&amp;lt;w:bookmarkEnd w:id="50" /&amp;gt;&amp;lt;w:p w:rsidR="00000000" w:rsidRDefault="005B6205"&amp;gt;&amp;lt;w:r&amp;gt;&amp;lt;w:t xml:space="preserve"&amp;gt; &amp;lt;/w:t&amp;gt;&amp;lt;/w:r&amp;gt;&amp;lt;/w:p&amp;gt;&amp;lt;w:sectPr w:rsidR="00000000" w:rsidSect="005B6205"&amp;gt;&amp;lt;w:footerReference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w:rsidR="00AB2720" w:rsidRDefault="005B6205"&amp;gt;&amp;lt;w:pPr&amp;gt;&amp;lt;w:pStyle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/&amp;gt;&amp;lt;/w:rPr&amp;gt;&amp;lt;w:t&amp;gt;131LR0671(01)&amp;lt;/w:t&amp;gt;&amp;lt;/w:r&amp;gt;&amp;lt;w:r&amp;gt;&amp;lt;w:rPr&amp;gt;&amp;lt;w:snapToGrid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f0400ef_015c_46c5_bee9_05f450e&lt;/BookmarkName&gt;&lt;Tables /&gt;&lt;/ProcessedCheckInPage&gt;&lt;/Pages&gt;&lt;Paragraphs&gt;&lt;CheckInParagraphs&gt;&lt;PageNumber&gt;1&lt;/PageNumber&gt;&lt;BookmarkName&gt;_PAR__1_0905420d_dea0_48f4_a8dc_09fd1e39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891300a6_b0e6_448f_acd5_a66bdb46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76b0abb_2987_4193_b0be_c853da29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9ed7586_cd4c_4f2d_89d1_7bba60b1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884c3b49_32c1_4434_a602_9b45e72a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c6f5e10_a396_4d90_a28c_3ec9416c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115f37d8_fa58_4754_9c2b_bd2e0b1c&lt;/BookmarkName&gt;&lt;StartingLineNumber&gt;15&lt;/StartingLineNumber&gt;&lt;EndingLineNumber&gt;20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