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Bureau of Alcoholic Beverages and Lottery Operations to Study Paying Bonuses to Agents for Selling Certain Powerball Tickets</w:t>
      </w:r>
    </w:p>
    <w:p w:rsidR="005F4F71" w:rsidRPr="00AC5542" w:rsidP="005F4F71">
      <w:pPr>
        <w:ind w:left="360" w:firstLine="360"/>
        <w:rPr>
          <w:rFonts w:ascii="Arial" w:eastAsia="Arial" w:hAnsi="Arial" w:cs="Arial"/>
        </w:rPr>
      </w:pPr>
      <w:bookmarkStart w:id="0" w:name="_BILL_SECTION_UNALLOCATED__a4ff027a_26dd"/>
      <w:bookmarkStart w:id="1" w:name="_DOC_BODY_CONTENT__81bd1f39_d1fd_4f77_81"/>
      <w:bookmarkStart w:id="2" w:name="_DOC_BODY__d0935864_119e_4e87_a107_a7655"/>
      <w:bookmarkStart w:id="3" w:name="_DOC_BODY_CONTAINER__4c8c733f_83ec_4234_"/>
      <w:bookmarkStart w:id="4" w:name="_PAGE__1_eafc274e_6d89_4dd6_88d6_d7507bd"/>
      <w:bookmarkStart w:id="5" w:name="_PAR__1_fbb0cc04_d26a_4b9d_85f1_6889a658"/>
      <w:bookmarkStart w:id="6" w:name="_LINE__1_addace5a_695b_4170_9a3c_cb070aa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2171e84e_547e_4c43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 xml:space="preserve">.  </w:t>
      </w:r>
      <w:r w:rsidRPr="00AC5542">
        <w:rPr>
          <w:rFonts w:ascii="Arial" w:eastAsia="Arial" w:hAnsi="Arial" w:cs="Arial"/>
          <w:b/>
          <w:sz w:val="24"/>
        </w:rPr>
        <w:t xml:space="preserve">Department of Administrative and Financial Services, Bureau of </w:t>
      </w:r>
      <w:bookmarkStart w:id="8" w:name="_LINE__2_d9853ff5_6327_437d_99d6_3d25d7e"/>
      <w:bookmarkEnd w:id="6"/>
      <w:r w:rsidRPr="00AC5542">
        <w:rPr>
          <w:rFonts w:ascii="Arial" w:eastAsia="Arial" w:hAnsi="Arial" w:cs="Arial"/>
          <w:b/>
          <w:sz w:val="24"/>
        </w:rPr>
        <w:t xml:space="preserve">Alcoholic Beverages and Lottery Operations to study paying bonuses for </w:t>
      </w:r>
      <w:bookmarkStart w:id="9" w:name="_LINE__3_2b861d7e_e105_489d_a28d_4dbafd2"/>
      <w:bookmarkEnd w:id="8"/>
      <w:r>
        <w:rPr>
          <w:rFonts w:ascii="Arial" w:eastAsia="Arial" w:hAnsi="Arial" w:cs="Arial"/>
          <w:b/>
          <w:sz w:val="24"/>
        </w:rPr>
        <w:t xml:space="preserve">selling </w:t>
      </w:r>
      <w:r w:rsidRPr="00AC5542">
        <w:rPr>
          <w:rFonts w:ascii="Arial" w:eastAsia="Arial" w:hAnsi="Arial" w:cs="Arial"/>
          <w:b/>
          <w:sz w:val="24"/>
        </w:rPr>
        <w:t xml:space="preserve">certain winning Powerball tickets. Resolved: </w:t>
      </w:r>
      <w:r w:rsidRPr="00AC5542">
        <w:rPr>
          <w:rFonts w:ascii="Arial" w:eastAsia="Arial" w:hAnsi="Arial" w:cs="Arial"/>
          <w:szCs w:val="22"/>
        </w:rPr>
        <w:t>That the Department</w:t>
      </w:r>
      <w:r>
        <w:rPr>
          <w:rFonts w:ascii="Arial" w:eastAsia="Arial" w:hAnsi="Arial" w:cs="Arial"/>
          <w:szCs w:val="22"/>
        </w:rPr>
        <w:t xml:space="preserve"> of</w:t>
      </w:r>
      <w:r w:rsidRPr="00AC5542">
        <w:rPr>
          <w:rFonts w:ascii="Arial" w:eastAsia="Arial" w:hAnsi="Arial" w:cs="Arial"/>
          <w:szCs w:val="22"/>
        </w:rPr>
        <w:t xml:space="preserve"> </w:t>
      </w:r>
      <w:bookmarkStart w:id="10" w:name="_LINE__4_d791921e_c29e_4366_875c_41dac55"/>
      <w:bookmarkEnd w:id="9"/>
      <w:r w:rsidRPr="00AC5542">
        <w:rPr>
          <w:rFonts w:ascii="Arial" w:eastAsia="Arial" w:hAnsi="Arial" w:cs="Arial"/>
          <w:szCs w:val="22"/>
        </w:rPr>
        <w:t xml:space="preserve">Administrative and Financial Services, Bureau of Alcoholic Beverages and Lottery </w:t>
      </w:r>
      <w:bookmarkStart w:id="11" w:name="_LINE__5_a63ef24d_d6d4_465a_8d74_62e4357"/>
      <w:bookmarkEnd w:id="10"/>
      <w:r w:rsidRPr="00AC5542">
        <w:rPr>
          <w:rFonts w:ascii="Arial" w:eastAsia="Arial" w:hAnsi="Arial" w:cs="Arial"/>
          <w:szCs w:val="22"/>
        </w:rPr>
        <w:t>Operations shall study paying bonuses to persons licensed to sell lottery tickets for</w:t>
      </w:r>
      <w:r>
        <w:rPr>
          <w:rFonts w:ascii="Arial" w:eastAsia="Arial" w:hAnsi="Arial" w:cs="Arial"/>
          <w:szCs w:val="22"/>
        </w:rPr>
        <w:t xml:space="preserve"> selling</w:t>
      </w:r>
      <w:r w:rsidRPr="00AC5542">
        <w:rPr>
          <w:rFonts w:ascii="Arial" w:eastAsia="Arial" w:hAnsi="Arial" w:cs="Arial"/>
          <w:szCs w:val="22"/>
        </w:rPr>
        <w:t xml:space="preserve"> </w:t>
      </w:r>
      <w:bookmarkStart w:id="12" w:name="_LINE__6_5866624e_69c2_4e85_981b_5386d15"/>
      <w:bookmarkEnd w:id="11"/>
      <w:r w:rsidRPr="00AC5542">
        <w:rPr>
          <w:rFonts w:ascii="Arial" w:eastAsia="Arial" w:hAnsi="Arial" w:cs="Arial"/>
          <w:szCs w:val="22"/>
        </w:rPr>
        <w:t>winning Powerball tickets</w:t>
      </w:r>
      <w:r>
        <w:rPr>
          <w:rFonts w:ascii="Arial" w:eastAsia="Arial" w:hAnsi="Arial" w:cs="Arial"/>
          <w:szCs w:val="22"/>
        </w:rPr>
        <w:t xml:space="preserve"> over $10,000</w:t>
      </w:r>
      <w:r w:rsidRPr="00AC5542">
        <w:rPr>
          <w:rFonts w:ascii="Arial" w:eastAsia="Arial" w:hAnsi="Arial" w:cs="Arial"/>
          <w:szCs w:val="22"/>
        </w:rPr>
        <w:t xml:space="preserve"> that are not grand prize winners and develop a </w:t>
      </w:r>
      <w:bookmarkStart w:id="13" w:name="_LINE__7_09b3c517_603a_4010_aeb4_b6c77ee"/>
      <w:bookmarkEnd w:id="12"/>
      <w:r w:rsidRPr="00AC5542">
        <w:rPr>
          <w:rFonts w:ascii="Arial" w:eastAsia="Arial" w:hAnsi="Arial" w:cs="Arial"/>
          <w:szCs w:val="22"/>
        </w:rPr>
        <w:t xml:space="preserve">system to </w:t>
      </w:r>
      <w:r>
        <w:rPr>
          <w:rFonts w:ascii="Arial" w:eastAsia="Arial" w:hAnsi="Arial" w:cs="Arial"/>
          <w:szCs w:val="22"/>
        </w:rPr>
        <w:t>pay bonuses to</w:t>
      </w:r>
      <w:r w:rsidRPr="00AC5542">
        <w:rPr>
          <w:rFonts w:ascii="Arial" w:eastAsia="Arial" w:hAnsi="Arial" w:cs="Arial"/>
          <w:szCs w:val="22"/>
        </w:rPr>
        <w:t xml:space="preserve"> persons selling winning Powerball tickets with prizes over </w:t>
      </w:r>
      <w:bookmarkStart w:id="14" w:name="_LINE__8_5e250b94_7b82_4417_936e_05cf310"/>
      <w:bookmarkEnd w:id="13"/>
      <w:r w:rsidRPr="00AC5542">
        <w:rPr>
          <w:rFonts w:ascii="Arial" w:eastAsia="Arial" w:hAnsi="Arial" w:cs="Arial"/>
          <w:szCs w:val="22"/>
        </w:rPr>
        <w:t>$10,000 that are not grand prize winners.</w:t>
      </w:r>
      <w:bookmarkEnd w:id="14"/>
    </w:p>
    <w:p w:rsidR="005F4F71" w:rsidRPr="00AC5542" w:rsidP="005F4F71">
      <w:pPr>
        <w:ind w:left="360" w:firstLine="360"/>
        <w:rPr>
          <w:rFonts w:ascii="Arial" w:eastAsia="Arial" w:hAnsi="Arial" w:cs="Arial"/>
        </w:rPr>
      </w:pPr>
      <w:bookmarkStart w:id="15" w:name="_BILL_SECTION_UNALLOCATED__f0b08bee_a01d"/>
      <w:bookmarkStart w:id="16" w:name="_PAR__2_8dfbe75e_d413_4746_b85a_2dd2afb2"/>
      <w:bookmarkStart w:id="17" w:name="_LINE__9_b652240a_9616_421d_8f04_842be9e"/>
      <w:bookmarkEnd w:id="0"/>
      <w:bookmarkEnd w:id="5"/>
      <w:r>
        <w:rPr>
          <w:rFonts w:ascii="Arial" w:eastAsia="Arial" w:hAnsi="Arial" w:cs="Arial"/>
          <w:b/>
          <w:sz w:val="24"/>
        </w:rPr>
        <w:t xml:space="preserve">Sec. </w:t>
      </w:r>
      <w:bookmarkStart w:id="18" w:name="_BILL_SECTION_NUMBER__cfc4590e_f2d5_4b23"/>
      <w:r>
        <w:rPr>
          <w:rFonts w:ascii="Arial" w:eastAsia="Arial" w:hAnsi="Arial" w:cs="Arial"/>
          <w:b/>
          <w:sz w:val="24"/>
        </w:rPr>
        <w:t>2</w:t>
      </w:r>
      <w:bookmarkEnd w:id="18"/>
      <w:r>
        <w:rPr>
          <w:rFonts w:ascii="Arial" w:eastAsia="Arial" w:hAnsi="Arial" w:cs="Arial"/>
          <w:b/>
          <w:sz w:val="24"/>
        </w:rPr>
        <w:t xml:space="preserve">.  </w:t>
      </w:r>
      <w:r w:rsidRPr="00AC5542">
        <w:rPr>
          <w:rFonts w:ascii="Arial" w:eastAsia="Arial" w:hAnsi="Arial" w:cs="Arial"/>
          <w:b/>
          <w:sz w:val="24"/>
        </w:rPr>
        <w:t xml:space="preserve">Report. Resolved: </w:t>
      </w:r>
      <w:r w:rsidRPr="00AC5542">
        <w:rPr>
          <w:rFonts w:ascii="Arial" w:eastAsia="Arial" w:hAnsi="Arial" w:cs="Arial"/>
          <w:szCs w:val="22"/>
        </w:rPr>
        <w:t xml:space="preserve">That, </w:t>
      </w:r>
      <w:r>
        <w:rPr>
          <w:rFonts w:ascii="Arial" w:eastAsia="Arial" w:hAnsi="Arial" w:cs="Arial"/>
          <w:szCs w:val="22"/>
        </w:rPr>
        <w:t>no later than</w:t>
      </w:r>
      <w:r w:rsidRPr="00AC5542">
        <w:rPr>
          <w:rFonts w:ascii="Arial" w:eastAsia="Arial" w:hAnsi="Arial" w:cs="Arial"/>
          <w:szCs w:val="22"/>
        </w:rPr>
        <w:t xml:space="preserve"> December 6, 2023, the Department </w:t>
      </w:r>
      <w:bookmarkStart w:id="19" w:name="_LINE__10_bd95f868_74bc_415c_80cf_5e05d8"/>
      <w:bookmarkEnd w:id="17"/>
      <w:r>
        <w:rPr>
          <w:rFonts w:ascii="Arial" w:eastAsia="Arial" w:hAnsi="Arial" w:cs="Arial"/>
          <w:szCs w:val="22"/>
        </w:rPr>
        <w:t xml:space="preserve">of </w:t>
      </w:r>
      <w:r w:rsidRPr="00AC5542">
        <w:rPr>
          <w:rFonts w:ascii="Arial" w:eastAsia="Arial" w:hAnsi="Arial" w:cs="Arial"/>
          <w:szCs w:val="22"/>
        </w:rPr>
        <w:t xml:space="preserve">Administrative and Financial Services, Bureau of Alcoholic Beverages and Lottery </w:t>
      </w:r>
      <w:bookmarkStart w:id="20" w:name="_LINE__11_1fec6a6d_ef54_4547_9891_5670fe"/>
      <w:bookmarkEnd w:id="19"/>
      <w:r w:rsidRPr="00AC5542">
        <w:rPr>
          <w:rFonts w:ascii="Arial" w:eastAsia="Arial" w:hAnsi="Arial" w:cs="Arial"/>
          <w:szCs w:val="22"/>
        </w:rPr>
        <w:t xml:space="preserve">Operations shall submit a report based upon the study in section </w:t>
      </w:r>
      <w:r>
        <w:rPr>
          <w:rFonts w:ascii="Arial" w:eastAsia="Arial" w:hAnsi="Arial" w:cs="Arial"/>
          <w:szCs w:val="22"/>
        </w:rPr>
        <w:t>1</w:t>
      </w:r>
      <w:r w:rsidRPr="00AC5542">
        <w:rPr>
          <w:rFonts w:ascii="Arial" w:eastAsia="Arial" w:hAnsi="Arial" w:cs="Arial"/>
          <w:szCs w:val="22"/>
        </w:rPr>
        <w:t xml:space="preserve">, along with any </w:t>
      </w:r>
      <w:bookmarkStart w:id="21" w:name="_LINE__12_064031cf_d565_4c4d_93c0_502cfc"/>
      <w:bookmarkEnd w:id="20"/>
      <w:r w:rsidRPr="00AC5542">
        <w:rPr>
          <w:rFonts w:ascii="Arial" w:eastAsia="Arial" w:hAnsi="Arial" w:cs="Arial"/>
          <w:szCs w:val="22"/>
        </w:rPr>
        <w:t xml:space="preserve">recommended legislation, to the Joint Standing Committee on Veterans and Legal Affairs, </w:t>
      </w:r>
      <w:bookmarkStart w:id="22" w:name="_LINE__13_a24afaa6_0a3b_4e54_b15a_100679"/>
      <w:bookmarkEnd w:id="21"/>
      <w:r w:rsidRPr="00AC5542">
        <w:rPr>
          <w:rFonts w:ascii="Arial" w:eastAsia="Arial" w:hAnsi="Arial" w:cs="Arial"/>
          <w:szCs w:val="22"/>
        </w:rPr>
        <w:t xml:space="preserve">which may report out legislation </w:t>
      </w:r>
      <w:r>
        <w:rPr>
          <w:rFonts w:ascii="Arial" w:eastAsia="Arial" w:hAnsi="Arial" w:cs="Arial"/>
          <w:szCs w:val="22"/>
        </w:rPr>
        <w:t>related to</w:t>
      </w:r>
      <w:r w:rsidRPr="00AC5542">
        <w:rPr>
          <w:rFonts w:ascii="Arial" w:eastAsia="Arial" w:hAnsi="Arial" w:cs="Arial"/>
          <w:szCs w:val="22"/>
        </w:rPr>
        <w:t xml:space="preserve"> the report to the Second Regular Session of the </w:t>
      </w:r>
      <w:bookmarkStart w:id="23" w:name="_LINE__14_9c46dce9_ef44_49c4_abd8_58e95a"/>
      <w:bookmarkEnd w:id="22"/>
      <w:r w:rsidRPr="00AC5542">
        <w:rPr>
          <w:rFonts w:ascii="Arial" w:eastAsia="Arial" w:hAnsi="Arial" w:cs="Arial"/>
          <w:szCs w:val="22"/>
        </w:rPr>
        <w:t>131st Legislature.</w:t>
      </w:r>
      <w:bookmarkEnd w:id="23"/>
    </w:p>
    <w:p w:rsidR="005F4F71" w:rsidP="005F4F7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" w:name="_SUMMARY__5b50030e_682f_42ed_b9e8_2f054e"/>
      <w:bookmarkStart w:id="25" w:name="_PAR__3_32baa185_9b3c_44d5_a884_b6341939"/>
      <w:bookmarkStart w:id="26" w:name="_LINE__15_0b348a7f_079f_4602_bc02_5bb5f9"/>
      <w:bookmarkEnd w:id="1"/>
      <w:bookmarkEnd w:id="15"/>
      <w:bookmarkEnd w:id="16"/>
      <w:r>
        <w:rPr>
          <w:rFonts w:ascii="Arial" w:eastAsia="Arial" w:hAnsi="Arial" w:cs="Arial"/>
          <w:b/>
          <w:sz w:val="24"/>
        </w:rPr>
        <w:t>SUMMARY</w:t>
      </w:r>
      <w:bookmarkEnd w:id="26"/>
    </w:p>
    <w:p w:rsidR="005F4F71" w:rsidP="005F4F71">
      <w:pPr>
        <w:ind w:left="360" w:firstLine="360"/>
        <w:rPr>
          <w:rFonts w:ascii="Arial" w:eastAsia="Arial" w:hAnsi="Arial" w:cs="Arial"/>
        </w:rPr>
      </w:pPr>
      <w:bookmarkStart w:id="27" w:name="_PAR__4_5ef462f6_0489_4bb6_aeda_0c7387ba"/>
      <w:bookmarkStart w:id="28" w:name="_LINE__16_f58c7301_904b_429e_a998_264767"/>
      <w:bookmarkEnd w:id="25"/>
      <w:r w:rsidRPr="00AC5542">
        <w:rPr>
          <w:rFonts w:ascii="Arial" w:eastAsia="Arial" w:hAnsi="Arial" w:cs="Arial"/>
        </w:rPr>
        <w:t>This resolve requires the Department</w:t>
      </w:r>
      <w:r>
        <w:rPr>
          <w:rFonts w:ascii="Arial" w:eastAsia="Arial" w:hAnsi="Arial" w:cs="Arial"/>
        </w:rPr>
        <w:t xml:space="preserve"> of</w:t>
      </w:r>
      <w:r w:rsidRPr="00AC5542">
        <w:rPr>
          <w:rFonts w:ascii="Arial" w:eastAsia="Arial" w:hAnsi="Arial" w:cs="Arial"/>
        </w:rPr>
        <w:t xml:space="preserve"> Administrative and Financial Services, Bureau </w:t>
      </w:r>
      <w:bookmarkStart w:id="29" w:name="_LINE__17_cc40fd6a_cf9e_4bbd_be0e_f98fc4"/>
      <w:bookmarkEnd w:id="28"/>
      <w:r w:rsidRPr="00AC5542">
        <w:rPr>
          <w:rFonts w:ascii="Arial" w:eastAsia="Arial" w:hAnsi="Arial" w:cs="Arial"/>
        </w:rPr>
        <w:t xml:space="preserve">of Alcoholic Beverages and Lottery Operations to study paying bonuses to persons licensed </w:t>
      </w:r>
      <w:bookmarkStart w:id="30" w:name="_LINE__18_a4e68919_c3c5_4184_a995_937fd6"/>
      <w:bookmarkEnd w:id="29"/>
      <w:r w:rsidRPr="00AC5542">
        <w:rPr>
          <w:rFonts w:ascii="Arial" w:eastAsia="Arial" w:hAnsi="Arial" w:cs="Arial"/>
        </w:rPr>
        <w:t xml:space="preserve">to sell lottery tickets for winning Powerball tickets that are not grand prize winners and </w:t>
      </w:r>
      <w:bookmarkStart w:id="31" w:name="_LINE__19_3cf85ad6_9732_4b70_aa61_bd8e77"/>
      <w:bookmarkEnd w:id="30"/>
      <w:r w:rsidRPr="00AC5542">
        <w:rPr>
          <w:rFonts w:ascii="Arial" w:eastAsia="Arial" w:hAnsi="Arial" w:cs="Arial"/>
        </w:rPr>
        <w:t xml:space="preserve">develop a system to </w:t>
      </w:r>
      <w:r>
        <w:rPr>
          <w:rFonts w:ascii="Arial" w:eastAsia="Arial" w:hAnsi="Arial" w:cs="Arial"/>
        </w:rPr>
        <w:t>pay bonuses to</w:t>
      </w:r>
      <w:r w:rsidRPr="00AC5542">
        <w:rPr>
          <w:rFonts w:ascii="Arial" w:eastAsia="Arial" w:hAnsi="Arial" w:cs="Arial"/>
        </w:rPr>
        <w:t xml:space="preserve"> persons selling winning Powerball tickets with prizes </w:t>
      </w:r>
      <w:bookmarkStart w:id="32" w:name="_LINE__20_e750c94b_4d1a_457e_b1e2_ee5885"/>
      <w:bookmarkEnd w:id="31"/>
      <w:r w:rsidRPr="00AC5542">
        <w:rPr>
          <w:rFonts w:ascii="Arial" w:eastAsia="Arial" w:hAnsi="Arial" w:cs="Arial"/>
        </w:rPr>
        <w:t>over $10,000 that are not grand prize winners.</w:t>
      </w:r>
      <w:bookmarkEnd w:id="32"/>
    </w:p>
    <w:bookmarkEnd w:id="2"/>
    <w:bookmarkEnd w:id="3"/>
    <w:bookmarkEnd w:id="4"/>
    <w:bookmarkEnd w:id="24"/>
    <w:bookmarkEnd w:id="2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LR1040,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Bureau of Alcoholic Beverages and Lottery Operations to Study Paying Bonuses to Agents for Selling Certain Powerball Tickets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F4F71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C5542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136455</ItemId>
    <LRId>70832</LRId>
    <LRNumber>1040</LRNumber>
    <ItemNumber>1</ItemNumber>
    <Legislature>131</Legislature>
    <LegislatureDescription>131st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Directing the Bureau of Alcoholic Beverages and Lottery Operations to Study Paying Bonuses to Agents for Selling Certain Powerball Tickets</LRTitle>
    <ItemTitle>Resolve, Directing the Bureau of Alcoholic Beverages and Lottery Operations to Study Paying Bonuses to Agents for Selling Certain Powerball Tickets</ItemTitle>
    <ShortTitle1>DIRECTING THE BABLO TO STUDY</ShortTitle1>
    <ShortTitle2>PAYING BONUSES TO AGENTS FOR</ShortTitle2>
    <SponsorFirstName>Jeff</SponsorFirstName>
    <SponsorLastName>Timberlake</SponsorLastName>
    <SponsorChamberPrefix>Sen.</SponsorChamberPrefix>
    <SponsorFrom>Androscoggin</SponsorFrom>
    <DraftingCycleCount>1</DraftingCycleCount>
    <LatestDraftingActionId>130</LatestDraftingActionId>
    <LatestDraftingActionDate>2023-03-03T10:59:52</LatestDraftingActionDate>
    <LatestDrafterName>wmilliken</LatestDrafterName>
    <LatestProoferName>abachelder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w:rsidR="005F4F71" w:rsidRPr="00AC5542" w:rsidRDefault="005F4F71" w:rsidP="005F4F71"&amp;gt;&amp;lt;w:pPr&amp;gt;&amp;lt;w:ind w:left="360" w:firstLine="360" /&amp;gt;&amp;lt;/w:pPr&amp;gt;&amp;lt;w:bookmarkStart w:id="0" w:name="_BILL_SECTION_UNALLOCATED__a4ff027a_26dd" /&amp;gt;&amp;lt;w:bookmarkStart w:id="1" w:name="_DOC_BODY_CONTENT__81bd1f39_d1fd_4f77_81" /&amp;gt;&amp;lt;w:bookmarkStart w:id="2" w:name="_DOC_BODY__d0935864_119e_4e87_a107_a7655" /&amp;gt;&amp;lt;w:bookmarkStart w:id="3" w:name="_DOC_BODY_CONTAINER__4c8c733f_83ec_4234_" /&amp;gt;&amp;lt;w:bookmarkStart w:id="4" w:name="_PAGE__1_eafc274e_6d89_4dd6_88d6_d7507bd" /&amp;gt;&amp;lt;w:bookmarkStart w:id="5" w:name="_PAR__1_fbb0cc04_d26a_4b9d_85f1_6889a658" /&amp;gt;&amp;lt;w:bookmarkStart w:id="6" w:name="_LINE__1_addace5a_695b_4170_9a3c_cb070aa" /&amp;gt;&amp;lt;w:r&amp;gt;&amp;lt;w:rPr&amp;gt;&amp;lt;w:b /&amp;gt;&amp;lt;w:sz w:val="24" /&amp;gt;&amp;lt;/w:rPr&amp;gt;&amp;lt;w:t xml:space="preserve"&amp;gt;Sec. &amp;lt;/w:t&amp;gt;&amp;lt;/w:r&amp;gt;&amp;lt;w:bookmarkStart w:id="7" w:name="_BILL_SECTION_NUMBER__2171e84e_547e_4c43"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 xml:space="preserve"&amp;gt;.  &amp;lt;/w:t&amp;gt;&amp;lt;/w:r&amp;gt;&amp;lt;w:r w:rsidRPr="00AC5542"&amp;gt;&amp;lt;w:rPr&amp;gt;&amp;lt;w:b /&amp;gt;&amp;lt;w:sz w:val="24" /&amp;gt;&amp;lt;/w:rPr&amp;gt;&amp;lt;w:t xml:space="preserve"&amp;gt;Department of Administrative and Financial Services, Bureau of &amp;lt;/w:t&amp;gt;&amp;lt;/w:r&amp;gt;&amp;lt;w:bookmarkStart w:id="8" w:name="_LINE__2_d9853ff5_6327_437d_99d6_3d25d7e" /&amp;gt;&amp;lt;w:bookmarkEnd w:id="6" /&amp;gt;&amp;lt;w:r w:rsidRPr="00AC5542"&amp;gt;&amp;lt;w:rPr&amp;gt;&amp;lt;w:b /&amp;gt;&amp;lt;w:sz w:val="24" /&amp;gt;&amp;lt;/w:rPr&amp;gt;&amp;lt;w:t xml:space="preserve"&amp;gt;Alcoholic Beverages and Lottery Operations to study paying bonuses for &amp;lt;/w:t&amp;gt;&amp;lt;/w:r&amp;gt;&amp;lt;w:bookmarkStart w:id="9" w:name="_LINE__3_2b861d7e_e105_489d_a28d_4dbafd2" /&amp;gt;&amp;lt;w:bookmarkEnd w:id="8" /&amp;gt;&amp;lt;w:r&amp;gt;&amp;lt;w:rPr&amp;gt;&amp;lt;w:b /&amp;gt;&amp;lt;w:sz w:val="24" /&amp;gt;&amp;lt;/w:rPr&amp;gt;&amp;lt;w:t xml:space="preserve"&amp;gt;selling &amp;lt;/w:t&amp;gt;&amp;lt;/w:r&amp;gt;&amp;lt;w:r w:rsidRPr="00AC5542"&amp;gt;&amp;lt;w:rPr&amp;gt;&amp;lt;w:b /&amp;gt;&amp;lt;w:sz w:val="24" /&amp;gt;&amp;lt;/w:rPr&amp;gt;&amp;lt;w:t xml:space="preserve"&amp;gt;certain winning Powerball tickets. Resolved: &amp;lt;/w:t&amp;gt;&amp;lt;/w:r&amp;gt;&amp;lt;w:r w:rsidRPr="00AC5542"&amp;gt;&amp;lt;w:rPr&amp;gt;&amp;lt;w:szCs w:val="22" /&amp;gt;&amp;lt;/w:rPr&amp;gt;&amp;lt;w:t&amp;gt;That the Department&amp;lt;/w:t&amp;gt;&amp;lt;/w:r&amp;gt;&amp;lt;w:r&amp;gt;&amp;lt;w:rPr&amp;gt;&amp;lt;w:szCs w:val="22" /&amp;gt;&amp;lt;/w:rPr&amp;gt;&amp;lt;w:t xml:space="preserve"&amp;gt; of&amp;lt;/w:t&amp;gt;&amp;lt;/w:r&amp;gt;&amp;lt;w:r w:rsidRPr="00AC5542"&amp;gt;&amp;lt;w:rPr&amp;gt;&amp;lt;w:szCs w:val="22" /&amp;gt;&amp;lt;/w:rPr&amp;gt;&amp;lt;w:t xml:space="preserve"&amp;gt; &amp;lt;/w:t&amp;gt;&amp;lt;/w:r&amp;gt;&amp;lt;w:bookmarkStart w:id="10" w:name="_LINE__4_d791921e_c29e_4366_875c_41dac55" /&amp;gt;&amp;lt;w:bookmarkEnd w:id="9" /&amp;gt;&amp;lt;w:r w:rsidRPr="00AC5542"&amp;gt;&amp;lt;w:rPr&amp;gt;&amp;lt;w:szCs w:val="22" /&amp;gt;&amp;lt;/w:rPr&amp;gt;&amp;lt;w:t xml:space="preserve"&amp;gt;Administrative and Financial Services, Bureau of Alcoholic Beverages and Lottery &amp;lt;/w:t&amp;gt;&amp;lt;/w:r&amp;gt;&amp;lt;w:bookmarkStart w:id="11" w:name="_LINE__5_a63ef24d_d6d4_465a_8d74_62e4357" /&amp;gt;&amp;lt;w:bookmarkEnd w:id="10" /&amp;gt;&amp;lt;w:r w:rsidRPr="00AC5542"&amp;gt;&amp;lt;w:rPr&amp;gt;&amp;lt;w:szCs w:val="22" /&amp;gt;&amp;lt;/w:rPr&amp;gt;&amp;lt;w:t&amp;gt;Operations shall study paying bonuses to persons licensed to sell lottery tickets for&amp;lt;/w:t&amp;gt;&amp;lt;/w:r&amp;gt;&amp;lt;w:r&amp;gt;&amp;lt;w:rPr&amp;gt;&amp;lt;w:szCs w:val="22" /&amp;gt;&amp;lt;/w:rPr&amp;gt;&amp;lt;w:t xml:space="preserve"&amp;gt; selling&amp;lt;/w:t&amp;gt;&amp;lt;/w:r&amp;gt;&amp;lt;w:r w:rsidRPr="00AC5542"&amp;gt;&amp;lt;w:rPr&amp;gt;&amp;lt;w:szCs w:val="22" /&amp;gt;&amp;lt;/w:rPr&amp;gt;&amp;lt;w:t xml:space="preserve"&amp;gt; &amp;lt;/w:t&amp;gt;&amp;lt;/w:r&amp;gt;&amp;lt;w:bookmarkStart w:id="12" w:name="_LINE__6_5866624e_69c2_4e85_981b_5386d15" /&amp;gt;&amp;lt;w:bookmarkEnd w:id="11" /&amp;gt;&amp;lt;w:r w:rsidRPr="00AC5542"&amp;gt;&amp;lt;w:rPr&amp;gt;&amp;lt;w:szCs w:val="22" /&amp;gt;&amp;lt;/w:rPr&amp;gt;&amp;lt;w:t&amp;gt;winning Powerball tickets&amp;lt;/w:t&amp;gt;&amp;lt;/w:r&amp;gt;&amp;lt;w:r&amp;gt;&amp;lt;w:rPr&amp;gt;&amp;lt;w:szCs w:val="22" /&amp;gt;&amp;lt;/w:rPr&amp;gt;&amp;lt;w:t xml:space="preserve"&amp;gt; over $10,000&amp;lt;/w:t&amp;gt;&amp;lt;/w:r&amp;gt;&amp;lt;w:r w:rsidRPr="00AC5542"&amp;gt;&amp;lt;w:rPr&amp;gt;&amp;lt;w:szCs w:val="22" /&amp;gt;&amp;lt;/w:rPr&amp;gt;&amp;lt;w:t xml:space="preserve"&amp;gt; that are not grand prize winners and develop a &amp;lt;/w:t&amp;gt;&amp;lt;/w:r&amp;gt;&amp;lt;w:bookmarkStart w:id="13" w:name="_LINE__7_09b3c517_603a_4010_aeb4_b6c77ee" /&amp;gt;&amp;lt;w:bookmarkEnd w:id="12" /&amp;gt;&amp;lt;w:r w:rsidRPr="00AC5542"&amp;gt;&amp;lt;w:rPr&amp;gt;&amp;lt;w:szCs w:val="22" /&amp;gt;&amp;lt;/w:rPr&amp;gt;&amp;lt;w:t xml:space="preserve"&amp;gt;system to &amp;lt;/w:t&amp;gt;&amp;lt;/w:r&amp;gt;&amp;lt;w:r&amp;gt;&amp;lt;w:rPr&amp;gt;&amp;lt;w:szCs w:val="22" /&amp;gt;&amp;lt;/w:rPr&amp;gt;&amp;lt;w:t&amp;gt;pay bonuses to&amp;lt;/w:t&amp;gt;&amp;lt;/w:r&amp;gt;&amp;lt;w:r w:rsidRPr="00AC5542"&amp;gt;&amp;lt;w:rPr&amp;gt;&amp;lt;w:szCs w:val="22" /&amp;gt;&amp;lt;/w:rPr&amp;gt;&amp;lt;w:t xml:space="preserve"&amp;gt; persons selling winning Powerball tickets with prizes over &amp;lt;/w:t&amp;gt;&amp;lt;/w:r&amp;gt;&amp;lt;w:bookmarkStart w:id="14" w:name="_LINE__8_5e250b94_7b82_4417_936e_05cf310" /&amp;gt;&amp;lt;w:bookmarkEnd w:id="13" /&amp;gt;&amp;lt;w:r w:rsidRPr="00AC5542"&amp;gt;&amp;lt;w:rPr&amp;gt;&amp;lt;w:szCs w:val="22" /&amp;gt;&amp;lt;/w:rPr&amp;gt;&amp;lt;w:t&amp;gt;$10,000 that are not grand prize winners.&amp;lt;/w:t&amp;gt;&amp;lt;/w:r&amp;gt;&amp;lt;w:bookmarkEnd w:id="14" /&amp;gt;&amp;lt;/w:p&amp;gt;&amp;lt;w:p w:rsidR="005F4F71" w:rsidRPr="00AC5542" w:rsidRDefault="005F4F71" w:rsidP="005F4F71"&amp;gt;&amp;lt;w:pPr&amp;gt;&amp;lt;w:ind w:left="360" w:firstLine="360" /&amp;gt;&amp;lt;/w:pPr&amp;gt;&amp;lt;w:bookmarkStart w:id="15" w:name="_BILL_SECTION_UNALLOCATED__f0b08bee_a01d" /&amp;gt;&amp;lt;w:bookmarkStart w:id="16" w:name="_PAR__2_8dfbe75e_d413_4746_b85a_2dd2afb2" /&amp;gt;&amp;lt;w:bookmarkStart w:id="17" w:name="_LINE__9_b652240a_9616_421d_8f04_842be9e" /&amp;gt;&amp;lt;w:bookmarkEnd w:id="0" /&amp;gt;&amp;lt;w:bookmarkEnd w:id="5" /&amp;gt;&amp;lt;w:r&amp;gt;&amp;lt;w:rPr&amp;gt;&amp;lt;w:b /&amp;gt;&amp;lt;w:sz w:val="24" /&amp;gt;&amp;lt;/w:rPr&amp;gt;&amp;lt;w:t xml:space="preserve"&amp;gt;Sec. &amp;lt;/w:t&amp;gt;&amp;lt;/w:r&amp;gt;&amp;lt;w:bookmarkStart w:id="18" w:name="_BILL_SECTION_NUMBER__cfc4590e_f2d5_4b23" /&amp;gt;&amp;lt;w:r&amp;gt;&amp;lt;w:rPr&amp;gt;&amp;lt;w:b /&amp;gt;&amp;lt;w:sz w:val="24" /&amp;gt;&amp;lt;/w:rPr&amp;gt;&amp;lt;w:t&amp;gt;2&amp;lt;/w:t&amp;gt;&amp;lt;/w:r&amp;gt;&amp;lt;w:bookmarkEnd w:id="18" /&amp;gt;&amp;lt;w:r&amp;gt;&amp;lt;w:rPr&amp;gt;&amp;lt;w:b /&amp;gt;&amp;lt;w:sz w:val="24" /&amp;gt;&amp;lt;/w:rPr&amp;gt;&amp;lt;w:t xml:space="preserve"&amp;gt;.  &amp;lt;/w:t&amp;gt;&amp;lt;/w:r&amp;gt;&amp;lt;w:r w:rsidRPr="00AC5542"&amp;gt;&amp;lt;w:rPr&amp;gt;&amp;lt;w:b /&amp;gt;&amp;lt;w:sz w:val="24" /&amp;gt;&amp;lt;/w:rPr&amp;gt;&amp;lt;w:t xml:space="preserve"&amp;gt;Report. Resolved: &amp;lt;/w:t&amp;gt;&amp;lt;/w:r&amp;gt;&amp;lt;w:r w:rsidRPr="00AC5542"&amp;gt;&amp;lt;w:rPr&amp;gt;&amp;lt;w:szCs w:val="22" /&amp;gt;&amp;lt;/w:rPr&amp;gt;&amp;lt;w:t xml:space="preserve"&amp;gt;That, &amp;lt;/w:t&amp;gt;&amp;lt;/w:r&amp;gt;&amp;lt;w:r&amp;gt;&amp;lt;w:rPr&amp;gt;&amp;lt;w:szCs w:val="22" /&amp;gt;&amp;lt;/w:rPr&amp;gt;&amp;lt;w:t&amp;gt;no later than&amp;lt;/w:t&amp;gt;&amp;lt;/w:r&amp;gt;&amp;lt;w:r w:rsidRPr="00AC5542"&amp;gt;&amp;lt;w:rPr&amp;gt;&amp;lt;w:szCs w:val="22" /&amp;gt;&amp;lt;/w:rPr&amp;gt;&amp;lt;w:t xml:space="preserve"&amp;gt; December 6, 2023, the Department &amp;lt;/w:t&amp;gt;&amp;lt;/w:r&amp;gt;&amp;lt;w:bookmarkStart w:id="19" w:name="_LINE__10_bd95f868_74bc_415c_80cf_5e05d8" /&amp;gt;&amp;lt;w:bookmarkEnd w:id="17" /&amp;gt;&amp;lt;w:r&amp;gt;&amp;lt;w:rPr&amp;gt;&amp;lt;w:szCs w:val="22" /&amp;gt;&amp;lt;/w:rPr&amp;gt;&amp;lt;w:t xml:space="preserve"&amp;gt;of &amp;lt;/w:t&amp;gt;&amp;lt;/w:r&amp;gt;&amp;lt;w:r w:rsidRPr="00AC5542"&amp;gt;&amp;lt;w:rPr&amp;gt;&amp;lt;w:szCs w:val="22" /&amp;gt;&amp;lt;/w:rPr&amp;gt;&amp;lt;w:t xml:space="preserve"&amp;gt;Administrative and Financial Services, Bureau of Alcoholic Beverages and Lottery &amp;lt;/w:t&amp;gt;&amp;lt;/w:r&amp;gt;&amp;lt;w:bookmarkStart w:id="20" w:name="_LINE__11_1fec6a6d_ef54_4547_9891_5670fe" /&amp;gt;&amp;lt;w:bookmarkEnd w:id="19" /&amp;gt;&amp;lt;w:r w:rsidRPr="00AC5542"&amp;gt;&amp;lt;w:rPr&amp;gt;&amp;lt;w:szCs w:val="22" /&amp;gt;&amp;lt;/w:rPr&amp;gt;&amp;lt;w:t xml:space="preserve"&amp;gt;Operations shall submit a report based upon the study in section &amp;lt;/w:t&amp;gt;&amp;lt;/w:r&amp;gt;&amp;lt;w:r&amp;gt;&amp;lt;w:rPr&amp;gt;&amp;lt;w:szCs w:val="22" /&amp;gt;&amp;lt;/w:rPr&amp;gt;&amp;lt;w:t&amp;gt;1&amp;lt;/w:t&amp;gt;&amp;lt;/w:r&amp;gt;&amp;lt;w:r w:rsidRPr="00AC5542"&amp;gt;&amp;lt;w:rPr&amp;gt;&amp;lt;w:szCs w:val="22" /&amp;gt;&amp;lt;/w:rPr&amp;gt;&amp;lt;w:t xml:space="preserve"&amp;gt;, along with any &amp;lt;/w:t&amp;gt;&amp;lt;/w:r&amp;gt;&amp;lt;w:bookmarkStart w:id="21" w:name="_LINE__12_064031cf_d565_4c4d_93c0_502cfc" /&amp;gt;&amp;lt;w:bookmarkEnd w:id="20" /&amp;gt;&amp;lt;w:r w:rsidRPr="00AC5542"&amp;gt;&amp;lt;w:rPr&amp;gt;&amp;lt;w:szCs w:val="22" /&amp;gt;&amp;lt;/w:rPr&amp;gt;&amp;lt;w:t xml:space="preserve"&amp;gt;recommended legislation, to the Joint Standing Committee on Veterans and Legal Affairs, &amp;lt;/w:t&amp;gt;&amp;lt;/w:r&amp;gt;&amp;lt;w:bookmarkStart w:id="22" w:name="_LINE__13_a24afaa6_0a3b_4e54_b15a_100679" /&amp;gt;&amp;lt;w:bookmarkEnd w:id="21" /&amp;gt;&amp;lt;w:r w:rsidRPr="00AC5542"&amp;gt;&amp;lt;w:rPr&amp;gt;&amp;lt;w:szCs w:val="22" /&amp;gt;&amp;lt;/w:rPr&amp;gt;&amp;lt;w:t xml:space="preserve"&amp;gt;which may report out legislation &amp;lt;/w:t&amp;gt;&amp;lt;/w:r&amp;gt;&amp;lt;w:r&amp;gt;&amp;lt;w:rPr&amp;gt;&amp;lt;w:szCs w:val="22" /&amp;gt;&amp;lt;/w:rPr&amp;gt;&amp;lt;w:t&amp;gt;related to&amp;lt;/w:t&amp;gt;&amp;lt;/w:r&amp;gt;&amp;lt;w:r w:rsidRPr="00AC5542"&amp;gt;&amp;lt;w:rPr&amp;gt;&amp;lt;w:szCs w:val="22" /&amp;gt;&amp;lt;/w:rPr&amp;gt;&amp;lt;w:t xml:space="preserve"&amp;gt; the report to the Second Regular Session of the &amp;lt;/w:t&amp;gt;&amp;lt;/w:r&amp;gt;&amp;lt;w:bookmarkStart w:id="23" w:name="_LINE__14_9c46dce9_ef44_49c4_abd8_58e95a" /&amp;gt;&amp;lt;w:bookmarkEnd w:id="22" /&amp;gt;&amp;lt;w:r w:rsidRPr="00AC5542"&amp;gt;&amp;lt;w:rPr&amp;gt;&amp;lt;w:szCs w:val="22" /&amp;gt;&amp;lt;/w:rPr&amp;gt;&amp;lt;w:t&amp;gt;131st Legislature.&amp;lt;/w:t&amp;gt;&amp;lt;/w:r&amp;gt;&amp;lt;w:bookmarkEnd w:id="23" /&amp;gt;&amp;lt;/w:p&amp;gt;&amp;lt;w:p w:rsidR="005F4F71" w:rsidRDefault="005F4F71" w:rsidP="005F4F71"&amp;gt;&amp;lt;w:pPr&amp;gt;&amp;lt;w:keepNext /&amp;gt;&amp;lt;w:spacing w:before="240" /&amp;gt;&amp;lt;w:ind w:left="360" /&amp;gt;&amp;lt;w:jc w:val="center" /&amp;gt;&amp;lt;/w:pPr&amp;gt;&amp;lt;w:bookmarkStart w:id="24" w:name="_SUMMARY__5b50030e_682f_42ed_b9e8_2f054e" /&amp;gt;&amp;lt;w:bookmarkStart w:id="25" w:name="_PAR__3_32baa185_9b3c_44d5_a884_b6341939" /&amp;gt;&amp;lt;w:bookmarkStart w:id="26" w:name="_LINE__15_0b348a7f_079f_4602_bc02_5bb5f9" /&amp;gt;&amp;lt;w:bookmarkEnd w:id="1" /&amp;gt;&amp;lt;w:bookmarkEnd w:id="15" /&amp;gt;&amp;lt;w:bookmarkEnd w:id="16" /&amp;gt;&amp;lt;w:r&amp;gt;&amp;lt;w:rPr&amp;gt;&amp;lt;w:b /&amp;gt;&amp;lt;w:sz w:val="24" /&amp;gt;&amp;lt;/w:rPr&amp;gt;&amp;lt;w:t&amp;gt;SUMMARY&amp;lt;/w:t&amp;gt;&amp;lt;/w:r&amp;gt;&amp;lt;w:bookmarkEnd w:id="26" /&amp;gt;&amp;lt;/w:p&amp;gt;&amp;lt;w:p w:rsidR="005F4F71" w:rsidRDefault="005F4F71" w:rsidP="005F4F71"&amp;gt;&amp;lt;w:pPr&amp;gt;&amp;lt;w:ind w:left="360" w:firstLine="360" /&amp;gt;&amp;lt;/w:pPr&amp;gt;&amp;lt;w:bookmarkStart w:id="27" w:name="_PAR__4_5ef462f6_0489_4bb6_aeda_0c7387ba" /&amp;gt;&amp;lt;w:bookmarkStart w:id="28" w:name="_LINE__16_f58c7301_904b_429e_a998_264767" /&amp;gt;&amp;lt;w:bookmarkEnd w:id="25" /&amp;gt;&amp;lt;w:r w:rsidRPr="00AC5542"&amp;gt;&amp;lt;w:t&amp;gt;This resolve requires the Department&amp;lt;/w:t&amp;gt;&amp;lt;/w:r&amp;gt;&amp;lt;w:r&amp;gt;&amp;lt;w:t xml:space="preserve"&amp;gt; of&amp;lt;/w:t&amp;gt;&amp;lt;/w:r&amp;gt;&amp;lt;w:r w:rsidRPr="00AC5542"&amp;gt;&amp;lt;w:t xml:space="preserve"&amp;gt; Administrative and Financial Services, Bureau &amp;lt;/w:t&amp;gt;&amp;lt;/w:r&amp;gt;&amp;lt;w:bookmarkStart w:id="29" w:name="_LINE__17_cc40fd6a_cf9e_4bbd_be0e_f98fc4" /&amp;gt;&amp;lt;w:bookmarkEnd w:id="28" /&amp;gt;&amp;lt;w:r w:rsidRPr="00AC5542"&amp;gt;&amp;lt;w:t xml:space="preserve"&amp;gt;of Alcoholic Beverages and Lottery Operations to study paying bonuses to persons licensed &amp;lt;/w:t&amp;gt;&amp;lt;/w:r&amp;gt;&amp;lt;w:bookmarkStart w:id="30" w:name="_LINE__18_a4e68919_c3c5_4184_a995_937fd6" /&amp;gt;&amp;lt;w:bookmarkEnd w:id="29" /&amp;gt;&amp;lt;w:r w:rsidRPr="00AC5542"&amp;gt;&amp;lt;w:t xml:space="preserve"&amp;gt;to sell lottery tickets for winning Powerball tickets that are not grand prize winners and &amp;lt;/w:t&amp;gt;&amp;lt;/w:r&amp;gt;&amp;lt;w:bookmarkStart w:id="31" w:name="_LINE__19_3cf85ad6_9732_4b70_aa61_bd8e77" /&amp;gt;&amp;lt;w:bookmarkEnd w:id="30" /&amp;gt;&amp;lt;w:r w:rsidRPr="00AC5542"&amp;gt;&amp;lt;w:t xml:space="preserve"&amp;gt;develop a system to &amp;lt;/w:t&amp;gt;&amp;lt;/w:r&amp;gt;&amp;lt;w:r&amp;gt;&amp;lt;w:t&amp;gt;pay bonuses to&amp;lt;/w:t&amp;gt;&amp;lt;/w:r&amp;gt;&amp;lt;w:r w:rsidRPr="00AC5542"&amp;gt;&amp;lt;w:t xml:space="preserve"&amp;gt; persons selling winning Powerball tickets with prizes &amp;lt;/w:t&amp;gt;&amp;lt;/w:r&amp;gt;&amp;lt;w:bookmarkStart w:id="32" w:name="_LINE__20_e750c94b_4d1a_457e_b1e2_ee5885" /&amp;gt;&amp;lt;w:bookmarkEnd w:id="31" /&amp;gt;&amp;lt;w:r w:rsidRPr="00AC5542"&amp;gt;&amp;lt;w:t&amp;gt;over $10,000 that are not grand prize winners.&amp;lt;/w:t&amp;gt;&amp;lt;/w:r&amp;gt;&amp;lt;w:bookmarkEnd w:id="32" /&amp;gt;&amp;lt;/w:p&amp;gt;&amp;lt;w:bookmarkEnd w:id="2" /&amp;gt;&amp;lt;w:bookmarkEnd w:id="3" /&amp;gt;&amp;lt;w:bookmarkEnd w:id="4" /&amp;gt;&amp;lt;w:bookmarkEnd w:id="24" /&amp;gt;&amp;lt;w:bookmarkEnd w:id="27" /&amp;gt;&amp;lt;w:p w:rsidR="00000000" w:rsidRDefault="005F4F71"&amp;gt;&amp;lt;w:r&amp;gt;&amp;lt;w:t xml:space="preserve"&amp;gt; &amp;lt;/w:t&amp;gt;&amp;lt;/w:r&amp;gt;&amp;lt;/w:p&amp;gt;&amp;lt;w:sectPr w:rsidR="00000000" w:rsidSect="005F4F71"&amp;gt;&amp;lt;w:footerReference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w:rsidR="00DC55A2" w:rsidRDefault="005F4F71"&amp;gt;&amp;lt;w:pPr&amp;gt;&amp;lt;w:pStyle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/&amp;gt;&amp;lt;/w:rPr&amp;gt;&amp;lt;w:t&amp;gt;131LR1040(01)&amp;lt;/w:t&amp;gt;&amp;lt;/w:r&amp;gt;&amp;lt;w:r&amp;gt;&amp;lt;w:rPr&amp;gt;&amp;lt;w:snapToGrid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afc274e_6d89_4dd6_88d6_d7507bd&lt;/BookmarkName&gt;&lt;Tables /&gt;&lt;/ProcessedCheckInPage&gt;&lt;/Pages&gt;&lt;Paragraphs&gt;&lt;CheckInParagraphs&gt;&lt;PageNumber&gt;1&lt;/PageNumber&gt;&lt;BookmarkName&gt;_PAR__1_fbb0cc04_d26a_4b9d_85f1_6889a658&lt;/BookmarkName&gt;&lt;StartingLineNumber&gt;1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dfbe75e_d413_4746_b85a_2dd2afb2&lt;/BookmarkName&gt;&lt;StartingLineNumber&gt;9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32baa185_9b3c_44d5_a884_b6341939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ef462f6_0489_4bb6_aeda_0c7387ba&lt;/BookmarkName&gt;&lt;StartingLineNumber&gt;16&lt;/StartingLineNumber&gt;&lt;EndingLineNumber&gt;20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