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Child Welfare</w:t>
      </w:r>
    </w:p>
    <w:p w:rsidR="00564AFC" w:rsidP="00564AFC">
      <w:pPr>
        <w:ind w:left="360"/>
        <w:rPr>
          <w:rFonts w:ascii="Arial" w:eastAsia="Arial" w:hAnsi="Arial" w:cs="Arial"/>
        </w:rPr>
      </w:pPr>
      <w:bookmarkStart w:id="0" w:name="_ENACTING_CLAUSE__454fca7b_d8a7_4f14_9ab"/>
      <w:bookmarkStart w:id="1" w:name="_DOC_BODY__ed1c09fc_bfeb_42c0_bf59_40a34"/>
      <w:bookmarkStart w:id="2" w:name="_DOC_BODY_CONTAINER__464fddfb_e037_4475_"/>
      <w:bookmarkStart w:id="3" w:name="_PAGE__1_f0c89feb_ca1c_4706_b230_95cc995"/>
      <w:bookmarkStart w:id="4" w:name="_PAR__1_eb7e20fb_86f2_4af5_9876_d35743bb"/>
      <w:bookmarkStart w:id="5" w:name="_LINE__1_3a356431_b518_46c2_b8d3_00c1e2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64AFC" w:rsidP="00564AFC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9d804dcf_9ad4_45b6_8ec9_"/>
      <w:bookmarkStart w:id="7" w:name="_DOC_BODY_CONTENT__f65ae233_0398_4868_90"/>
      <w:bookmarkStart w:id="8" w:name="_PAR__2_c691f806_9e05_4aaa_b467_a5bd26b7"/>
      <w:bookmarkStart w:id="9" w:name="_LINE__2_72acc93f_bf4e_488f_8731_3017ae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64AFC" w:rsidP="00564AF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f0ce8fe9_f760_404a_833d_d2ea96"/>
      <w:bookmarkStart w:id="11" w:name="_PAR__3_e9a63763_8953_45a6_b8d9_11adb94b"/>
      <w:bookmarkStart w:id="12" w:name="_LINE__3_1309c4f6_deb2_4415_9401_e64c0e0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64AFC" w:rsidP="00564AFC">
      <w:pPr>
        <w:ind w:left="360" w:firstLine="360"/>
        <w:rPr>
          <w:rFonts w:ascii="Arial" w:eastAsia="Arial" w:hAnsi="Arial" w:cs="Arial"/>
        </w:rPr>
      </w:pPr>
      <w:bookmarkStart w:id="13" w:name="_PAR__4_b13829cb_d38d_4e3d_af8d_138a9c94"/>
      <w:bookmarkStart w:id="14" w:name="_LINE__4_f5e64a2a_f702_4384_93d4_642b69b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564AFC" w:rsidP="00564AFC">
      <w:pPr>
        <w:ind w:left="360" w:firstLine="360"/>
        <w:rPr>
          <w:rFonts w:ascii="Arial" w:eastAsia="Arial" w:hAnsi="Arial" w:cs="Arial"/>
        </w:rPr>
      </w:pPr>
      <w:bookmarkStart w:id="15" w:name="_PAR__5_d8089e51_6e23_40c9_a910_93727aab"/>
      <w:bookmarkStart w:id="16" w:name="_LINE__5_cb7619db_2c32_4955_99db_1e0e7a0"/>
      <w:bookmarkEnd w:id="13"/>
      <w:r>
        <w:rPr>
          <w:rFonts w:ascii="Arial" w:eastAsia="Arial" w:hAnsi="Arial" w:cs="Arial"/>
        </w:rPr>
        <w:t>This bill would improve child welfare by making changes to the child welfare system.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LR1809,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Child Welfare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4AFC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137229</ItemId>
    <LRId>71612</LRId>
    <LRNumber>1809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Child Welfare</LRTitle>
    <ItemTitle>An Act to Improve Child Welfare</ItemTitle>
    <ShortTitle1>AN ACT TO IMPROVE CHILD</ShortTitle1>
    <ShortTitle2>WELFARE</ShortTitle2>
    <SponsorFirstName>Lisa</SponsorFirstName>
    <SponsorLastName>Keim</SponsorLastName>
    <SponsorChamberPrefix>Sen.</SponsorChamberPrefix>
    <SponsorFrom>Oxford</SponsorFrom>
    <DraftingCycleCount>1</DraftingCycleCount>
    <LatestDraftingActionId>130</LatestDraftingActionId>
    <LatestDraftingActionDate>2023-02-07T09:59:22</LatestDraftingActionDate>
    <LatestDrafterName>amolesworth</LatestDrafterName>
    <LatestProoferName>rcarter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w:rsidR="00564AFC" w:rsidRDefault="00564AFC" w:rsidP="00564AFC"&amp;gt;&amp;lt;w:pPr&amp;gt;&amp;lt;w:ind w:left="360" /&amp;gt;&amp;lt;/w:pPr&amp;gt;&amp;lt;w:bookmarkStart w:id="0" w:name="_ENACTING_CLAUSE__454fca7b_d8a7_4f14_9ab" /&amp;gt;&amp;lt;w:bookmarkStart w:id="1" w:name="_DOC_BODY__ed1c09fc_bfeb_42c0_bf59_40a34" /&amp;gt;&amp;lt;w:bookmarkStart w:id="2" w:name="_DOC_BODY_CONTAINER__464fddfb_e037_4475_" /&amp;gt;&amp;lt;w:bookmarkStart w:id="3" w:name="_PAGE__1_f0c89feb_ca1c_4706_b230_95cc995" /&amp;gt;&amp;lt;w:bookmarkStart w:id="4" w:name="_PAR__1_eb7e20fb_86f2_4af5_9876_d35743bb" /&amp;gt;&amp;lt;w:bookmarkStart w:id="5" w:name="_LINE__1_3a356431_b518_46c2_b8d3_00c1e27"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w:rsidR="00564AFC" w:rsidRDefault="00564AFC" w:rsidP="00564AFC"&amp;gt;&amp;lt;w:pPr&amp;gt;&amp;lt;w:spacing w:before="240" /&amp;gt;&amp;lt;w:ind w:left="360" /&amp;gt;&amp;lt;w:jc w:val="center" /&amp;gt;&amp;lt;/w:pPr&amp;gt;&amp;lt;w:bookmarkStart w:id="6" w:name="_CONCEPT_DRAFT__9d804dcf_9ad4_45b6_8ec9_" /&amp;gt;&amp;lt;w:bookmarkStart w:id="7" w:name="_DOC_BODY_CONTENT__f65ae233_0398_4868_90" /&amp;gt;&amp;lt;w:bookmarkStart w:id="8" w:name="_PAR__2_c691f806_9e05_4aaa_b467_a5bd26b7" /&amp;gt;&amp;lt;w:bookmarkStart w:id="9" w:name="_LINE__2_72acc93f_bf4e_488f_8731_3017ae7"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w:rsidR="00564AFC" w:rsidRDefault="00564AFC" w:rsidP="00564AFC"&amp;gt;&amp;lt;w:pPr&amp;gt;&amp;lt;w:keepNext /&amp;gt;&amp;lt;w:spacing w:before="240" /&amp;gt;&amp;lt;w:ind w:left="360" /&amp;gt;&amp;lt;w:jc w:val="center" /&amp;gt;&amp;lt;/w:pPr&amp;gt;&amp;lt;w:bookmarkStart w:id="10" w:name="_SUMMARY__f0ce8fe9_f760_404a_833d_d2ea96" /&amp;gt;&amp;lt;w:bookmarkStart w:id="11" w:name="_PAR__3_e9a63763_8953_45a6_b8d9_11adb94b" /&amp;gt;&amp;lt;w:bookmarkStart w:id="12" w:name="_LINE__3_1309c4f6_deb2_4415_9401_e64c0e0"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w:rsidR="00564AFC" w:rsidRDefault="00564AFC" w:rsidP="00564AFC"&amp;gt;&amp;lt;w:pPr&amp;gt;&amp;lt;w:ind w:left="360" w:firstLine="360" /&amp;gt;&amp;lt;/w:pPr&amp;gt;&amp;lt;w:bookmarkStart w:id="13" w:name="_PAR__4_b13829cb_d38d_4e3d_af8d_138a9c94" /&amp;gt;&amp;lt;w:bookmarkStart w:id="14" w:name="_LINE__4_f5e64a2a_f702_4384_93d4_642b69b" /&amp;gt;&amp;lt;w:bookmarkEnd w:id="11" /&amp;gt;&amp;lt;w:r&amp;gt;&amp;lt;w:t&amp;gt;This bill is a concept draft pursuant to Joint Rule 208.&amp;lt;/w:t&amp;gt;&amp;lt;/w:r&amp;gt;&amp;lt;w:bookmarkEnd w:id="14" /&amp;gt;&amp;lt;/w:p&amp;gt;&amp;lt;w:p w:rsidR="00564AFC" w:rsidRDefault="00564AFC" w:rsidP="00564AFC"&amp;gt;&amp;lt;w:pPr&amp;gt;&amp;lt;w:ind w:left="360" w:firstLine="360" /&amp;gt;&amp;lt;/w:pPr&amp;gt;&amp;lt;w:bookmarkStart w:id="15" w:name="_PAR__5_d8089e51_6e23_40c9_a910_93727aab" /&amp;gt;&amp;lt;w:bookmarkStart w:id="16" w:name="_LINE__5_cb7619db_2c32_4955_99db_1e0e7a0" /&amp;gt;&amp;lt;w:bookmarkEnd w:id="13" /&amp;gt;&amp;lt;w:r&amp;gt;&amp;lt;w:t&amp;gt;This bill would improve child welfare by making changes to the child welfare system.&amp;lt;/w:t&amp;gt;&amp;lt;/w:r&amp;gt;&amp;lt;w:bookmarkEnd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w:rsidRDefault="00564AFC"&amp;gt;&amp;lt;w:r&amp;gt;&amp;lt;w:t xml:space="preserve"&amp;gt; &amp;lt;/w:t&amp;gt;&amp;lt;/w:r&amp;gt;&amp;lt;/w:p&amp;gt;&amp;lt;w:sectPr w:rsidR="00000000" w:rsidSect="00564AFC"&amp;gt;&amp;lt;w:footerReference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w:rsidR="008B1EE0" w:rsidRDefault="00564AFC"&amp;gt;&amp;lt;w:pPr&amp;gt;&amp;lt;w:pStyle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0c89feb_ca1c_4706_b230_95cc995&lt;/BookmarkName&gt;&lt;Tables /&gt;&lt;/ProcessedCheckInPage&gt;&lt;/Pages&gt;&lt;Paragraphs&gt;&lt;CheckInParagraphs&gt;&lt;PageNumber&gt;1&lt;/PageNumber&gt;&lt;BookmarkName&gt;_PAR__1_eb7e20fb_86f2_4af5_9876_d35743b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691f806_9e05_4aaa_b467_a5bd26b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9a63763_8953_45a6_b8d9_11adb94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13829cb_d38d_4e3d_af8d_138a9c94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8089e51_6e23_40c9_a910_93727aab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