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Ensure Health Care for All Maine Residents</w:t>
      </w:r>
    </w:p>
    <w:p w:rsidR="000149C1" w:rsidP="000149C1">
      <w:pPr>
        <w:ind w:left="360"/>
        <w:rPr>
          <w:rFonts w:ascii="Arial" w:eastAsia="Arial" w:hAnsi="Arial" w:cs="Arial"/>
        </w:rPr>
      </w:pPr>
      <w:bookmarkStart w:id="0" w:name="_ENACTING_CLAUSE__ec6c7c26_357f_4976_9ab"/>
      <w:bookmarkStart w:id="1" w:name="_DOC_BODY__8b0bbe34_ff86_4244_8d23_c07ba"/>
      <w:bookmarkStart w:id="2" w:name="_DOC_BODY_CONTAINER__cac1e4b9_2acd_4a9b_"/>
      <w:bookmarkStart w:id="3" w:name="_PAGE__1_4e0e77bb_6e60_45a0_8877_2dfe371"/>
      <w:bookmarkStart w:id="4" w:name="_PAR__1_62042f94_c61d_4396_8611_79537ca1"/>
      <w:bookmarkStart w:id="5" w:name="_LINE__1_af42c3f5_e724_4f67_9e8e_3ad053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0149C1" w:rsidP="000149C1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f3abea7c_9e9b_4f41_884f_"/>
      <w:bookmarkStart w:id="7" w:name="_DOC_BODY_CONTENT__02566599_05e5_4f5f_a9"/>
      <w:bookmarkStart w:id="8" w:name="_PAR__2_72dabb7c_dc2b_4acc_9a20_ebe55041"/>
      <w:bookmarkStart w:id="9" w:name="_LINE__2_a9889f04_65cd_4c45_b8dc_83e9011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0149C1" w:rsidP="000149C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d287949b_8d02_4d39_8226_124a9d"/>
      <w:bookmarkStart w:id="11" w:name="_PAR__3_678fca34_12af_4275_bd4a_b5359427"/>
      <w:bookmarkStart w:id="12" w:name="_LINE__3_5d4eb236_4eff_42f2_8066_8863d72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0149C1" w:rsidP="000149C1">
      <w:pPr>
        <w:ind w:left="360" w:firstLine="360"/>
        <w:rPr>
          <w:rFonts w:ascii="Arial" w:eastAsia="Arial" w:hAnsi="Arial" w:cs="Arial"/>
        </w:rPr>
      </w:pPr>
      <w:bookmarkStart w:id="13" w:name="_PAR__4_68ec583b_e808_4046_beec_44806fe3"/>
      <w:bookmarkStart w:id="14" w:name="_LINE__4_0bc85336_eb50_4720_986e_10c91ab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0149C1" w:rsidP="000149C1">
      <w:pPr>
        <w:ind w:left="360" w:firstLine="360"/>
        <w:rPr>
          <w:rFonts w:ascii="Arial" w:eastAsia="Arial" w:hAnsi="Arial" w:cs="Arial"/>
        </w:rPr>
      </w:pPr>
      <w:bookmarkStart w:id="15" w:name="_PAR__5_d667e0a1_7ac0_46cb_810f_930188ac"/>
      <w:bookmarkStart w:id="16" w:name="_LINE__5_1c42afdf_1921_4c62_9451_2ed2049"/>
      <w:bookmarkEnd w:id="13"/>
      <w:r>
        <w:rPr>
          <w:rFonts w:ascii="Arial" w:eastAsia="Arial" w:hAnsi="Arial" w:cs="Arial"/>
        </w:rPr>
        <w:t>This bill would ensure that residents of the State have universal health care.</w:t>
      </w:r>
      <w:bookmarkEnd w:id="16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LR2051,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Ensure Health Care for All Maine Residents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149C1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137460</ItemId>
    <LRId>71844</LRId>
    <LRNumber>2051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Ensure Health Care for All Maine Residents</LRTitle>
    <ItemTitle>An Act to Ensure Health Care for All Maine Residents</ItemTitle>
    <ShortTitle1>AN ACT TO ENSURE HEALTH CARE</ShortTitle1>
    <ShortTitle2>FOR ALL MAINE RESIDENTS</ShortTitle2>
    <SponsorFirstName>Michael</SponsorFirstName>
    <SponsorLastName>Tipping</SponsorLastName>
    <SponsorChamberPrefix>Sen.</SponsorChamberPrefix>
    <SponsorFrom>Penobscot</SponsorFrom>
    <DraftingCycleCount>1</DraftingCycleCount>
    <LatestDraftingActionId>130</LatestDraftingActionId>
    <LatestDraftingActionDate>2023-01-13T14:26:47</LatestDraftingActionDate>
    <LatestDrafterName>edooling</LatestDrafterName>
    <LatestProoferName>sadley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w:rsidR="000149C1" w:rsidRDefault="000149C1" w:rsidP="000149C1"&amp;gt;&amp;lt;w:pPr&amp;gt;&amp;lt;w:ind w:left="360" /&amp;gt;&amp;lt;/w:pPr&amp;gt;&amp;lt;w:bookmarkStart w:id="0" w:name="_ENACTING_CLAUSE__ec6c7c26_357f_4976_9ab" /&amp;gt;&amp;lt;w:bookmarkStart w:id="1" w:name="_DOC_BODY__8b0bbe34_ff86_4244_8d23_c07ba" /&amp;gt;&amp;lt;w:bookmarkStart w:id="2" w:name="_DOC_BODY_CONTAINER__cac1e4b9_2acd_4a9b_" /&amp;gt;&amp;lt;w:bookmarkStart w:id="3" w:name="_PAGE__1_4e0e77bb_6e60_45a0_8877_2dfe371" /&amp;gt;&amp;lt;w:bookmarkStart w:id="4" w:name="_PAR__1_62042f94_c61d_4396_8611_79537ca1" /&amp;gt;&amp;lt;w:bookmarkStart w:id="5" w:name="_LINE__1_af42c3f5_e724_4f67_9e8e_3ad0532"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w:rsidR="000149C1" w:rsidRDefault="000149C1" w:rsidP="000149C1"&amp;gt;&amp;lt;w:pPr&amp;gt;&amp;lt;w:spacing w:before="240" /&amp;gt;&amp;lt;w:ind w:left="360" /&amp;gt;&amp;lt;w:jc w:val="center" /&amp;gt;&amp;lt;/w:pPr&amp;gt;&amp;lt;w:bookmarkStart w:id="6" w:name="_CONCEPT_DRAFT__f3abea7c_9e9b_4f41_884f_" /&amp;gt;&amp;lt;w:bookmarkStart w:id="7" w:name="_DOC_BODY_CONTENT__02566599_05e5_4f5f_a9" /&amp;gt;&amp;lt;w:bookmarkStart w:id="8" w:name="_PAR__2_72dabb7c_dc2b_4acc_9a20_ebe55041" /&amp;gt;&amp;lt;w:bookmarkStart w:id="9" w:name="_LINE__2_a9889f04_65cd_4c45_b8dc_83e9011"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w:rsidR="000149C1" w:rsidRDefault="000149C1" w:rsidP="000149C1"&amp;gt;&amp;lt;w:pPr&amp;gt;&amp;lt;w:keepNext /&amp;gt;&amp;lt;w:spacing w:before="240" /&amp;gt;&amp;lt;w:ind w:left="360" /&amp;gt;&amp;lt;w:jc w:val="center" /&amp;gt;&amp;lt;/w:pPr&amp;gt;&amp;lt;w:bookmarkStart w:id="10" w:name="_SUMMARY__d287949b_8d02_4d39_8226_124a9d" /&amp;gt;&amp;lt;w:bookmarkStart w:id="11" w:name="_PAR__3_678fca34_12af_4275_bd4a_b5359427" /&amp;gt;&amp;lt;w:bookmarkStart w:id="12" w:name="_LINE__3_5d4eb236_4eff_42f2_8066_8863d72"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w:rsidR="000149C1" w:rsidRDefault="000149C1" w:rsidP="000149C1"&amp;gt;&amp;lt;w:pPr&amp;gt;&amp;lt;w:ind w:left="360" w:firstLine="360" /&amp;gt;&amp;lt;/w:pPr&amp;gt;&amp;lt;w:bookmarkStart w:id="13" w:name="_PAR__4_68ec583b_e808_4046_beec_44806fe3" /&amp;gt;&amp;lt;w:bookmarkStart w:id="14" w:name="_LINE__4_0bc85336_eb50_4720_986e_10c91ab" /&amp;gt;&amp;lt;w:bookmarkEnd w:id="11" /&amp;gt;&amp;lt;w:r&amp;gt;&amp;lt;w:t&amp;gt;This bill is a concept draft pursuant to Joint Rule 208.&amp;lt;/w:t&amp;gt;&amp;lt;/w:r&amp;gt;&amp;lt;w:bookmarkEnd w:id="14" /&amp;gt;&amp;lt;/w:p&amp;gt;&amp;lt;w:p w:rsidR="000149C1" w:rsidRDefault="000149C1" w:rsidP="000149C1"&amp;gt;&amp;lt;w:pPr&amp;gt;&amp;lt;w:ind w:left="360" w:firstLine="360" /&amp;gt;&amp;lt;/w:pPr&amp;gt;&amp;lt;w:bookmarkStart w:id="15" w:name="_PAR__5_d667e0a1_7ac0_46cb_810f_930188ac" /&amp;gt;&amp;lt;w:bookmarkStart w:id="16" w:name="_LINE__5_1c42afdf_1921_4c62_9451_2ed2049" /&amp;gt;&amp;lt;w:bookmarkEnd w:id="13" /&amp;gt;&amp;lt;w:r&amp;gt;&amp;lt;w:t&amp;gt;This bill would ensure that residents of the State have universal health care.&amp;lt;/w:t&amp;gt;&amp;lt;/w:r&amp;gt;&amp;lt;w:bookmarkEnd w:id="16"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w:rsidRDefault="000149C1"&amp;gt;&amp;lt;w:r&amp;gt;&amp;lt;w:t xml:space="preserve"&amp;gt; &amp;lt;/w:t&amp;gt;&amp;lt;/w:r&amp;gt;&amp;lt;/w:p&amp;gt;&amp;lt;w:sectPr w:rsidR="00000000" w:rsidSect="000149C1"&amp;gt;&amp;lt;w:footerReference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w:rsidR="00C26398" w:rsidRDefault="000149C1"&amp;gt;&amp;lt;w:pPr&amp;gt;&amp;lt;w:pStyle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/&amp;gt;&amp;lt;/w:rPr&amp;gt;&amp;lt;w:t&amp;gt;131LR2051(01)&amp;lt;/w:t&amp;gt;&amp;lt;/w:r&amp;gt;&amp;lt;w:r&amp;gt;&amp;lt;w:rPr&amp;gt;&amp;lt;w:snapToGrid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e0e77bb_6e60_45a0_8877_2dfe371&lt;/BookmarkName&gt;&lt;Tables /&gt;&lt;/ProcessedCheckInPage&gt;&lt;/Pages&gt;&lt;Paragraphs&gt;&lt;CheckInParagraphs&gt;&lt;PageNumber&gt;1&lt;/PageNumber&gt;&lt;BookmarkName&gt;_PAR__1_62042f94_c61d_4396_8611_79537ca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72dabb7c_dc2b_4acc_9a20_ebe55041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678fca34_12af_4275_bd4a_b5359427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68ec583b_e808_4046_beec_44806fe3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667e0a1_7ac0_46cb_810f_930188ac&lt;/BookmarkName&gt;&lt;StartingLineNumber&gt;5&lt;/StartingLineNumber&gt;&lt;EndingLineNumber&gt;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