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Incorporate Time Limits on the Temporary Assistance for Needy Families Program into Municipal General Assistance Programs</w:t>
      </w:r>
    </w:p>
    <w:p w:rsidR="00FE5CC2" w:rsidP="00FE5CC2">
      <w:pPr>
        <w:ind w:left="360"/>
        <w:rPr>
          <w:rFonts w:ascii="Arial" w:eastAsia="Arial" w:hAnsi="Arial" w:cs="Arial"/>
        </w:rPr>
      </w:pPr>
      <w:bookmarkStart w:id="0" w:name="_ENACTING_CLAUSE__345bd0f9_50be_49f2_88d"/>
      <w:bookmarkStart w:id="1" w:name="_DOC_BODY__b09591a8_1532_4208_9db8_1edc7"/>
      <w:bookmarkStart w:id="2" w:name="_DOC_BODY_CONTAINER__cbe1da4d_ee0b_45b5_"/>
      <w:bookmarkStart w:id="3" w:name="_PAGE__1_a653db4a_66b6_4e4b_b316_f0ca438"/>
      <w:bookmarkStart w:id="4" w:name="_PAR__1_6366dea0_542c_4e60_91a1_e0a4793b"/>
      <w:bookmarkStart w:id="5" w:name="_LINE__1_59659fc6_45ef_4334_947f_17eb1b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E5CC2" w:rsidP="00FE5CC2">
      <w:pPr>
        <w:ind w:left="360" w:firstLine="360"/>
        <w:rPr>
          <w:rFonts w:ascii="Arial" w:eastAsia="Arial" w:hAnsi="Arial" w:cs="Arial"/>
        </w:rPr>
      </w:pPr>
      <w:bookmarkStart w:id="6" w:name="_BILL_SECTION_HEADER__b677a6b5_7b54_4b47"/>
      <w:bookmarkStart w:id="7" w:name="_BILL_SECTION__45670ded_7d1d_4f9f_a4f7_c"/>
      <w:bookmarkStart w:id="8" w:name="_DOC_BODY_CONTENT__7e504111_5673_4f2c_aa"/>
      <w:bookmarkStart w:id="9" w:name="_PAR__2_c5e32e59_efee_40c5_b0da_84f29181"/>
      <w:bookmarkStart w:id="10" w:name="_LINE__2_41bba953_721b_41c7_a210_175747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b480e78_5eea_49d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§4301, sub-§3,</w:t>
      </w:r>
      <w:r>
        <w:rPr>
          <w:rFonts w:ascii="Arial" w:eastAsia="Arial" w:hAnsi="Arial" w:cs="Arial"/>
        </w:rPr>
        <w:t xml:space="preserve"> as amended by PL 2015, c. 324, §1, is further </w:t>
      </w:r>
      <w:bookmarkStart w:id="12" w:name="_LINE__3_3cbd8fe6_0861_447a_9217_91d5dfa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FE5CC2" w:rsidP="00FE5CC2">
      <w:pPr>
        <w:ind w:left="360" w:firstLine="360"/>
        <w:rPr>
          <w:rFonts w:ascii="Arial" w:eastAsia="Arial" w:hAnsi="Arial" w:cs="Arial"/>
        </w:rPr>
      </w:pPr>
      <w:bookmarkStart w:id="13" w:name="_STATUTE_NUMBER__ca379ecb_5685_42be_9246"/>
      <w:bookmarkStart w:id="14" w:name="_STATUTE_SS__869b0048_a23e_4379_8bfc_b66"/>
      <w:bookmarkStart w:id="15" w:name="_PAR__3_632f7619_be9a_496c_ba86_6c51652e"/>
      <w:bookmarkStart w:id="16" w:name="_LINE__4_c6a429b2_1258_44e2_b1a2_944fe9c"/>
      <w:bookmarkEnd w:id="6"/>
      <w:bookmarkEnd w:id="9"/>
      <w:r>
        <w:rPr>
          <w:rFonts w:ascii="Arial" w:eastAsia="Arial" w:hAnsi="Arial" w:cs="Arial"/>
          <w:b/>
        </w:rPr>
        <w:t>3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90e0b3bd_4d01_4132_b1"/>
      <w:r>
        <w:rPr>
          <w:rFonts w:ascii="Arial" w:eastAsia="Arial" w:hAnsi="Arial" w:cs="Arial"/>
          <w:b/>
        </w:rPr>
        <w:t>Eligible person.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8be3d28e_ea5b_445d_9af"/>
      <w:r>
        <w:rPr>
          <w:rFonts w:ascii="Arial" w:eastAsia="Arial" w:hAnsi="Arial" w:cs="Arial"/>
        </w:rPr>
        <w:t xml:space="preserve">"Eligible person" means a person who is qualified to receive </w:t>
      </w:r>
      <w:bookmarkStart w:id="19" w:name="_LINE__5_f83aea17_655e_4332_bf92_55d62a6"/>
      <w:bookmarkEnd w:id="16"/>
      <w:r>
        <w:rPr>
          <w:rFonts w:ascii="Arial" w:eastAsia="Arial" w:hAnsi="Arial" w:cs="Arial"/>
        </w:rPr>
        <w:t xml:space="preserve">general assistance from a municipality according to standards of eligibility determined by </w:t>
      </w:r>
      <w:bookmarkStart w:id="20" w:name="_LINE__6_d86ab35c_d5c3_4c85_af73_e15c679"/>
      <w:bookmarkEnd w:id="19"/>
      <w:r>
        <w:rPr>
          <w:rFonts w:ascii="Arial" w:eastAsia="Arial" w:hAnsi="Arial" w:cs="Arial"/>
        </w:rPr>
        <w:t xml:space="preserve">the municipal officers whether or not that person has applied for general assistance. </w:t>
      </w:r>
      <w:bookmarkStart w:id="21" w:name="_LINE__7_0c8bb1cd_5b22_4750_8dbd_787c6b6"/>
      <w:bookmarkEnd w:id="20"/>
      <w:r>
        <w:rPr>
          <w:rFonts w:ascii="Arial" w:eastAsia="Arial" w:hAnsi="Arial" w:cs="Arial"/>
        </w:rPr>
        <w:t xml:space="preserve">"Eligible person" does not include a person who is a fugitive from justice as defined in </w:t>
      </w:r>
      <w:bookmarkStart w:id="22" w:name="_CROSS_REFERENCE__cc3eb26a_b4aa_41f4_978"/>
      <w:r>
        <w:rPr>
          <w:rFonts w:ascii="Arial" w:eastAsia="Arial" w:hAnsi="Arial" w:cs="Arial"/>
        </w:rPr>
        <w:t xml:space="preserve">Title </w:t>
      </w:r>
      <w:bookmarkStart w:id="23" w:name="_LINE__8_b76fd54e_ffaa_4530_bad8_12ca8cc"/>
      <w:bookmarkEnd w:id="21"/>
      <w:r>
        <w:rPr>
          <w:rFonts w:ascii="Arial" w:eastAsia="Arial" w:hAnsi="Arial" w:cs="Arial"/>
        </w:rPr>
        <w:t>15, section 201, subsection 4</w:t>
      </w:r>
      <w:bookmarkEnd w:id="22"/>
      <w:r>
        <w:rPr>
          <w:rFonts w:ascii="Arial" w:eastAsia="Arial" w:hAnsi="Arial" w:cs="Arial"/>
        </w:rPr>
        <w:t xml:space="preserve">.  </w:t>
      </w:r>
      <w:bookmarkStart w:id="24" w:name="_PROCESSED_CHANGE__ca0d0ec6_f1c8_438d_b4"/>
      <w:r>
        <w:rPr>
          <w:rFonts w:ascii="Arial" w:eastAsia="Arial" w:hAnsi="Arial" w:cs="Arial"/>
          <w:u w:val="single"/>
        </w:rPr>
        <w:t xml:space="preserve">"Eligible person" does not include a person who is ineligible </w:t>
      </w:r>
      <w:bookmarkStart w:id="25" w:name="_LINE__9_0104c581_71ae_44d4_94e6_92caef9"/>
      <w:bookmarkEnd w:id="23"/>
      <w:r>
        <w:rPr>
          <w:rFonts w:ascii="Arial" w:eastAsia="Arial" w:hAnsi="Arial" w:cs="Arial"/>
          <w:u w:val="single"/>
        </w:rPr>
        <w:t>to receive benefits under the Temporary Assistance for Needy Families program pursuant</w:t>
      </w:r>
      <w:r>
        <w:rPr>
          <w:rFonts w:ascii="Arial" w:eastAsia="Arial" w:hAnsi="Arial" w:cs="Arial"/>
          <w:u w:val="single"/>
        </w:rPr>
        <w:t xml:space="preserve"> </w:t>
      </w:r>
      <w:bookmarkStart w:id="26" w:name="_LINE__10_2c5bf7ab_71b8_46b3_bdbb_e31d43"/>
      <w:bookmarkEnd w:id="25"/>
      <w:r>
        <w:rPr>
          <w:rFonts w:ascii="Arial" w:eastAsia="Arial" w:hAnsi="Arial" w:cs="Arial"/>
          <w:u w:val="single"/>
        </w:rPr>
        <w:t xml:space="preserve">to section 3762, subsection 18, except that a person who has applied for an extension of </w:t>
      </w:r>
      <w:bookmarkStart w:id="27" w:name="_LINE__11_c2bc3d85_833f_441d_85aa_db7148"/>
      <w:bookmarkEnd w:id="26"/>
      <w:r>
        <w:rPr>
          <w:rFonts w:ascii="Arial" w:eastAsia="Arial" w:hAnsi="Arial" w:cs="Arial"/>
          <w:u w:val="single"/>
        </w:rPr>
        <w:t xml:space="preserve">benefits under that section but with respect to whom the process is not yet complete may </w:t>
      </w:r>
      <w:bookmarkStart w:id="28" w:name="_LINE__12_3b8e2d5a_3c7b_4dc6_8551_90930d"/>
      <w:bookmarkEnd w:id="27"/>
      <w:r>
        <w:rPr>
          <w:rFonts w:ascii="Arial" w:eastAsia="Arial" w:hAnsi="Arial" w:cs="Arial"/>
          <w:u w:val="single"/>
        </w:rPr>
        <w:t xml:space="preserve">be considered eligible and except that a person who has been </w:t>
      </w:r>
      <w:r>
        <w:rPr>
          <w:rFonts w:ascii="Arial" w:eastAsia="Arial" w:hAnsi="Arial" w:cs="Arial"/>
          <w:u w:val="single"/>
        </w:rPr>
        <w:t xml:space="preserve">ineligible to receive benefits </w:t>
      </w:r>
      <w:bookmarkStart w:id="29" w:name="_LINE__13_f5fe76b4_f91b_44a3_b619_164421"/>
      <w:bookmarkEnd w:id="28"/>
      <w:r>
        <w:rPr>
          <w:rFonts w:ascii="Arial" w:eastAsia="Arial" w:hAnsi="Arial" w:cs="Arial"/>
          <w:u w:val="single"/>
        </w:rPr>
        <w:t xml:space="preserve">under the Temporary Assistance for Needy Families program for 5 or more years may be </w:t>
      </w:r>
      <w:bookmarkStart w:id="30" w:name="_LINE__14_5ae8b7ab_0f63_4ec2_a123_ecd2bb"/>
      <w:bookmarkEnd w:id="29"/>
      <w:r>
        <w:rPr>
          <w:rFonts w:ascii="Arial" w:eastAsia="Arial" w:hAnsi="Arial" w:cs="Arial"/>
          <w:u w:val="single"/>
        </w:rPr>
        <w:t>considered eligible.</w:t>
      </w:r>
      <w:r>
        <w:rPr>
          <w:rFonts w:ascii="Arial" w:eastAsia="Arial" w:hAnsi="Arial" w:cs="Arial"/>
        </w:rPr>
        <w:t xml:space="preserve"> </w:t>
      </w:r>
      <w:bookmarkEnd w:id="24"/>
      <w:r>
        <w:rPr>
          <w:rFonts w:ascii="Arial" w:eastAsia="Arial" w:hAnsi="Arial" w:cs="Arial"/>
        </w:rPr>
        <w:t xml:space="preserve">Beginning July 1, 2015, in accordance with 8 United States Code, </w:t>
      </w:r>
      <w:bookmarkStart w:id="31" w:name="_LINE__15_54e24309_114a_4552_a353_c5de40"/>
      <w:bookmarkEnd w:id="30"/>
      <w:r>
        <w:rPr>
          <w:rFonts w:ascii="Arial" w:eastAsia="Arial" w:hAnsi="Arial" w:cs="Arial"/>
        </w:rPr>
        <w:t xml:space="preserve">Section 1621(d), "eligible person" means a person who is lawfully present in the United </w:t>
      </w:r>
      <w:bookmarkStart w:id="32" w:name="_LINE__16_9a04afb5_9de5_403b_9402_0b6a07"/>
      <w:bookmarkEnd w:id="31"/>
      <w:r>
        <w:rPr>
          <w:rFonts w:ascii="Arial" w:eastAsia="Arial" w:hAnsi="Arial" w:cs="Arial"/>
        </w:rPr>
        <w:t xml:space="preserve">States or who is pursuing a lawful process to apply for immigration relief, except that </w:t>
      </w:r>
      <w:bookmarkStart w:id="33" w:name="_LINE__17_2bd6f6f5_278b_4f9e_bf66_add827"/>
      <w:bookmarkEnd w:id="32"/>
      <w:r>
        <w:rPr>
          <w:rFonts w:ascii="Arial" w:eastAsia="Arial" w:hAnsi="Arial" w:cs="Arial"/>
        </w:rPr>
        <w:t>assistance for such a person may not exceed 24 months.</w:t>
      </w:r>
      <w:bookmarkEnd w:id="18"/>
      <w:bookmarkEnd w:id="33"/>
    </w:p>
    <w:p w:rsidR="00FE5CC2" w:rsidP="00FE5CC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4" w:name="_SUMMARY__1edbe0e3_50d1_4181_ba8f_62a57f"/>
      <w:bookmarkStart w:id="35" w:name="_PAR__4_7aaf73b5_a1a3_489c_b3b9_1ee7af80"/>
      <w:bookmarkStart w:id="36" w:name="_LINE__18_1f1b842d_ee16_4e98_9c9b_8139a9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36"/>
    </w:p>
    <w:p w:rsidR="00FE5CC2" w:rsidP="00FE5CC2">
      <w:pPr>
        <w:ind w:left="360" w:firstLine="360"/>
        <w:rPr>
          <w:rFonts w:ascii="Arial" w:eastAsia="Arial" w:hAnsi="Arial" w:cs="Arial"/>
        </w:rPr>
      </w:pPr>
      <w:bookmarkStart w:id="37" w:name="_PAR__5_592aec3d_6be3_4ce2_bf4b_65dbe919"/>
      <w:bookmarkStart w:id="38" w:name="_LINE__19_3e813d6f_6bd6_427e_9446_344bd2"/>
      <w:bookmarkEnd w:id="35"/>
      <w:r>
        <w:rPr>
          <w:rFonts w:ascii="Arial" w:eastAsia="Arial" w:hAnsi="Arial" w:cs="Arial"/>
        </w:rPr>
        <w:t>This bill provides that a person who has exhausted the 60</w:t>
      </w:r>
      <w:r>
        <w:rPr>
          <w:rFonts w:ascii="Arial" w:eastAsia="Arial" w:hAnsi="Arial" w:cs="Arial"/>
        </w:rPr>
        <w:noBreakHyphen/>
        <w:t xml:space="preserve">month lifetime limit on </w:t>
      </w:r>
      <w:bookmarkStart w:id="39" w:name="_LINE__20_7d8186f0_beaf_47f6_a868_f78c05"/>
      <w:bookmarkEnd w:id="38"/>
      <w:r>
        <w:rPr>
          <w:rFonts w:ascii="Arial" w:eastAsia="Arial" w:hAnsi="Arial" w:cs="Arial"/>
        </w:rPr>
        <w:t xml:space="preserve">Temporary Assistance for Needy Families program benefits is ineligible to receive </w:t>
      </w:r>
      <w:bookmarkStart w:id="40" w:name="_LINE__21_72148d14_7ac1_4f1c_9a5a_2c0dcf"/>
      <w:bookmarkEnd w:id="39"/>
      <w:r>
        <w:rPr>
          <w:rFonts w:ascii="Arial" w:eastAsia="Arial" w:hAnsi="Arial" w:cs="Arial"/>
        </w:rPr>
        <w:t xml:space="preserve">municipal general assistance program benefits, except that a person who has been ineligible </w:t>
      </w:r>
      <w:bookmarkStart w:id="41" w:name="_LINE__22_6b11ac81_a847_4691_bb53_73bab3"/>
      <w:bookmarkEnd w:id="40"/>
      <w:r>
        <w:rPr>
          <w:rFonts w:ascii="Arial" w:eastAsia="Arial" w:hAnsi="Arial" w:cs="Arial"/>
        </w:rPr>
        <w:t xml:space="preserve">to receive benefits under the Temporary Assistance for Needy Families program for 5 or </w:t>
      </w:r>
      <w:bookmarkStart w:id="42" w:name="_LINE__23_7240a21e_f54d_40e1_bd33_448fa1"/>
      <w:bookmarkEnd w:id="41"/>
      <w:r>
        <w:rPr>
          <w:rFonts w:ascii="Arial" w:eastAsia="Arial" w:hAnsi="Arial" w:cs="Arial"/>
        </w:rPr>
        <w:t xml:space="preserve">more years may be considered eligible and a person who is in the process of seeking an </w:t>
      </w:r>
      <w:bookmarkStart w:id="43" w:name="_LINE__24_b2759591_a7a6_4881_b9a7_78d778"/>
      <w:bookmarkEnd w:id="42"/>
      <w:r>
        <w:rPr>
          <w:rFonts w:ascii="Arial" w:eastAsia="Arial" w:hAnsi="Arial" w:cs="Arial"/>
        </w:rPr>
        <w:t xml:space="preserve">extension of benefits under the Temporary Assistance for Needy Families program may be </w:t>
      </w:r>
      <w:bookmarkStart w:id="44" w:name="_LINE__25_a8dc816b_7fdf_4038_90d6_e86222"/>
      <w:bookmarkEnd w:id="43"/>
      <w:r>
        <w:rPr>
          <w:rFonts w:ascii="Arial" w:eastAsia="Arial" w:hAnsi="Arial" w:cs="Arial"/>
        </w:rPr>
        <w:t>considered eligible.</w:t>
      </w:r>
      <w:bookmarkEnd w:id="44"/>
    </w:p>
    <w:bookmarkEnd w:id="1"/>
    <w:bookmarkEnd w:id="2"/>
    <w:bookmarkEnd w:id="3"/>
    <w:bookmarkEnd w:id="34"/>
    <w:bookmarkEnd w:id="3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LR1562,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Incorporate Time Limits on the Temporary Assistance for Needy Families Program into Municipal General Assistance Programs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  <w:rsid w:val="00FE5CC2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136982</ItemId>
    <LRId>71364</LRId>
    <LRNumber>1562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Incorporate Time Limits on the Temporary Assistance for Needy Families Program into Municipal General Assistance Programs</LRTitle>
    <ItemTitle>An Act to Incorporate Time Limits on the Temporary Assistance for Needy Families Program into Municipal General Assistance Programs</ItemTitle>
    <ShortTitle1>INCORPORATE TIME LIMITS ON THE</ShortTitle1>
    <ShortTitle2>TEMPORARY ASSISTANCE FOR NEEDY</ShortTitle2>
    <SponsorFirstName>Eric</SponsorFirstName>
    <SponsorLastName>Brakey</SponsorLastName>
    <SponsorChamberPrefix>Sen.</SponsorChamberPrefix>
    <SponsorFrom>Androscoggin</SponsorFrom>
    <DraftingCycleCount>1</DraftingCycleCount>
    <LatestDraftingActionId>130</LatestDraftingActionId>
    <LatestDraftingActionDate>2023-01-05T11:56:17</LatestDraftingActionDate>
    <LatestDrafterName>edooling</LatestDrafterName>
    <LatestProoferName>ekeyes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w:rsidR="00FE5CC2" w:rsidRDefault="00FE5CC2" w:rsidP="00FE5CC2"&amp;gt;&amp;lt;w:pPr&amp;gt;&amp;lt;w:ind w:left="360" /&amp;gt;&amp;lt;/w:pPr&amp;gt;&amp;lt;w:bookmarkStart w:id="0" w:name="_ENACTING_CLAUSE__345bd0f9_50be_49f2_88d" /&amp;gt;&amp;lt;w:bookmarkStart w:id="1" w:name="_DOC_BODY__b09591a8_1532_4208_9db8_1edc7" /&amp;gt;&amp;lt;w:bookmarkStart w:id="2" w:name="_DOC_BODY_CONTAINER__cbe1da4d_ee0b_45b5_" /&amp;gt;&amp;lt;w:bookmarkStart w:id="3" w:name="_PAGE__1_a653db4a_66b6_4e4b_b316_f0ca438" /&amp;gt;&amp;lt;w:bookmarkStart w:id="4" w:name="_PAR__1_6366dea0_542c_4e60_91a1_e0a4793b" /&amp;gt;&amp;lt;w:bookmarkStart w:id="5" w:name="_LINE__1_59659fc6_45ef_4334_947f_17eb1b5"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w:rsidR="00FE5CC2" w:rsidRDefault="00FE5CC2" w:rsidP="00FE5CC2"&amp;gt;&amp;lt;w:pPr&amp;gt;&amp;lt;w:ind w:left="360" w:firstLine="360" /&amp;gt;&amp;lt;/w:pPr&amp;gt;&amp;lt;w:bookmarkStart w:id="6" w:name="_BILL_SECTION_HEADER__b677a6b5_7b54_4b47" /&amp;gt;&amp;lt;w:bookmarkStart w:id="7" w:name="_BILL_SECTION__45670ded_7d1d_4f9f_a4f7_c" /&amp;gt;&amp;lt;w:bookmarkStart w:id="8" w:name="_DOC_BODY_CONTENT__7e504111_5673_4f2c_aa" /&amp;gt;&amp;lt;w:bookmarkStart w:id="9" w:name="_PAR__2_c5e32e59_efee_40c5_b0da_84f29181" /&amp;gt;&amp;lt;w:bookmarkStart w:id="10" w:name="_LINE__2_41bba953_721b_41c7_a210_1757478"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w:name="_BILL_SECTION_NUMBER__8b480e78_5eea_49d2"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§4301, sub-§3,&amp;lt;/w:t&amp;gt;&amp;lt;/w:r&amp;gt;&amp;lt;w:r&amp;gt;&amp;lt;w:t xml:space="preserve"&amp;gt; as amended by PL 2015, c. 324, §1, is further &amp;lt;/w:t&amp;gt;&amp;lt;/w:r&amp;gt;&amp;lt;w:bookmarkStart w:id="12" w:name="_LINE__3_3cbd8fe6_0861_447a_9217_91d5dfa" /&amp;gt;&amp;lt;w:bookmarkEnd w:id="10" /&amp;gt;&amp;lt;w:r&amp;gt;&amp;lt;w:t&amp;gt;amended to read:&amp;lt;/w:t&amp;gt;&amp;lt;/w:r&amp;gt;&amp;lt;w:bookmarkEnd w:id="12" /&amp;gt;&amp;lt;/w:p&amp;gt;&amp;lt;w:p w:rsidR="00FE5CC2" w:rsidRDefault="00FE5CC2" w:rsidP="00FE5CC2"&amp;gt;&amp;lt;w:pPr&amp;gt;&amp;lt;w:ind w:left="360" w:firstLine="360" /&amp;gt;&amp;lt;/w:pPr&amp;gt;&amp;lt;w:bookmarkStart w:id="13" w:name="_STATUTE_NUMBER__ca379ecb_5685_42be_9246" /&amp;gt;&amp;lt;w:bookmarkStart w:id="14" w:name="_STATUTE_SS__869b0048_a23e_4379_8bfc_b66" /&amp;gt;&amp;lt;w:bookmarkStart w:id="15" w:name="_PAR__3_632f7619_be9a_496c_ba86_6c51652e" /&amp;gt;&amp;lt;w:bookmarkStart w:id="16" w:name="_LINE__4_c6a429b2_1258_44e2_b1a2_944fe9c" /&amp;gt;&amp;lt;w:bookmarkEnd w:id="6" /&amp;gt;&amp;lt;w:bookmarkEnd w:id="9" /&amp;gt;&amp;lt;w:r&amp;gt;&amp;lt;w:rPr&amp;gt;&amp;lt;w:b /&amp;gt;&amp;lt;/w:rPr&amp;gt;&amp;lt;w:t&amp;gt;3&amp;lt;/w:t&amp;gt;&amp;lt;/w:r&amp;gt;&amp;lt;w:bookmarkEnd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w:name="_STATUTE_HEADNOTE__90e0b3bd_4d01_4132_b1" /&amp;gt;&amp;lt;w:r&amp;gt;&amp;lt;w:rPr&amp;gt;&amp;lt;w:b /&amp;gt;&amp;lt;/w:rPr&amp;gt;&amp;lt;w:t&amp;gt;Eligible person.&amp;lt;/w:t&amp;gt;&amp;lt;/w:r&amp;gt;&amp;lt;w:bookmarkEnd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w:name="_STATUTE_CONTENT__8be3d28e_ea5b_445d_9af" /&amp;gt;&amp;lt;w:r&amp;gt;&amp;lt;w:t xml:space="preserve"&amp;gt;"Eligible person" means a person who is qualified to receive &amp;lt;/w:t&amp;gt;&amp;lt;/w:r&amp;gt;&amp;lt;w:bookmarkStart w:id="19" w:name="_LINE__5_f83aea17_655e_4332_bf92_55d62a6" /&amp;gt;&amp;lt;w:bookmarkEnd w:id="16" /&amp;gt;&amp;lt;w:r&amp;gt;&amp;lt;w:t xml:space="preserve"&amp;gt;general assistance from a municipality according to standards of eligibility determined by &amp;lt;/w:t&amp;gt;&amp;lt;/w:r&amp;gt;&amp;lt;w:bookmarkStart w:id="20" w:name="_LINE__6_d86ab35c_d5c3_4c85_af73_e15c679" /&amp;gt;&amp;lt;w:bookmarkEnd w:id="19" /&amp;gt;&amp;lt;w:r&amp;gt;&amp;lt;w:t xml:space="preserve"&amp;gt;the municipal officers whether or not that person has applied for general assistance. &amp;lt;/w:t&amp;gt;&amp;lt;/w:r&amp;gt;&amp;lt;w:bookmarkStart w:id="21" w:name="_LINE__7_0c8bb1cd_5b22_4750_8dbd_787c6b6" /&amp;gt;&amp;lt;w:bookmarkEnd w:id="20" /&amp;gt;&amp;lt;w:r&amp;gt;&amp;lt;w:t xml:space="preserve"&amp;gt;"Eligible person" does not include a person who is a fugitive from justice as defined in &amp;lt;/w:t&amp;gt;&amp;lt;/w:r&amp;gt;&amp;lt;w:bookmarkStart w:id="22" w:name="_CROSS_REFERENCE__cc3eb26a_b4aa_41f4_978" /&amp;gt;&amp;lt;w:r&amp;gt;&amp;lt;w:t xml:space="preserve"&amp;gt;Title &amp;lt;/w:t&amp;gt;&amp;lt;/w:r&amp;gt;&amp;lt;w:bookmarkStart w:id="23" w:name="_LINE__8_b76fd54e_ffaa_4530_bad8_12ca8cc" /&amp;gt;&amp;lt;w:bookmarkEnd w:id="21" /&amp;gt;&amp;lt;w:r&amp;gt;&amp;lt;w:t&amp;gt;15, section 201, subsection 4&amp;lt;/w:t&amp;gt;&amp;lt;/w:r&amp;gt;&amp;lt;w:bookmarkEnd w:id="22" /&amp;gt;&amp;lt;w:r&amp;gt;&amp;lt;w:t xml:space="preserve"&amp;gt;.  &amp;lt;/w:t&amp;gt;&amp;lt;/w:r&amp;gt;&amp;lt;w:bookmarkStart w:id="24" w:name="_PROCESSED_CHANGE__ca0d0ec6_f1c8_438d_b4" /&amp;gt;&amp;lt;w:ins w:id="25" w:author="BPS" w:date="2023-01-04T12:21:00Z"&amp;gt;&amp;lt;w:r&amp;gt;&amp;lt;w:t xml:space="preserve"&amp;gt;"Eligible person" does not include a person who is ineligible &amp;lt;/w:t&amp;gt;&amp;lt;/w:r&amp;gt;&amp;lt;w:bookmarkStart w:id="26" w:name="_LINE__9_0104c581_71ae_44d4_94e6_92caef9" /&amp;gt;&amp;lt;w:bookmarkEnd w:id="23" /&amp;gt;&amp;lt;w:r&amp;gt;&amp;lt;w:t&amp;gt;to receive benefits under the Temporary Assistance for Needy Families program pursuant&amp;lt;/w:t&amp;gt;&amp;lt;/w:r&amp;gt;&amp;lt;/w:ins&amp;gt;&amp;lt;w:ins w:id="27" w:author="BPS" w:date="2023-01-04T12:22:00Z"&amp;gt;&amp;lt;w:r&amp;gt;&amp;lt;w:t xml:space="preserve"&amp;gt; &amp;lt;/w:t&amp;gt;&amp;lt;/w:r&amp;gt;&amp;lt;w:bookmarkStart w:id="28" w:name="_LINE__10_2c5bf7ab_71b8_46b3_bdbb_e31d43" /&amp;gt;&amp;lt;w:bookmarkEnd w:id="26" /&amp;gt;&amp;lt;w:r&amp;gt;&amp;lt;w:t xml:space="preserve"&amp;gt;to section 3762, subsection 18, except that a person who has applied for an extension of &amp;lt;/w:t&amp;gt;&amp;lt;/w:r&amp;gt;&amp;lt;w:bookmarkStart w:id="29" w:name="_LINE__11_c2bc3d85_833f_441d_85aa_db7148" /&amp;gt;&amp;lt;w:bookmarkEnd w:id="28" /&amp;gt;&amp;lt;w:r&amp;gt;&amp;lt;w:t xml:space="preserve"&amp;gt;benefits under that section but with respect to whom the process is not yet complete may &amp;lt;/w:t&amp;gt;&amp;lt;/w:r&amp;gt;&amp;lt;w:bookmarkStart w:id="30" w:name="_LINE__12_3b8e2d5a_3c7b_4dc6_8551_90930d" /&amp;gt;&amp;lt;w:bookmarkEnd w:id="29" /&amp;gt;&amp;lt;w:r&amp;gt;&amp;lt;w:t xml:space="preserve"&amp;gt;be considered eligible and except that a person who has been &amp;lt;/w:t&amp;gt;&amp;lt;/w:r&amp;gt;&amp;lt;/w:ins&amp;gt;&amp;lt;w:ins w:id="31" w:author="BPS" w:date="2023-01-04T12:23:00Z"&amp;gt;&amp;lt;w:r&amp;gt;&amp;lt;w:t xml:space="preserve"&amp;gt;ineligible to receive benefits &amp;lt;/w:t&amp;gt;&amp;lt;/w:r&amp;gt;&amp;lt;w:bookmarkStart w:id="32" w:name="_LINE__13_f5fe76b4_f91b_44a3_b619_164421" /&amp;gt;&amp;lt;w:bookmarkEnd w:id="30" /&amp;gt;&amp;lt;w:r&amp;gt;&amp;lt;w:t xml:space="preserve"&amp;gt;under the Temporary Assistance for Needy Families program for 5 or more years may be &amp;lt;/w:t&amp;gt;&amp;lt;/w:r&amp;gt;&amp;lt;w:bookmarkStart w:id="33" w:name="_LINE__14_5ae8b7ab_0f63_4ec2_a123_ecd2bb" /&amp;gt;&amp;lt;w:bookmarkEnd w:id="32" /&amp;gt;&amp;lt;w:r&amp;gt;&amp;lt;w:t&amp;gt;considered eligible.&amp;lt;/w:t&amp;gt;&amp;lt;/w:r&amp;gt;&amp;lt;/w:ins&amp;gt;&amp;lt;w:r&amp;gt;&amp;lt;w:t xml:space="preserve"&amp;gt; &amp;lt;/w:t&amp;gt;&amp;lt;/w:r&amp;gt;&amp;lt;w:bookmarkEnd w:id="24" /&amp;gt;&amp;lt;w:r&amp;gt;&amp;lt;w:t xml:space="preserve"&amp;gt;Beginning July 1, 2015, in accordance with 8 United States Code, &amp;lt;/w:t&amp;gt;&amp;lt;/w:r&amp;gt;&amp;lt;w:bookmarkStart w:id="34" w:name="_LINE__15_54e24309_114a_4552_a353_c5de40" /&amp;gt;&amp;lt;w:bookmarkEnd w:id="33" /&amp;gt;&amp;lt;w:r&amp;gt;&amp;lt;w:t xml:space="preserve"&amp;gt;Section 1621(d), "eligible person" means a person who is lawfully present in the United &amp;lt;/w:t&amp;gt;&amp;lt;/w:r&amp;gt;&amp;lt;w:bookmarkStart w:id="35" w:name="_LINE__16_9a04afb5_9de5_403b_9402_0b6a07" /&amp;gt;&amp;lt;w:bookmarkEnd w:id="34" /&amp;gt;&amp;lt;w:r&amp;gt;&amp;lt;w:t xml:space="preserve"&amp;gt;States or who is pursuing a lawful process to apply for immigration relief, except that &amp;lt;/w:t&amp;gt;&amp;lt;/w:r&amp;gt;&amp;lt;w:bookmarkStart w:id="36" w:name="_LINE__17_2bd6f6f5_278b_4f9e_bf66_add827" /&amp;gt;&amp;lt;w:bookmarkEnd w:id="35" /&amp;gt;&amp;lt;w:r&amp;gt;&amp;lt;w:t&amp;gt;assistance for such a person may not exceed 24 months.&amp;lt;/w:t&amp;gt;&amp;lt;/w:r&amp;gt;&amp;lt;w:bookmarkEnd w:id="18" /&amp;gt;&amp;lt;w:bookmarkEnd w:id="36" /&amp;gt;&amp;lt;/w:p&amp;gt;&amp;lt;w:p w:rsidR="00FE5CC2" w:rsidRDefault="00FE5CC2" w:rsidP="00FE5CC2"&amp;gt;&amp;lt;w:pPr&amp;gt;&amp;lt;w:keepNext /&amp;gt;&amp;lt;w:spacing w:before="240" /&amp;gt;&amp;lt;w:ind w:left="360" /&amp;gt;&amp;lt;w:jc w:val="center" /&amp;gt;&amp;lt;/w:pPr&amp;gt;&amp;lt;w:bookmarkStart w:id="37" w:name="_SUMMARY__1edbe0e3_50d1_4181_ba8f_62a57f" /&amp;gt;&amp;lt;w:bookmarkStart w:id="38" w:name="_PAR__4_7aaf73b5_a1a3_489c_b3b9_1ee7af80" /&amp;gt;&amp;lt;w:bookmarkStart w:id="39" w:name="_LINE__18_1f1b842d_ee16_4e98_9c9b_8139a9"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w:id="39" /&amp;gt;&amp;lt;/w:p&amp;gt;&amp;lt;w:p w:rsidR="00FE5CC2" w:rsidRDefault="00FE5CC2" w:rsidP="00FE5CC2"&amp;gt;&amp;lt;w:pPr&amp;gt;&amp;lt;w:ind w:left="360" w:firstLine="360" /&amp;gt;&amp;lt;/w:pPr&amp;gt;&amp;lt;w:bookmarkStart w:id="40" w:name="_PAR__5_592aec3d_6be3_4ce2_bf4b_65dbe919" /&amp;gt;&amp;lt;w:bookmarkStart w:id="41" w:name="_LINE__19_3e813d6f_6bd6_427e_9446_344bd2" /&amp;gt;&amp;lt;w:bookmarkEnd w:id="38" /&amp;gt;&amp;lt;w:r&amp;gt;&amp;lt;w:t&amp;gt;This bill provides that a person who has exhausted the 60&amp;lt;/w:t&amp;gt;&amp;lt;/w:r&amp;gt;&amp;lt;w:r&amp;gt;&amp;lt;w:noBreakHyphen /&amp;gt;&amp;lt;w:t xml:space="preserve"&amp;gt;month lifetime limit on &amp;lt;/w:t&amp;gt;&amp;lt;/w:r&amp;gt;&amp;lt;w:bookmarkStart w:id="42" w:name="_LINE__20_7d8186f0_beaf_47f6_a868_f78c05" /&amp;gt;&amp;lt;w:bookmarkEnd w:id="41" /&amp;gt;&amp;lt;w:r&amp;gt;&amp;lt;w:t xml:space="preserve"&amp;gt;Temporary Assistance for Needy Families program benefits is ineligible to receive &amp;lt;/w:t&amp;gt;&amp;lt;/w:r&amp;gt;&amp;lt;w:bookmarkStart w:id="43" w:name="_LINE__21_72148d14_7ac1_4f1c_9a5a_2c0dcf" /&amp;gt;&amp;lt;w:bookmarkEnd w:id="42" /&amp;gt;&amp;lt;w:r&amp;gt;&amp;lt;w:t xml:space="preserve"&amp;gt;municipal general assistance program benefits, except that a person who has been ineligible &amp;lt;/w:t&amp;gt;&amp;lt;/w:r&amp;gt;&amp;lt;w:bookmarkStart w:id="44" w:name="_LINE__22_6b11ac81_a847_4691_bb53_73bab3" /&amp;gt;&amp;lt;w:bookmarkEnd w:id="43" /&amp;gt;&amp;lt;w:r&amp;gt;&amp;lt;w:t xml:space="preserve"&amp;gt;to receive benefits under the Temporary Assistance for Needy Families program for 5 or &amp;lt;/w:t&amp;gt;&amp;lt;/w:r&amp;gt;&amp;lt;w:bookmarkStart w:id="45" w:name="_LINE__23_7240a21e_f54d_40e1_bd33_448fa1" /&amp;gt;&amp;lt;w:bookmarkEnd w:id="44" /&amp;gt;&amp;lt;w:r&amp;gt;&amp;lt;w:t xml:space="preserve"&amp;gt;more years may be considered eligible and a person who is in the process of seeking an &amp;lt;/w:t&amp;gt;&amp;lt;/w:r&amp;gt;&amp;lt;w:bookmarkStart w:id="46" w:name="_LINE__24_b2759591_a7a6_4881_b9a7_78d778" /&amp;gt;&amp;lt;w:bookmarkEnd w:id="45" /&amp;gt;&amp;lt;w:r&amp;gt;&amp;lt;w:t xml:space="preserve"&amp;gt;extension of benefits under the Temporary Assistance for Needy Families program may be &amp;lt;/w:t&amp;gt;&amp;lt;/w:r&amp;gt;&amp;lt;w:bookmarkStart w:id="47" w:name="_LINE__25_a8dc816b_7fdf_4038_90d6_e86222" /&amp;gt;&amp;lt;w:bookmarkEnd w:id="46" /&amp;gt;&amp;lt;w:r&amp;gt;&amp;lt;w:t&amp;gt;considered eligible.&amp;lt;/w:t&amp;gt;&amp;lt;/w:r&amp;gt;&amp;lt;w:bookmarkEnd w:id="47" /&amp;gt;&amp;lt;/w:p&amp;gt;&amp;lt;w:bookmarkEnd w:id="1" /&amp;gt;&amp;lt;w:bookmarkEnd w:id="2" /&amp;gt;&amp;lt;w:bookmarkEnd w:id="3" /&amp;gt;&amp;lt;w:bookmarkEnd w:id="37" /&amp;gt;&amp;lt;w:bookmarkEnd w:id="40" /&amp;gt;&amp;lt;w:p w:rsidR="00000000" w:rsidRDefault="00FE5CC2"&amp;gt;&amp;lt;w:r&amp;gt;&amp;lt;w:t xml:space="preserve"&amp;gt; &amp;lt;/w:t&amp;gt;&amp;lt;/w:r&amp;gt;&amp;lt;/w:p&amp;gt;&amp;lt;w:sectPr w:rsidR="00000000" w:rsidSect="00FE5CC2"&amp;gt;&amp;lt;w:footerReference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w:rsidR="00947415" w:rsidRDefault="00FE5CC2"&amp;gt;&amp;lt;w:pPr&amp;gt;&amp;lt;w:pStyle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/&amp;gt;&amp;lt;/w:rPr&amp;gt;&amp;lt;w:t&amp;gt;131LR1562(01)&amp;lt;/w:t&amp;gt;&amp;lt;/w:r&amp;gt;&amp;lt;w:r&amp;gt;&amp;lt;w:rPr&amp;gt;&amp;lt;w:snapToGrid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653db4a_66b6_4e4b_b316_f0ca438&lt;/BookmarkName&gt;&lt;Tables /&gt;&lt;/ProcessedCheckInPage&gt;&lt;/Pages&gt;&lt;Paragraphs&gt;&lt;CheckInParagraphs&gt;&lt;PageNumber&gt;1&lt;/PageNumber&gt;&lt;BookmarkName&gt;_PAR__1_6366dea0_542c_4e60_91a1_e0a4793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5e32e59_efee_40c5_b0da_84f29181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632f7619_be9a_496c_ba86_6c51652e&lt;/BookmarkName&gt;&lt;StartingLineNumber&gt;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aaf73b5_a1a3_489c_b3b9_1ee7af80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592aec3d_6be3_4ce2_bf4b_65dbe919&lt;/BookmarkName&gt;&lt;StartingLineNumber&gt;19&lt;/StartingLineNumber&gt;&lt;EndingLineNumber&gt;25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