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University of Maine System to Study the Feasibility of Establishing a Public Allopathic Medical School in Penobscot County</w:t>
      </w:r>
    </w:p>
    <w:p w:rsidR="008B6ABD" w:rsidP="008B6ABD">
      <w:pPr>
        <w:ind w:left="360" w:firstLine="360"/>
        <w:rPr>
          <w:rFonts w:ascii="Arial" w:eastAsia="Arial" w:hAnsi="Arial" w:cs="Arial"/>
        </w:rPr>
      </w:pPr>
      <w:bookmarkStart w:id="0" w:name="_BILL_SECTION_UNALLOCATED__b7dbceb8_ce12"/>
      <w:bookmarkStart w:id="1" w:name="_DOC_BODY_CONTENT__7117c560_fd0d_4753_8f"/>
      <w:bookmarkStart w:id="2" w:name="_DOC_BODY__2cbd7128_3288_44d5_9e70_cdc6a"/>
      <w:bookmarkStart w:id="3" w:name="_DOC_BODY_CONTAINER__072b81e3_61a4_4b79_"/>
      <w:bookmarkStart w:id="4" w:name="_PAGE__1_ce1249d7_c7c2_4b01_b32d_2596426"/>
      <w:bookmarkStart w:id="5" w:name="_PAR__1_b1027b3c_ea79_495c_9fac_869587d8"/>
      <w:bookmarkStart w:id="6" w:name="_LINE__1_cb72f022_0ffa_43a5_8d2b_e7babb9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e0bf521_1419_48a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964A2">
        <w:rPr>
          <w:rFonts w:ascii="Arial" w:eastAsia="Arial" w:hAnsi="Arial" w:cs="Arial"/>
          <w:b/>
          <w:sz w:val="24"/>
          <w:szCs w:val="24"/>
        </w:rPr>
        <w:t>University of Maine System study. Resolved:</w:t>
      </w:r>
      <w:r w:rsidRPr="00F964A2">
        <w:rPr>
          <w:rFonts w:ascii="Arial" w:eastAsia="Arial" w:hAnsi="Arial" w:cs="Arial"/>
        </w:rPr>
        <w:t xml:space="preserve"> That the University of </w:t>
      </w:r>
      <w:bookmarkStart w:id="8" w:name="_LINE__2_da4bf7ad_620a_4c14_9dbf_5c55122"/>
      <w:bookmarkEnd w:id="6"/>
      <w:r w:rsidRPr="00F964A2">
        <w:rPr>
          <w:rFonts w:ascii="Arial" w:eastAsia="Arial" w:hAnsi="Arial" w:cs="Arial"/>
        </w:rPr>
        <w:t xml:space="preserve">Maine System shall conduct a study to evaluate the feasibility of establishing a public </w:t>
      </w:r>
      <w:bookmarkStart w:id="9" w:name="_LINE__3_f1edc872_27bd_4087_bd22_5a91b80"/>
      <w:bookmarkEnd w:id="8"/>
      <w:r w:rsidRPr="00F964A2">
        <w:rPr>
          <w:rFonts w:ascii="Arial" w:eastAsia="Arial" w:hAnsi="Arial" w:cs="Arial"/>
        </w:rPr>
        <w:t>allopathic medical school in Penobscot County.</w:t>
      </w:r>
      <w:r>
        <w:rPr>
          <w:rFonts w:ascii="Arial" w:eastAsia="Arial" w:hAnsi="Arial" w:cs="Arial"/>
        </w:rPr>
        <w:t xml:space="preserve"> </w:t>
      </w:r>
      <w:bookmarkEnd w:id="9"/>
    </w:p>
    <w:p w:rsidR="008B6ABD" w:rsidP="008B6ABD">
      <w:pPr>
        <w:ind w:left="360" w:firstLine="360"/>
        <w:rPr>
          <w:rFonts w:ascii="Arial" w:eastAsia="Arial" w:hAnsi="Arial" w:cs="Arial"/>
        </w:rPr>
      </w:pPr>
      <w:bookmarkStart w:id="10" w:name="_BILL_SECTION_UNALLOCATED__717dfa50_ff20"/>
      <w:bookmarkStart w:id="11" w:name="_PAR__2_3f4d379c_dd5e_45f8_8ae3_11fb0acd"/>
      <w:bookmarkStart w:id="12" w:name="_LINE__4_6f781373_f3fb_445a_bcf9_b8f0c80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69366dbe_96db_4d33"/>
      <w:r>
        <w:rPr>
          <w:rFonts w:ascii="Arial" w:eastAsia="Arial" w:hAnsi="Arial" w:cs="Arial"/>
          <w:b/>
          <w:sz w:val="24"/>
        </w:rPr>
        <w:t>2</w:t>
      </w:r>
      <w:bookmarkEnd w:id="1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964A2">
        <w:rPr>
          <w:rFonts w:ascii="Arial" w:eastAsia="Arial" w:hAnsi="Arial" w:cs="Arial"/>
          <w:b/>
          <w:sz w:val="24"/>
          <w:szCs w:val="24"/>
        </w:rPr>
        <w:t>Report. Resolved:</w:t>
      </w:r>
      <w:r w:rsidRPr="00F964A2">
        <w:rPr>
          <w:rFonts w:ascii="Arial" w:eastAsia="Arial" w:hAnsi="Arial" w:cs="Arial"/>
        </w:rPr>
        <w:t xml:space="preserve"> That, by December 6, 2023, the University of Maine </w:t>
      </w:r>
      <w:bookmarkStart w:id="14" w:name="_LINE__5_73a25692_f844_44a8_b957_74c6f4d"/>
      <w:bookmarkEnd w:id="12"/>
      <w:r w:rsidRPr="00F964A2">
        <w:rPr>
          <w:rFonts w:ascii="Arial" w:eastAsia="Arial" w:hAnsi="Arial" w:cs="Arial"/>
        </w:rPr>
        <w:t xml:space="preserve">System shall submit a report based on its evaluation in section 1 to the Joint Standing </w:t>
      </w:r>
      <w:bookmarkStart w:id="15" w:name="_LINE__6_96908ba5_27ab_4ded_bd13_129d532"/>
      <w:bookmarkEnd w:id="14"/>
      <w:r w:rsidRPr="00F964A2">
        <w:rPr>
          <w:rFonts w:ascii="Arial" w:eastAsia="Arial" w:hAnsi="Arial" w:cs="Arial"/>
        </w:rPr>
        <w:t xml:space="preserve">Committee on Education and Cultural Affairs.  The Joint Standing Committee on </w:t>
      </w:r>
      <w:bookmarkStart w:id="16" w:name="_LINE__7_cc7347ce_a015_454b_9fb8_2eeefc7"/>
      <w:bookmarkEnd w:id="15"/>
      <w:r w:rsidRPr="00F964A2">
        <w:rPr>
          <w:rFonts w:ascii="Arial" w:eastAsia="Arial" w:hAnsi="Arial" w:cs="Arial"/>
        </w:rPr>
        <w:t xml:space="preserve">Education and Cultural Affairs may report out legislation related to the report to the Second </w:t>
      </w:r>
      <w:bookmarkStart w:id="17" w:name="_LINE__8_be44907e_964e_4c5e_9dc4_e50d270"/>
      <w:bookmarkEnd w:id="16"/>
      <w:r w:rsidRPr="00F964A2">
        <w:rPr>
          <w:rFonts w:ascii="Arial" w:eastAsia="Arial" w:hAnsi="Arial" w:cs="Arial"/>
        </w:rPr>
        <w:t>Regular Session of the 131st Legislature.</w:t>
      </w:r>
      <w:r>
        <w:rPr>
          <w:rFonts w:ascii="Arial" w:eastAsia="Arial" w:hAnsi="Arial" w:cs="Arial"/>
        </w:rPr>
        <w:t xml:space="preserve"> </w:t>
      </w:r>
      <w:bookmarkEnd w:id="17"/>
    </w:p>
    <w:p w:rsidR="008B6ABD" w:rsidP="008B6AB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f9537543_1c40_4fad_a0f0_432eab"/>
      <w:bookmarkStart w:id="19" w:name="_PAR__3_3a900ffb_f2cf_45ca_848a_772b70f6"/>
      <w:bookmarkStart w:id="20" w:name="_LINE__9_cd1ad897_c51e_42e7_9d0d_aa13975"/>
      <w:bookmarkEnd w:id="1"/>
      <w:bookmarkEnd w:id="10"/>
      <w:bookmarkEnd w:id="11"/>
      <w:r>
        <w:rPr>
          <w:rFonts w:ascii="Arial" w:eastAsia="Arial" w:hAnsi="Arial" w:cs="Arial"/>
          <w:b/>
          <w:sz w:val="24"/>
        </w:rPr>
        <w:t>SUMMARY</w:t>
      </w:r>
      <w:bookmarkEnd w:id="20"/>
    </w:p>
    <w:p w:rsidR="008B6ABD" w:rsidP="008B6ABD">
      <w:pPr>
        <w:ind w:left="360" w:firstLine="360"/>
        <w:rPr>
          <w:rFonts w:ascii="Arial" w:eastAsia="Arial" w:hAnsi="Arial" w:cs="Arial"/>
        </w:rPr>
      </w:pPr>
      <w:bookmarkStart w:id="21" w:name="_Hlk122442478"/>
      <w:bookmarkStart w:id="22" w:name="_PAR__4_631949e1_a956_406e_9e94_8025b275"/>
      <w:bookmarkStart w:id="23" w:name="_LINE__10_bdc81bdb_5a27_44bf_b1f1_fce9f5"/>
      <w:bookmarkEnd w:id="19"/>
      <w:r w:rsidRPr="00F964A2">
        <w:rPr>
          <w:rFonts w:ascii="Arial" w:eastAsia="Arial" w:hAnsi="Arial" w:cs="Arial"/>
        </w:rPr>
        <w:t xml:space="preserve">This resolve directs the University of Maine System to conduct a study to evaluate the </w:t>
      </w:r>
      <w:bookmarkStart w:id="24" w:name="_LINE__11_1e5c22a6_84b5_453f_be66_82e9de"/>
      <w:bookmarkEnd w:id="23"/>
      <w:r w:rsidRPr="00F964A2">
        <w:rPr>
          <w:rFonts w:ascii="Arial" w:eastAsia="Arial" w:hAnsi="Arial" w:cs="Arial"/>
        </w:rPr>
        <w:t xml:space="preserve">feasibility of establishing a public allopathic medical school in Penobscot County.  The </w:t>
      </w:r>
      <w:bookmarkStart w:id="25" w:name="_LINE__12_c87bc6c7_a6e2_47f0_8f13_daef17"/>
      <w:bookmarkEnd w:id="24"/>
      <w:r w:rsidRPr="00F964A2">
        <w:rPr>
          <w:rFonts w:ascii="Arial" w:eastAsia="Arial" w:hAnsi="Arial" w:cs="Arial"/>
        </w:rPr>
        <w:t xml:space="preserve">University of Maine System is required to submit a report based on its evaluation by </w:t>
      </w:r>
      <w:bookmarkStart w:id="26" w:name="_LINE__13_ed18ce09_0c83_42fe_8066_8da784"/>
      <w:bookmarkEnd w:id="25"/>
      <w:r w:rsidRPr="00F964A2">
        <w:rPr>
          <w:rFonts w:ascii="Arial" w:eastAsia="Arial" w:hAnsi="Arial" w:cs="Arial"/>
        </w:rPr>
        <w:t xml:space="preserve">December 6, 2023 to the Joint Standing Committee on Education and Cultural Affairs, </w:t>
      </w:r>
      <w:bookmarkStart w:id="27" w:name="_LINE__14_0af16c90_c58f_4fa9_9556_481a36"/>
      <w:bookmarkEnd w:id="26"/>
      <w:r w:rsidRPr="00F964A2">
        <w:rPr>
          <w:rFonts w:ascii="Arial" w:eastAsia="Arial" w:hAnsi="Arial" w:cs="Arial"/>
        </w:rPr>
        <w:t xml:space="preserve">which may report out legislation related to the report to the Second Regular Session of the </w:t>
      </w:r>
      <w:bookmarkStart w:id="28" w:name="_LINE__15_cf1af38e_f167_4d90_b479_ce4d1d"/>
      <w:bookmarkEnd w:id="27"/>
      <w:r w:rsidRPr="00F964A2">
        <w:rPr>
          <w:rFonts w:ascii="Arial" w:eastAsia="Arial" w:hAnsi="Arial" w:cs="Arial"/>
        </w:rPr>
        <w:t>131st Legislature.</w:t>
      </w:r>
      <w:bookmarkEnd w:id="28"/>
    </w:p>
    <w:bookmarkEnd w:id="2"/>
    <w:bookmarkEnd w:id="3"/>
    <w:bookmarkEnd w:id="4"/>
    <w:bookmarkEnd w:id="18"/>
    <w:bookmarkEnd w:id="21"/>
    <w:bookmarkEnd w:id="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LR0593,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University of Maine System to Study the Feasibility of Establishing a Public Allopathic Medical School in Penobscot County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6ABD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4A2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135998</ItemId>
    <LRId>70364</LRId>
    <LRNumber>593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Direct the University of Maine System to Study the Feasibility of Establishing a Public Allopathic Medical School in Penobscot County</LRTitle>
    <ItemTitle>Resolve, to Direct the University of Maine System to Study the Feasibility of Establishing a Public Allopathic Medical School in Penobscot County</ItemTitle>
    <ShortTitle1>DIRECT THE UNIVERSITY OF MAINE</ShortTitle1>
    <ShortTitle2>SYSTEM TO STUDY THE FEASIBILIT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2022-12-28T12:38:31</LatestDraftingActionDate>
    <LatestDrafterName>jpooley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w:rsidR="008B6ABD" w:rsidRDefault="008B6ABD" w:rsidP="008B6ABD"&amp;gt;&amp;lt;w:pPr&amp;gt;&amp;lt;w:ind w:left="360" w:firstLine="360" /&amp;gt;&amp;lt;/w:pPr&amp;gt;&amp;lt;w:bookmarkStart w:id="0" w:name="_BILL_SECTION_UNALLOCATED__b7dbceb8_ce12" /&amp;gt;&amp;lt;w:bookmarkStart w:id="1" w:name="_DOC_BODY_CONTENT__7117c560_fd0d_4753_8f" /&amp;gt;&amp;lt;w:bookmarkStart w:id="2" w:name="_DOC_BODY__2cbd7128_3288_44d5_9e70_cdc6a" /&amp;gt;&amp;lt;w:bookmarkStart w:id="3" w:name="_DOC_BODY_CONTAINER__072b81e3_61a4_4b79_" /&amp;gt;&amp;lt;w:bookmarkStart w:id="4" w:name="_PAGE__1_ce1249d7_c7c2_4b01_b32d_2596426" /&amp;gt;&amp;lt;w:bookmarkStart w:id="5" w:name="_PAR__1_b1027b3c_ea79_495c_9fac_869587d8" /&amp;gt;&amp;lt;w:bookmarkStart w:id="6" w:name="_LINE__1_cb72f022_0ffa_43a5_8d2b_e7babb9" /&amp;gt;&amp;lt;w:r&amp;gt;&amp;lt;w:rPr&amp;gt;&amp;lt;w:b /&amp;gt;&amp;lt;w:sz w:val="24" /&amp;gt;&amp;lt;/w:rPr&amp;gt;&amp;lt;w:t xml:space="preserve"&amp;gt;Sec. &amp;lt;/w:t&amp;gt;&amp;lt;/w:r&amp;gt;&amp;lt;w:bookmarkStart w:id="7" w:name="_BILL_SECTION_NUMBER__fe0bf521_1419_48ac"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w:rsidRPr="00F964A2"&amp;gt;&amp;lt;w:rPr&amp;gt;&amp;lt;w:b /&amp;gt;&amp;lt;w:sz w:val="24" /&amp;gt;&amp;lt;w:szCs w:val="24" /&amp;gt;&amp;lt;/w:rPr&amp;gt;&amp;lt;w:t&amp;gt;University of Maine System study. Resolved:&amp;lt;/w:t&amp;gt;&amp;lt;/w:r&amp;gt;&amp;lt;w:r w:rsidRPr="00F964A2"&amp;gt;&amp;lt;w:t xml:space="preserve"&amp;gt; That the University of &amp;lt;/w:t&amp;gt;&amp;lt;/w:r&amp;gt;&amp;lt;w:bookmarkStart w:id="8" w:name="_LINE__2_da4bf7ad_620a_4c14_9dbf_5c55122" /&amp;gt;&amp;lt;w:bookmarkEnd w:id="6" /&amp;gt;&amp;lt;w:r w:rsidRPr="00F964A2"&amp;gt;&amp;lt;w:t xml:space="preserve"&amp;gt;Maine System shall conduct a study to evaluate the feasibility of establishing a public &amp;lt;/w:t&amp;gt;&amp;lt;/w:r&amp;gt;&amp;lt;w:bookmarkStart w:id="9" w:name="_LINE__3_f1edc872_27bd_4087_bd22_5a91b80" /&amp;gt;&amp;lt;w:bookmarkEnd w:id="8" /&amp;gt;&amp;lt;w:r w:rsidRPr="00F964A2"&amp;gt;&amp;lt;w:t&amp;gt;allopathic medical school in Penobscot County.&amp;lt;/w:t&amp;gt;&amp;lt;/w:r&amp;gt;&amp;lt;w:r&amp;gt;&amp;lt;w:t xml:space="preserve"&amp;gt; &amp;lt;/w:t&amp;gt;&amp;lt;/w:r&amp;gt;&amp;lt;w:bookmarkEnd w:id="9" /&amp;gt;&amp;lt;/w:p&amp;gt;&amp;lt;w:p w:rsidR="008B6ABD" w:rsidRDefault="008B6ABD" w:rsidP="008B6ABD"&amp;gt;&amp;lt;w:pPr&amp;gt;&amp;lt;w:ind w:left="360" w:firstLine="360" /&amp;gt;&amp;lt;/w:pPr&amp;gt;&amp;lt;w:bookmarkStart w:id="10" w:name="_BILL_SECTION_UNALLOCATED__717dfa50_ff20" /&amp;gt;&amp;lt;w:bookmarkStart w:id="11" w:name="_PAR__2_3f4d379c_dd5e_45f8_8ae3_11fb0acd" /&amp;gt;&amp;lt;w:bookmarkStart w:id="12" w:name="_LINE__4_6f781373_f3fb_445a_bcf9_b8f0c80"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w:id="13" w:name="_BILL_SECTION_NUMBER__69366dbe_96db_4d33" /&amp;gt;&amp;lt;w:r&amp;gt;&amp;lt;w:rPr&amp;gt;&amp;lt;w:b /&amp;gt;&amp;lt;w:sz w:val="24" /&amp;gt;&amp;lt;/w:rPr&amp;gt;&amp;lt;w:t&amp;gt;2&amp;lt;/w:t&amp;gt;&amp;lt;/w:r&amp;gt;&amp;lt;w:bookmarkEnd w:id="13"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w:rsidRPr="00F964A2"&amp;gt;&amp;lt;w:rPr&amp;gt;&amp;lt;w:b /&amp;gt;&amp;lt;w:sz w:val="24" /&amp;gt;&amp;lt;w:szCs w:val="24" /&amp;gt;&amp;lt;/w:rPr&amp;gt;&amp;lt;w:t&amp;gt;Report. Resolved:&amp;lt;/w:t&amp;gt;&amp;lt;/w:r&amp;gt;&amp;lt;w:r w:rsidRPr="00F964A2"&amp;gt;&amp;lt;w:t xml:space="preserve"&amp;gt; That, by December 6, 2023, the University of Maine &amp;lt;/w:t&amp;gt;&amp;lt;/w:r&amp;gt;&amp;lt;w:bookmarkStart w:id="14" w:name="_LINE__5_73a25692_f844_44a8_b957_74c6f4d" /&amp;gt;&amp;lt;w:bookmarkEnd w:id="12" /&amp;gt;&amp;lt;w:r w:rsidRPr="00F964A2"&amp;gt;&amp;lt;w:t xml:space="preserve"&amp;gt;System shall submit a report based on its evaluation in section 1 to the Joint Standing &amp;lt;/w:t&amp;gt;&amp;lt;/w:r&amp;gt;&amp;lt;w:bookmarkStart w:id="15" w:name="_LINE__6_96908ba5_27ab_4ded_bd13_129d532" /&amp;gt;&amp;lt;w:bookmarkEnd w:id="14" /&amp;gt;&amp;lt;w:r w:rsidRPr="00F964A2"&amp;gt;&amp;lt;w:t xml:space="preserve"&amp;gt;Committee on Education and Cultural Affairs.  The Joint Standing Committee on &amp;lt;/w:t&amp;gt;&amp;lt;/w:r&amp;gt;&amp;lt;w:bookmarkStart w:id="16" w:name="_LINE__7_cc7347ce_a015_454b_9fb8_2eeefc7" /&amp;gt;&amp;lt;w:bookmarkEnd w:id="15" /&amp;gt;&amp;lt;w:r w:rsidRPr="00F964A2"&amp;gt;&amp;lt;w:t xml:space="preserve"&amp;gt;Education and Cultural Affairs may report out legislation related to the report to the Second &amp;lt;/w:t&amp;gt;&amp;lt;/w:r&amp;gt;&amp;lt;w:bookmarkStart w:id="17" w:name="_LINE__8_be44907e_964e_4c5e_9dc4_e50d270" /&amp;gt;&amp;lt;w:bookmarkEnd w:id="16" /&amp;gt;&amp;lt;w:r w:rsidRPr="00F964A2"&amp;gt;&amp;lt;w:t&amp;gt;Regular Session of the 131st Legislature.&amp;lt;/w:t&amp;gt;&amp;lt;/w:r&amp;gt;&amp;lt;w:r&amp;gt;&amp;lt;w:t xml:space="preserve"&amp;gt; &amp;lt;/w:t&amp;gt;&amp;lt;/w:r&amp;gt;&amp;lt;w:bookmarkEnd w:id="17" /&amp;gt;&amp;lt;/w:p&amp;gt;&amp;lt;w:p w:rsidR="008B6ABD" w:rsidRDefault="008B6ABD" w:rsidP="008B6ABD"&amp;gt;&amp;lt;w:pPr&amp;gt;&amp;lt;w:keepNext /&amp;gt;&amp;lt;w:spacing w:before="240" /&amp;gt;&amp;lt;w:ind w:left="360" /&amp;gt;&amp;lt;w:jc w:val="center" /&amp;gt;&amp;lt;/w:pPr&amp;gt;&amp;lt;w:bookmarkStart w:id="18" w:name="_SUMMARY__f9537543_1c40_4fad_a0f0_432eab" /&amp;gt;&amp;lt;w:bookmarkStart w:id="19" w:name="_PAR__3_3a900ffb_f2cf_45ca_848a_772b70f6" /&amp;gt;&amp;lt;w:bookmarkStart w:id="20" w:name="_LINE__9_cd1ad897_c51e_42e7_9d0d_aa13975" /&amp;gt;&amp;lt;w:bookmarkEnd w:id="1" /&amp;gt;&amp;lt;w:bookmarkEnd w:id="10" /&amp;gt;&amp;lt;w:bookmarkEnd w:id="11" /&amp;gt;&amp;lt;w:r&amp;gt;&amp;lt;w:rPr&amp;gt;&amp;lt;w:b /&amp;gt;&amp;lt;w:sz w:val="24" /&amp;gt;&amp;lt;/w:rPr&amp;gt;&amp;lt;w:t&amp;gt;SUMMARY&amp;lt;/w:t&amp;gt;&amp;lt;/w:r&amp;gt;&amp;lt;w:bookmarkEnd w:id="20" /&amp;gt;&amp;lt;/w:p&amp;gt;&amp;lt;w:p w:rsidR="008B6ABD" w:rsidRDefault="008B6ABD" w:rsidP="008B6ABD"&amp;gt;&amp;lt;w:pPr&amp;gt;&amp;lt;w:ind w:left="360" w:firstLine="360" /&amp;gt;&amp;lt;/w:pPr&amp;gt;&amp;lt;w:bookmarkStart w:id="21" w:name="_Hlk122442478" /&amp;gt;&amp;lt;w:bookmarkStart w:id="22" w:name="_PAR__4_631949e1_a956_406e_9e94_8025b275" /&amp;gt;&amp;lt;w:bookmarkStart w:id="23" w:name="_LINE__10_bdc81bdb_5a27_44bf_b1f1_fce9f5" /&amp;gt;&amp;lt;w:bookmarkEnd w:id="19" /&amp;gt;&amp;lt;w:r w:rsidRPr="00F964A2"&amp;gt;&amp;lt;w:t xml:space="preserve"&amp;gt;This resolve directs the University of Maine System to conduct a study to evaluate the &amp;lt;/w:t&amp;gt;&amp;lt;/w:r&amp;gt;&amp;lt;w:bookmarkStart w:id="24" w:name="_LINE__11_1e5c22a6_84b5_453f_be66_82e9de" /&amp;gt;&amp;lt;w:bookmarkEnd w:id="23" /&amp;gt;&amp;lt;w:r w:rsidRPr="00F964A2"&amp;gt;&amp;lt;w:t xml:space="preserve"&amp;gt;feasibility of establishing a public allopathic medical school in Penobscot County.  The &amp;lt;/w:t&amp;gt;&amp;lt;/w:r&amp;gt;&amp;lt;w:bookmarkStart w:id="25" w:name="_LINE__12_c87bc6c7_a6e2_47f0_8f13_daef17" /&amp;gt;&amp;lt;w:bookmarkEnd w:id="24" /&amp;gt;&amp;lt;w:r w:rsidRPr="00F964A2"&amp;gt;&amp;lt;w:t xml:space="preserve"&amp;gt;University of Maine System is required to submit a report based on its evaluation by &amp;lt;/w:t&amp;gt;&amp;lt;/w:r&amp;gt;&amp;lt;w:bookmarkStart w:id="26" w:name="_LINE__13_ed18ce09_0c83_42fe_8066_8da784" /&amp;gt;&amp;lt;w:bookmarkEnd w:id="25" /&amp;gt;&amp;lt;w:r w:rsidRPr="00F964A2"&amp;gt;&amp;lt;w:t xml:space="preserve"&amp;gt;December 6, 2023 to the Joint Standing Committee on Education and Cultural Affairs, &amp;lt;/w:t&amp;gt;&amp;lt;/w:r&amp;gt;&amp;lt;w:bookmarkStart w:id="27" w:name="_LINE__14_0af16c90_c58f_4fa9_9556_481a36" /&amp;gt;&amp;lt;w:bookmarkEnd w:id="26" /&amp;gt;&amp;lt;w:r w:rsidRPr="00F964A2"&amp;gt;&amp;lt;w:t xml:space="preserve"&amp;gt;which may report out legislation related to the report to the Second Regular Session of the &amp;lt;/w:t&amp;gt;&amp;lt;/w:r&amp;gt;&amp;lt;w:bookmarkStart w:id="28" w:name="_LINE__15_cf1af38e_f167_4d90_b479_ce4d1d" /&amp;gt;&amp;lt;w:bookmarkEnd w:id="27" /&amp;gt;&amp;lt;w:r w:rsidRPr="00F964A2"&amp;gt;&amp;lt;w:t&amp;gt;131st Legislature.&amp;lt;/w:t&amp;gt;&amp;lt;/w:r&amp;gt;&amp;lt;w:bookmarkEnd w:id="28" /&amp;gt;&amp;lt;/w:p&amp;gt;&amp;lt;w:bookmarkEnd w:id="2" /&amp;gt;&amp;lt;w:bookmarkEnd w:id="3" /&amp;gt;&amp;lt;w:bookmarkEnd w:id="4" /&amp;gt;&amp;lt;w:bookmarkEnd w:id="18" /&amp;gt;&amp;lt;w:bookmarkEnd w:id="21" /&amp;gt;&amp;lt;w:bookmarkEnd w:id="22" /&amp;gt;&amp;lt;w:p w:rsidR="00000000" w:rsidRDefault="008B6ABD"&amp;gt;&amp;lt;w:r&amp;gt;&amp;lt;w:t xml:space="preserve"&amp;gt; &amp;lt;/w:t&amp;gt;&amp;lt;/w:r&amp;gt;&amp;lt;/w:p&amp;gt;&amp;lt;w:sectPr w:rsidR="00000000" w:rsidSect="008B6ABD"&amp;gt;&amp;lt;w:footerReference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w:rsidR="00495620" w:rsidRDefault="008B6ABD"&amp;gt;&amp;lt;w:pPr&amp;gt;&amp;lt;w:pStyle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/&amp;gt;&amp;lt;/w:rPr&amp;gt;&amp;lt;w:t&amp;gt;131LR0593(01)&amp;lt;/w:t&amp;gt;&amp;lt;/w:r&amp;gt;&amp;lt;w:r&amp;gt;&amp;lt;w:rPr&amp;gt;&amp;lt;w:snapToGrid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e1249d7_c7c2_4b01_b32d_2596426&lt;/BookmarkName&gt;&lt;Tables /&gt;&lt;/ProcessedCheckInPage&gt;&lt;/Pages&gt;&lt;Paragraphs&gt;&lt;CheckInParagraphs&gt;&lt;PageNumber&gt;1&lt;/PageNumber&gt;&lt;BookmarkName&gt;_PAR__1_b1027b3c_ea79_495c_9fac_869587d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f4d379c_dd5e_45f8_8ae3_11fb0acd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a900ffb_f2cf_45ca_848a_772b70f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631949e1_a956_406e_9e94_8025b275&lt;/BookmarkName&gt;&lt;StartingLineNumber&gt;10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