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APRIL 2026 AS SEXUAL ASSAULT AWARENESS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APRIL 2026 AS SEXUAL ASSAULT AWARENESS MONTH</w:t>
      </w:r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0" w:name="_WHEREAS_CLAUSE__83f5c31e_650a_4946_9822"/>
      <w:bookmarkStart w:id="1" w:name="_DOC_BODY_CONTENT__c4b309b2_1a22_41c9_8e"/>
      <w:bookmarkStart w:id="2" w:name="_DOC_BODY__95680425_4990_4650_8fd8_8808e"/>
      <w:bookmarkStart w:id="3" w:name="_DOC_BODY_CONTAINER__9b8a48b0_cb40_4c25_"/>
      <w:bookmarkStart w:id="4" w:name="_PAGE__1_aedc2015_eb1a_4fd1_be7a_bc401c6"/>
      <w:bookmarkStart w:id="5" w:name="_PAR__1_68bb7e85_8186_4edf_9e76_58c61d2e"/>
      <w:bookmarkStart w:id="6" w:name="_LINE__1_290fe8dc_4028_45e8_adac_b070cbf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sexual assault affects all communities in Maine and people of all races, </w:t>
      </w:r>
      <w:bookmarkStart w:id="7" w:name="_LINE__2_170120e5_1260_42e0_b38d_542a19b"/>
      <w:bookmarkEnd w:id="6"/>
      <w:r w:rsidRPr="0091488F">
        <w:rPr>
          <w:rFonts w:ascii="Arial" w:eastAsia="Arial" w:hAnsi="Arial" w:cs="Arial"/>
        </w:rPr>
        <w:t xml:space="preserve">genders and economic backgrounds, and over 14,000 people in Maine are sexually assaulted </w:t>
      </w:r>
      <w:bookmarkStart w:id="8" w:name="_LINE__3_27e28e93_a180_41ab_8f2a_e8d5142"/>
      <w:bookmarkEnd w:id="7"/>
      <w:r w:rsidRPr="0091488F">
        <w:rPr>
          <w:rFonts w:ascii="Arial" w:eastAsia="Arial" w:hAnsi="Arial" w:cs="Arial"/>
        </w:rPr>
        <w:t>each year and one in 5 Maine citizens will experience sexual violence in their lifetimes; and</w:t>
      </w:r>
      <w:bookmarkEnd w:id="8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9" w:name="_WHEREAS_CLAUSE__fbb54fdc_b131_45c8_b2fd"/>
      <w:bookmarkStart w:id="10" w:name="_PAR__2_3ca871a3_c571_4b3b_9664_76e1cccb"/>
      <w:bookmarkStart w:id="11" w:name="_LINE__4_54869109_f013_40fc_b215_c8f1e74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the effects of sexual violence have wide-ranging public health ramifications </w:t>
      </w:r>
      <w:bookmarkStart w:id="12" w:name="_LINE__5_ccba67b8_75c4_4524_b84d_0b80f4e"/>
      <w:bookmarkEnd w:id="11"/>
      <w:r w:rsidRPr="0091488F">
        <w:rPr>
          <w:rFonts w:ascii="Arial" w:eastAsia="Arial" w:hAnsi="Arial" w:cs="Arial"/>
        </w:rPr>
        <w:t>and societal costs</w:t>
      </w:r>
      <w:r>
        <w:rPr>
          <w:rFonts w:ascii="Arial" w:eastAsia="Arial" w:hAnsi="Arial" w:cs="Arial"/>
        </w:rPr>
        <w:t>,</w:t>
      </w:r>
      <w:r w:rsidRPr="0091488F">
        <w:rPr>
          <w:rFonts w:ascii="Arial" w:eastAsia="Arial" w:hAnsi="Arial" w:cs="Arial"/>
        </w:rPr>
        <w:t xml:space="preserve"> and survivors and their loved ones can experience consequences including </w:t>
      </w:r>
      <w:bookmarkStart w:id="13" w:name="_LINE__6_e544427c_1b57_4b8b_b213_19e1c37"/>
      <w:bookmarkEnd w:id="12"/>
      <w:r w:rsidRPr="0091488F">
        <w:rPr>
          <w:rFonts w:ascii="Arial" w:eastAsia="Arial" w:hAnsi="Arial" w:cs="Arial"/>
        </w:rPr>
        <w:t>mental health crises, substance use disorder, homelessness, lost wages and health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care costs, </w:t>
      </w:r>
      <w:bookmarkStart w:id="14" w:name="_LINE__7_db71944f_e3cf_4f75_abd9_f5388f5"/>
      <w:bookmarkEnd w:id="13"/>
      <w:r w:rsidRPr="0091488F">
        <w:rPr>
          <w:rFonts w:ascii="Arial" w:eastAsia="Arial" w:hAnsi="Arial" w:cs="Arial"/>
        </w:rPr>
        <w:t>among others; and</w:t>
      </w:r>
      <w:bookmarkEnd w:id="14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15" w:name="_WHEREAS_CLAUSE__83afc956_a396_40df_902b"/>
      <w:bookmarkStart w:id="16" w:name="_PAR__3_19279bbf_ad8e_4861_b98d_d28ee1c5"/>
      <w:bookmarkStart w:id="17" w:name="_LINE__8_fe9a1bdc_e47e_4c69_986b_3331c93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sexual violence affects certain groups more often, and that disproportionate </w:t>
      </w:r>
      <w:bookmarkStart w:id="18" w:name="_LINE__9_33ac28d5_8b3e_4e19_99cd_d0c7829"/>
      <w:bookmarkEnd w:id="17"/>
      <w:r w:rsidRPr="0091488F">
        <w:rPr>
          <w:rFonts w:ascii="Arial" w:eastAsia="Arial" w:hAnsi="Arial" w:cs="Arial"/>
        </w:rPr>
        <w:t xml:space="preserve">impact is related to historical experiences of marginalization and oppression, </w:t>
      </w:r>
      <w:r>
        <w:rPr>
          <w:rFonts w:ascii="Arial" w:eastAsia="Arial" w:hAnsi="Arial" w:cs="Arial"/>
        </w:rPr>
        <w:t>providing</w:t>
      </w:r>
      <w:r w:rsidRPr="0091488F">
        <w:rPr>
          <w:rFonts w:ascii="Arial" w:eastAsia="Arial" w:hAnsi="Arial" w:cs="Arial"/>
        </w:rPr>
        <w:t xml:space="preserve"> </w:t>
      </w:r>
      <w:bookmarkStart w:id="19" w:name="_LINE__10_d87401ad_ca81_4e06_8cf2_229668"/>
      <w:bookmarkEnd w:id="18"/>
      <w:r w:rsidRPr="0091488F">
        <w:rPr>
          <w:rFonts w:ascii="Arial" w:eastAsia="Arial" w:hAnsi="Arial" w:cs="Arial"/>
        </w:rPr>
        <w:t>evidence that sexual assault is a tool of control and power; and</w:t>
      </w:r>
      <w:bookmarkEnd w:id="19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20" w:name="_WHEREAS_CLAUSE__05076ccf_1af2_414f_a7de"/>
      <w:bookmarkStart w:id="21" w:name="_PAR__4_f0a7fdb5_26b2_4d2c_adb7_10b41aa1"/>
      <w:bookmarkStart w:id="22" w:name="_LINE__11_62efd44a_19f0_4de7_b006_695d03"/>
      <w:bookmarkEnd w:id="15"/>
      <w:bookmarkEnd w:id="1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systems of support for survivors of sexual assault often </w:t>
      </w:r>
      <w:r>
        <w:rPr>
          <w:rFonts w:ascii="Arial" w:eastAsia="Arial" w:hAnsi="Arial" w:cs="Arial"/>
        </w:rPr>
        <w:t xml:space="preserve">have inadequate </w:t>
      </w:r>
      <w:bookmarkStart w:id="23" w:name="_LINE__12_e9dfda94_0d62_4caa_ab21_c2482a"/>
      <w:bookmarkEnd w:id="22"/>
      <w:r>
        <w:rPr>
          <w:rFonts w:ascii="Arial" w:eastAsia="Arial" w:hAnsi="Arial" w:cs="Arial"/>
        </w:rPr>
        <w:t xml:space="preserve">resources, </w:t>
      </w:r>
      <w:r w:rsidRPr="0091488F">
        <w:rPr>
          <w:rFonts w:ascii="Arial" w:eastAsia="Arial" w:hAnsi="Arial" w:cs="Arial"/>
        </w:rPr>
        <w:t xml:space="preserve">do not provide adequate options for justice and healing and retraumatize survivors; </w:t>
      </w:r>
      <w:bookmarkStart w:id="24" w:name="_LINE__13_daa27b88_f1c8_4565_b512_4bae05"/>
      <w:bookmarkEnd w:id="23"/>
      <w:r w:rsidRPr="0091488F">
        <w:rPr>
          <w:rFonts w:ascii="Arial" w:eastAsia="Arial" w:hAnsi="Arial" w:cs="Arial"/>
        </w:rPr>
        <w:t>and</w:t>
      </w:r>
      <w:bookmarkEnd w:id="24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25" w:name="_WHEREAS_CLAUSE__6c0b1d4f_4b4f_405c_b305"/>
      <w:bookmarkStart w:id="26" w:name="_PAR__5_fb09a004_61a8_48ee_a7b4_64ac7036"/>
      <w:bookmarkStart w:id="27" w:name="_LINE__14_3256ce46_1ef4_472a_9a9f_94323a"/>
      <w:bookmarkEnd w:id="20"/>
      <w:bookmarkEnd w:id="2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widespread stigma and misconceptions around sexual violence result in low </w:t>
      </w:r>
      <w:bookmarkStart w:id="28" w:name="_LINE__15_fda2f590_3cfb_4e77_a195_f65501"/>
      <w:bookmarkEnd w:id="27"/>
      <w:r w:rsidRPr="0091488F">
        <w:rPr>
          <w:rFonts w:ascii="Arial" w:eastAsia="Arial" w:hAnsi="Arial" w:cs="Arial"/>
        </w:rPr>
        <w:t xml:space="preserve">rates of reporting of crimes, increased isolation and shame for victims and the continuation of </w:t>
      </w:r>
      <w:bookmarkStart w:id="29" w:name="_LINE__16_24235008_b5b5_4d40_8b12_f06c69"/>
      <w:bookmarkEnd w:id="28"/>
      <w:r w:rsidRPr="0091488F">
        <w:rPr>
          <w:rFonts w:ascii="Arial" w:eastAsia="Arial" w:hAnsi="Arial" w:cs="Arial"/>
        </w:rPr>
        <w:t>cultures of violence; and</w:t>
      </w:r>
      <w:bookmarkEnd w:id="29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30" w:name="_WHEREAS_CLAUSE__5676da17_2576_48a3_9b4c"/>
      <w:bookmarkStart w:id="31" w:name="_PAR__6_edc7a3d8_5b7b_4fee_bdb3_c53660eb"/>
      <w:bookmarkStart w:id="32" w:name="_LINE__17_6baddcce_d401_447e_b9a2_88b426"/>
      <w:bookmarkEnd w:id="25"/>
      <w:bookmarkEnd w:id="2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raising awareness in our communities about the causes </w:t>
      </w:r>
      <w:r>
        <w:rPr>
          <w:rFonts w:ascii="Arial" w:eastAsia="Arial" w:hAnsi="Arial" w:cs="Arial"/>
        </w:rPr>
        <w:t xml:space="preserve">of </w:t>
      </w:r>
      <w:r w:rsidRPr="0091488F">
        <w:rPr>
          <w:rFonts w:ascii="Arial" w:eastAsia="Arial" w:hAnsi="Arial" w:cs="Arial"/>
        </w:rPr>
        <w:t xml:space="preserve">and solutions to </w:t>
      </w:r>
      <w:bookmarkStart w:id="33" w:name="_LINE__18_596115b5_cdf6_4e0c_a15b_e9f78c"/>
      <w:bookmarkEnd w:id="32"/>
      <w:r w:rsidRPr="0091488F">
        <w:rPr>
          <w:rFonts w:ascii="Arial" w:eastAsia="Arial" w:hAnsi="Arial" w:cs="Arial"/>
        </w:rPr>
        <w:t xml:space="preserve">sexual violence can lead to long-term positive cultural and systemic changes, and building a </w:t>
      </w:r>
      <w:bookmarkStart w:id="34" w:name="_LINE__19_568ab8fe_a92d_49f4_aedd_395750"/>
      <w:bookmarkEnd w:id="33"/>
      <w:r w:rsidRPr="0091488F">
        <w:rPr>
          <w:rFonts w:ascii="Arial" w:eastAsia="Arial" w:hAnsi="Arial" w:cs="Arial"/>
        </w:rPr>
        <w:t xml:space="preserve">future free from sexual violence requires us to commit to making those changes; now, therefore, </w:t>
      </w:r>
      <w:bookmarkStart w:id="35" w:name="_LINE__20_7ffe924c_745c_4a34_829d_13642d"/>
      <w:bookmarkEnd w:id="34"/>
      <w:r w:rsidRPr="0091488F">
        <w:rPr>
          <w:rFonts w:ascii="Arial" w:eastAsia="Arial" w:hAnsi="Arial" w:cs="Arial"/>
        </w:rPr>
        <w:t>be it</w:t>
      </w:r>
      <w:bookmarkEnd w:id="35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36" w:name="_RESOLVED__09585ad3_9573_4d74_b2e6_3cbc4"/>
      <w:bookmarkStart w:id="37" w:name="_PAR__7_937ded38_7889_4f41_9574_9aab1058"/>
      <w:bookmarkStart w:id="38" w:name="_LINE__21_23be480a_f3ee_4cb3_bc53_4c65fb"/>
      <w:bookmarkEnd w:id="30"/>
      <w:bookmarkEnd w:id="3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>That We, the Members of the One Hundred and Thirty-</w:t>
      </w:r>
      <w:r>
        <w:rPr>
          <w:rFonts w:ascii="Arial" w:eastAsia="Arial" w:hAnsi="Arial" w:cs="Arial"/>
        </w:rPr>
        <w:t>second</w:t>
      </w:r>
      <w:r w:rsidRPr="0091488F">
        <w:rPr>
          <w:rFonts w:ascii="Arial" w:eastAsia="Arial" w:hAnsi="Arial" w:cs="Arial"/>
        </w:rPr>
        <w:t xml:space="preserve"> Legislature </w:t>
      </w:r>
      <w:bookmarkStart w:id="39" w:name="_LINE__22_259c5f80_5b5a_4750_b00c_fab985"/>
      <w:bookmarkEnd w:id="38"/>
      <w:r w:rsidRPr="0091488F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 Regular</w:t>
      </w:r>
      <w:r w:rsidRPr="0091488F">
        <w:rPr>
          <w:rFonts w:ascii="Arial" w:eastAsia="Arial" w:hAnsi="Arial" w:cs="Arial"/>
        </w:rPr>
        <w:t xml:space="preserve"> Session, on behalf of the people we represent, take this </w:t>
      </w:r>
      <w:bookmarkStart w:id="40" w:name="_LINE__23_b855b9d2_f73a_40f3_a5d1_7f3db9"/>
      <w:bookmarkEnd w:id="39"/>
      <w:r w:rsidRPr="0091488F">
        <w:rPr>
          <w:rFonts w:ascii="Arial" w:eastAsia="Arial" w:hAnsi="Arial" w:cs="Arial"/>
        </w:rPr>
        <w:t xml:space="preserve">opportunity to recognize April </w:t>
      </w:r>
      <w:r>
        <w:rPr>
          <w:rFonts w:ascii="Arial" w:eastAsia="Arial" w:hAnsi="Arial" w:cs="Arial"/>
        </w:rPr>
        <w:t>2026</w:t>
      </w:r>
      <w:r w:rsidRPr="0091488F"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as Sexual Assault Awareness Month and to express our </w:t>
      </w:r>
      <w:bookmarkStart w:id="41" w:name="_LINE__24_d59b8fd6_1f62_4a53_88ba_a96027"/>
      <w:bookmarkEnd w:id="40"/>
      <w:r w:rsidRPr="0091488F">
        <w:rPr>
          <w:rFonts w:ascii="Arial" w:eastAsia="Arial" w:hAnsi="Arial" w:cs="Arial"/>
        </w:rPr>
        <w:t>support for and encouragement of all those affected by sexual violence; and be it further</w:t>
      </w:r>
      <w:bookmarkEnd w:id="41"/>
    </w:p>
    <w:p w:rsidR="00450DA9" w:rsidP="00450DA9">
      <w:pPr>
        <w:ind w:left="360" w:firstLine="360"/>
        <w:rPr>
          <w:rFonts w:ascii="Arial" w:eastAsia="Arial" w:hAnsi="Arial" w:cs="Arial"/>
        </w:rPr>
      </w:pPr>
      <w:bookmarkStart w:id="42" w:name="_RESOLVED__5d64c884_710c_4422_b255_4763b"/>
      <w:bookmarkStart w:id="43" w:name="_PAR__8_ba3c0687_55ff_4c01_86bd_018c5dd1"/>
      <w:bookmarkStart w:id="44" w:name="_LINE__25_0a570f42_34cb_4dd2_94f7_d54f46"/>
      <w:bookmarkEnd w:id="36"/>
      <w:bookmarkEnd w:id="37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91488F">
        <w:rPr>
          <w:rFonts w:ascii="Arial" w:eastAsia="Arial" w:hAnsi="Arial" w:cs="Arial"/>
        </w:rPr>
        <w:t xml:space="preserve">That suitable copies of this resolution, duly authenticated by the Secretary </w:t>
      </w:r>
      <w:bookmarkStart w:id="45" w:name="_LINE__26_d8b87fe2_6850_41d4_97f9_cb0472"/>
      <w:bookmarkEnd w:id="44"/>
      <w:r w:rsidRPr="0091488F">
        <w:rPr>
          <w:rFonts w:ascii="Arial" w:eastAsia="Arial" w:hAnsi="Arial" w:cs="Arial"/>
        </w:rPr>
        <w:t xml:space="preserve">of State, be transmitted to the Maine Coalition Against Sexual Assault as a token of our respect </w:t>
      </w:r>
      <w:bookmarkStart w:id="46" w:name="_LINE__27_e6cd3cdd_27b2_41bf_975c_66ea70"/>
      <w:bookmarkEnd w:id="45"/>
      <w:r w:rsidRPr="0091488F">
        <w:rPr>
          <w:rFonts w:ascii="Arial" w:eastAsia="Arial" w:hAnsi="Arial" w:cs="Arial"/>
        </w:rPr>
        <w:t>and support.</w:t>
      </w:r>
      <w:bookmarkEnd w:id="46"/>
    </w:p>
    <w:bookmarkEnd w:id="1"/>
    <w:bookmarkEnd w:id="2"/>
    <w:bookmarkEnd w:id="3"/>
    <w:bookmarkEnd w:id="4"/>
    <w:bookmarkEnd w:id="42"/>
    <w:bookmarkEnd w:id="43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APRIL 2026 AS SEXUAL ASSAULT AWARENESS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0DA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488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149809</ItemId>
    <LRId>77008</LRId>
    <LRNumber>2986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APRIL 2026 AS SEXUAL ASSAULT AWARENESS MONTH</LRTitle>
    <ItemTitle>JOINT RESOLUTION RECOGNIZING APRIL 2026 AS SEXUAL ASSAULT AWARENESS MONTH</ItemTitle>
    <SponsorFirstName>Holly</SponsorFirstName>
    <SponsorLastName>Stover</SponsorLastName>
    <SponsorChamberPrefix>Rep.</SponsorChamberPrefix>
    <SponsorFrom>Boothbay</SponsorFrom>
    <DraftingCycleCount>1</DraftingCycleCount>
    <LatestDraftingActionId>130</LatestDraftingActionId>
    <LatestDraftingActionDate>2026-03-04T15:04:05</LatestDraftingActionDate>
    <LatestDrafterName>amolesworth</LatestDrafterName>
    <LatestTechName>ALopatosky</LatestTechName>
    <CurrentCustodyInitials>JFraser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w:rsidR="00450DA9" w:rsidRDefault="00450DA9" w:rsidP="00450DA9"&amp;gt;&amp;lt;w:pPr&amp;gt;&amp;lt;w:ind w:left="360" w:firstLine="360" /&amp;gt;&amp;lt;/w:pPr&amp;gt;&amp;lt;w:bookmarkStart w:id="0" w:name="_WHEREAS_CLAUSE__83f5c31e_650a_4946_9822" /&amp;gt;&amp;lt;w:bookmarkStart w:id="1" w:name="_DOC_BODY_CONTENT__c4b309b2_1a22_41c9_8e" /&amp;gt;&amp;lt;w:bookmarkStart w:id="2" w:name="_DOC_BODY__95680425_4990_4650_8fd8_8808e" /&amp;gt;&amp;lt;w:bookmarkStart w:id="3" w:name="_DOC_BODY_CONTAINER__9b8a48b0_cb40_4c25_" /&amp;gt;&amp;lt;w:bookmarkStart w:id="4" w:name="_PAGE__1_aedc2015_eb1a_4fd1_be7a_bc401c6" /&amp;gt;&amp;lt;w:bookmarkStart w:id="5" w:name="_PAR__1_68bb7e85_8186_4edf_9e76_58c61d2e" /&amp;gt;&amp;lt;w:bookmarkStart w:id="6" w:name="_LINE__1_290fe8dc_4028_45e8_adac_b070cbf"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xml:space="preserve"&amp;gt;sexual assault affects all communities in Maine and people of all races, &amp;lt;/w:t&amp;gt;&amp;lt;/w:r&amp;gt;&amp;lt;w:bookmarkStart w:id="7" w:name="_LINE__2_170120e5_1260_42e0_b38d_542a19b" /&amp;gt;&amp;lt;w:bookmarkEnd w:id="6" /&amp;gt;&amp;lt;w:r w:rsidRPr="0091488F"&amp;gt;&amp;lt;w:t xml:space="preserve"&amp;gt;genders and economic backgrounds, and over 14,000 people in Maine are sexually assaulted &amp;lt;/w:t&amp;gt;&amp;lt;/w:r&amp;gt;&amp;lt;w:bookmarkStart w:id="8" w:name="_LINE__3_27e28e93_a180_41ab_8f2a_e8d5142" /&amp;gt;&amp;lt;w:bookmarkEnd w:id="7" /&amp;gt;&amp;lt;w:r w:rsidRPr="0091488F"&amp;gt;&amp;lt;w:t&amp;gt;each year and one in 5 Maine citizens will experience sexual violence in their lifetimes; and&amp;lt;/w:t&amp;gt;&amp;lt;/w:r&amp;gt;&amp;lt;w:bookmarkEnd w:id="8" /&amp;gt;&amp;lt;/w:p&amp;gt;&amp;lt;w:p w:rsidR="00450DA9" w:rsidRDefault="00450DA9" w:rsidP="00450DA9"&amp;gt;&amp;lt;w:pPr&amp;gt;&amp;lt;w:ind w:left="360" w:firstLine="360" /&amp;gt;&amp;lt;/w:pPr&amp;gt;&amp;lt;w:bookmarkStart w:id="9" w:name="_WHEREAS_CLAUSE__fbb54fdc_b131_45c8_b2fd" /&amp;gt;&amp;lt;w:bookmarkStart w:id="10" w:name="_PAR__2_3ca871a3_c571_4b3b_9664_76e1cccb" /&amp;gt;&amp;lt;w:bookmarkStart w:id="11" w:name="_LINE__4_54869109_f013_40fc_b215_c8f1e74"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xml:space="preserve"&amp;gt;the effects of sexual violence have wide-ranging public health ramifications &amp;lt;/w:t&amp;gt;&amp;lt;/w:r&amp;gt;&amp;lt;w:bookmarkStart w:id="12" w:name="_LINE__5_ccba67b8_75c4_4524_b84d_0b80f4e" /&amp;gt;&amp;lt;w:bookmarkEnd w:id="11" /&amp;gt;&amp;lt;w:r w:rsidRPr="0091488F"&amp;gt;&amp;lt;w:t&amp;gt;and societal costs&amp;lt;/w:t&amp;gt;&amp;lt;/w:r&amp;gt;&amp;lt;w:r&amp;gt;&amp;lt;w:t&amp;gt;,&amp;lt;/w:t&amp;gt;&amp;lt;/w:r&amp;gt;&amp;lt;w:r w:rsidRPr="0091488F"&amp;gt;&amp;lt;w:t xml:space="preserve"&amp;gt; and survivors and their loved ones can experience consequences including &amp;lt;/w:t&amp;gt;&amp;lt;/w:r&amp;gt;&amp;lt;w:bookmarkStart w:id="13" w:name="_LINE__6_e544427c_1b57_4b8b_b213_19e1c37" /&amp;gt;&amp;lt;w:bookmarkEnd w:id="12" /&amp;gt;&amp;lt;w:r w:rsidRPr="0091488F"&amp;gt;&amp;lt;w:t&amp;gt;mental health crises, substance use disorder, homelessness, lost wages and health&amp;lt;/w:t&amp;gt;&amp;lt;/w:r&amp;gt;&amp;lt;w:r&amp;gt;&amp;lt;w:t xml:space="preserve"&amp;gt; &amp;lt;/w:t&amp;gt;&amp;lt;/w:r&amp;gt;&amp;lt;w:r w:rsidRPr="0091488F"&amp;gt;&amp;lt;w:t xml:space="preserve"&amp;gt;care costs, &amp;lt;/w:t&amp;gt;&amp;lt;/w:r&amp;gt;&amp;lt;w:bookmarkStart w:id="14" w:name="_LINE__7_db71944f_e3cf_4f75_abd9_f5388f5" /&amp;gt;&amp;lt;w:bookmarkEnd w:id="13" /&amp;gt;&amp;lt;w:r w:rsidRPr="0091488F"&amp;gt;&amp;lt;w:t&amp;gt;among others; and&amp;lt;/w:t&amp;gt;&amp;lt;/w:r&amp;gt;&amp;lt;w:bookmarkEnd w:id="14" /&amp;gt;&amp;lt;/w:p&amp;gt;&amp;lt;w:p w:rsidR="00450DA9" w:rsidRDefault="00450DA9" w:rsidP="00450DA9"&amp;gt;&amp;lt;w:pPr&amp;gt;&amp;lt;w:ind w:left="360" w:firstLine="360" /&amp;gt;&amp;lt;/w:pPr&amp;gt;&amp;lt;w:bookmarkStart w:id="15" w:name="_WHEREAS_CLAUSE__83afc956_a396_40df_902b" /&amp;gt;&amp;lt;w:bookmarkStart w:id="16" w:name="_PAR__3_19279bbf_ad8e_4861_b98d_d28ee1c5" /&amp;gt;&amp;lt;w:bookmarkStart w:id="17" w:name="_LINE__8_fe9a1bdc_e47e_4c69_986b_3331c93" /&amp;gt;&amp;lt;w:bookmarkEnd w:id="9" /&amp;gt;&amp;lt;w:bookmarkEnd w:id="10"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xml:space="preserve"&amp;gt;sexual violence affects certain groups more often, and that disproportionate &amp;lt;/w:t&amp;gt;&amp;lt;/w:r&amp;gt;&amp;lt;w:bookmarkStart w:id="18" w:name="_LINE__9_33ac28d5_8b3e_4e19_99cd_d0c7829" /&amp;gt;&amp;lt;w:bookmarkEnd w:id="17" /&amp;gt;&amp;lt;w:r w:rsidRPr="0091488F"&amp;gt;&amp;lt;w:t xml:space="preserve"&amp;gt;impact is related to historical experiences of marginalization and oppression, &amp;lt;/w:t&amp;gt;&amp;lt;/w:r&amp;gt;&amp;lt;w:r&amp;gt;&amp;lt;w:t&amp;gt;providing&amp;lt;/w:t&amp;gt;&amp;lt;/w:r&amp;gt;&amp;lt;w:r w:rsidRPr="0091488F"&amp;gt;&amp;lt;w:t xml:space="preserve"&amp;gt; &amp;lt;/w:t&amp;gt;&amp;lt;/w:r&amp;gt;&amp;lt;w:bookmarkStart w:id="19" w:name="_LINE__10_d87401ad_ca81_4e06_8cf2_229668" /&amp;gt;&amp;lt;w:bookmarkEnd w:id="18" /&amp;gt;&amp;lt;w:r w:rsidRPr="0091488F"&amp;gt;&amp;lt;w:t&amp;gt;evidence that sexual assault is a tool of control and power; and&amp;lt;/w:t&amp;gt;&amp;lt;/w:r&amp;gt;&amp;lt;w:bookmarkEnd w:id="19" /&amp;gt;&amp;lt;/w:p&amp;gt;&amp;lt;w:p w:rsidR="00450DA9" w:rsidRDefault="00450DA9" w:rsidP="00450DA9"&amp;gt;&amp;lt;w:pPr&amp;gt;&amp;lt;w:ind w:left="360" w:firstLine="360" /&amp;gt;&amp;lt;/w:pPr&amp;gt;&amp;lt;w:bookmarkStart w:id="20" w:name="_WHEREAS_CLAUSE__05076ccf_1af2_414f_a7de" /&amp;gt;&amp;lt;w:bookmarkStart w:id="21" w:name="_PAR__4_f0a7fdb5_26b2_4d2c_adb7_10b41aa1" /&amp;gt;&amp;lt;w:bookmarkStart w:id="22" w:name="_LINE__11_62efd44a_19f0_4de7_b006_695d03" /&amp;gt;&amp;lt;w:bookmarkEnd w:id="15" /&amp;gt;&amp;lt;w:bookmarkEnd w:id="16"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xml:space="preserve"&amp;gt;systems of support for survivors of sexual assault often &amp;lt;/w:t&amp;gt;&amp;lt;/w:r&amp;gt;&amp;lt;w:r&amp;gt;&amp;lt;w:t xml:space="preserve"&amp;gt;have inadequate &amp;lt;/w:t&amp;gt;&amp;lt;/w:r&amp;gt;&amp;lt;w:bookmarkStart w:id="23" w:name="_LINE__12_e9dfda94_0d62_4caa_ab21_c2482a" /&amp;gt;&amp;lt;w:bookmarkEnd w:id="22" /&amp;gt;&amp;lt;w:r&amp;gt;&amp;lt;w:t xml:space="preserve"&amp;gt;resources, &amp;lt;/w:t&amp;gt;&amp;lt;/w:r&amp;gt;&amp;lt;w:r w:rsidRPr="0091488F"&amp;gt;&amp;lt;w:t xml:space="preserve"&amp;gt;do not provide adequate options for justice and healing and retraumatize survivors; &amp;lt;/w:t&amp;gt;&amp;lt;/w:r&amp;gt;&amp;lt;w:bookmarkStart w:id="24" w:name="_LINE__13_daa27b88_f1c8_4565_b512_4bae05" /&amp;gt;&amp;lt;w:bookmarkEnd w:id="23" /&amp;gt;&amp;lt;w:r w:rsidRPr="0091488F"&amp;gt;&amp;lt;w:t&amp;gt;and&amp;lt;/w:t&amp;gt;&amp;lt;/w:r&amp;gt;&amp;lt;w:bookmarkEnd w:id="24" /&amp;gt;&amp;lt;/w:p&amp;gt;&amp;lt;w:p w:rsidR="00450DA9" w:rsidRDefault="00450DA9" w:rsidP="00450DA9"&amp;gt;&amp;lt;w:pPr&amp;gt;&amp;lt;w:ind w:left="360" w:firstLine="360" /&amp;gt;&amp;lt;/w:pPr&amp;gt;&amp;lt;w:bookmarkStart w:id="25" w:name="_WHEREAS_CLAUSE__6c0b1d4f_4b4f_405c_b305" /&amp;gt;&amp;lt;w:bookmarkStart w:id="26" w:name="_PAR__5_fb09a004_61a8_48ee_a7b4_64ac7036" /&amp;gt;&amp;lt;w:bookmarkStart w:id="27" w:name="_LINE__14_3256ce46_1ef4_472a_9a9f_94323a" /&amp;gt;&amp;lt;w:bookmarkEnd w:id="20" /&amp;gt;&amp;lt;w:bookmarkEnd w:id="21"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xml:space="preserve"&amp;gt;widespread stigma and misconceptions around sexual violence result in low &amp;lt;/w:t&amp;gt;&amp;lt;/w:r&amp;gt;&amp;lt;w:bookmarkStart w:id="28" w:name="_LINE__15_fda2f590_3cfb_4e77_a195_f65501" /&amp;gt;&amp;lt;w:bookmarkEnd w:id="27" /&amp;gt;&amp;lt;w:r w:rsidRPr="0091488F"&amp;gt;&amp;lt;w:t xml:space="preserve"&amp;gt;rates of reporting of crimes, increased isolation and shame for victims and the continuation of &amp;lt;/w:t&amp;gt;&amp;lt;/w:r&amp;gt;&amp;lt;w:bookmarkStart w:id="29" w:name="_LINE__16_24235008_b5b5_4d40_8b12_f06c69" /&amp;gt;&amp;lt;w:bookmarkEnd w:id="28" /&amp;gt;&amp;lt;w:r w:rsidRPr="0091488F"&amp;gt;&amp;lt;w:t&amp;gt;cultures of violence; and&amp;lt;/w:t&amp;gt;&amp;lt;/w:r&amp;gt;&amp;lt;w:bookmarkEnd w:id="29" /&amp;gt;&amp;lt;/w:p&amp;gt;&amp;lt;w:p w:rsidR="00450DA9" w:rsidRDefault="00450DA9" w:rsidP="00450DA9"&amp;gt;&amp;lt;w:pPr&amp;gt;&amp;lt;w:ind w:left="360" w:firstLine="360" /&amp;gt;&amp;lt;/w:pPr&amp;gt;&amp;lt;w:bookmarkStart w:id="30" w:name="_WHEREAS_CLAUSE__5676da17_2576_48a3_9b4c" /&amp;gt;&amp;lt;w:bookmarkStart w:id="31" w:name="_PAR__6_edc7a3d8_5b7b_4fee_bdb3_c53660eb" /&amp;gt;&amp;lt;w:bookmarkStart w:id="32" w:name="_LINE__17_6baddcce_d401_447e_b9a2_88b426" /&amp;gt;&amp;lt;w:bookmarkEnd w:id="25" /&amp;gt;&amp;lt;w:bookmarkEnd w:id="26"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w:rsidRPr="0091488F"&amp;gt;&amp;lt;w:t xml:space="preserve"&amp;gt;raising awareness in our communities about the causes &amp;lt;/w:t&amp;gt;&amp;lt;/w:r&amp;gt;&amp;lt;w:r&amp;gt;&amp;lt;w:t xml:space="preserve"&amp;gt;of &amp;lt;/w:t&amp;gt;&amp;lt;/w:r&amp;gt;&amp;lt;w:r w:rsidRPr="0091488F"&amp;gt;&amp;lt;w:t xml:space="preserve"&amp;gt;and solutions to &amp;lt;/w:t&amp;gt;&amp;lt;/w:r&amp;gt;&amp;lt;w:bookmarkStart w:id="33" w:name="_LINE__18_596115b5_cdf6_4e0c_a15b_e9f78c" /&amp;gt;&amp;lt;w:bookmarkEnd w:id="32" /&amp;gt;&amp;lt;w:r w:rsidRPr="0091488F"&amp;gt;&amp;lt;w:t xml:space="preserve"&amp;gt;sexual violence can lead to long-term positive cultural and systemic changes, and building a &amp;lt;/w:t&amp;gt;&amp;lt;/w:r&amp;gt;&amp;lt;w:bookmarkStart w:id="34" w:name="_LINE__19_568ab8fe_a92d_49f4_aedd_395750" /&amp;gt;&amp;lt;w:bookmarkEnd w:id="33" /&amp;gt;&amp;lt;w:r w:rsidRPr="0091488F"&amp;gt;&amp;lt;w:t xml:space="preserve"&amp;gt;future free from sexual violence requires us to commit to making those changes; now, therefore, &amp;lt;/w:t&amp;gt;&amp;lt;/w:r&amp;gt;&amp;lt;w:bookmarkStart w:id="35" w:name="_LINE__20_7ffe924c_745c_4a34_829d_13642d" /&amp;gt;&amp;lt;w:bookmarkEnd w:id="34" /&amp;gt;&amp;lt;w:r w:rsidRPr="0091488F"&amp;gt;&amp;lt;w:t&amp;gt;be it&amp;lt;/w:t&amp;gt;&amp;lt;/w:r&amp;gt;&amp;lt;w:bookmarkEnd w:id="35" /&amp;gt;&amp;lt;/w:p&amp;gt;&amp;lt;w:p w:rsidR="00450DA9" w:rsidRDefault="00450DA9" w:rsidP="00450DA9"&amp;gt;&amp;lt;w:pPr&amp;gt;&amp;lt;w:ind w:left="360" w:firstLine="360" /&amp;gt;&amp;lt;/w:pPr&amp;gt;&amp;lt;w:bookmarkStart w:id="36" w:name="_RESOLVED__09585ad3_9573_4d74_b2e6_3cbc4" /&amp;gt;&amp;lt;w:bookmarkStart w:id="37" w:name="_PAR__7_937ded38_7889_4f41_9574_9aab1058" /&amp;gt;&amp;lt;w:bookmarkStart w:id="38" w:name="_LINE__21_23be480a_f3ee_4cb3_bc53_4c65fb" /&amp;gt;&amp;lt;w:bookmarkEnd w:id="30" /&amp;gt;&amp;lt;w:bookmarkEnd w:id="31"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w:rsidRPr="0091488F"&amp;gt;&amp;lt;w:t&amp;gt;That We, the Members of the One Hundred and Thirty-&amp;lt;/w:t&amp;gt;&amp;lt;/w:r&amp;gt;&amp;lt;w:r&amp;gt;&amp;lt;w:t&amp;gt;second&amp;lt;/w:t&amp;gt;&amp;lt;/w:r&amp;gt;&amp;lt;w:r w:rsidRPr="0091488F"&amp;gt;&amp;lt;w:t xml:space="preserve"&amp;gt; Legislature &amp;lt;/w:t&amp;gt;&amp;lt;/w:r&amp;gt;&amp;lt;w:bookmarkStart w:id="39" w:name="_LINE__22_259c5f80_5b5a_4750_b00c_fab985" /&amp;gt;&amp;lt;w:bookmarkEnd w:id="38" /&amp;gt;&amp;lt;w:r w:rsidRPr="0091488F"&amp;gt;&amp;lt;w:t xml:space="preserve"&amp;gt;now assembled in the &amp;lt;/w:t&amp;gt;&amp;lt;/w:r&amp;gt;&amp;lt;w:r&amp;gt;&amp;lt;w:t&amp;gt;Second Regular&amp;lt;/w:t&amp;gt;&amp;lt;/w:r&amp;gt;&amp;lt;w:r w:rsidRPr="0091488F"&amp;gt;&amp;lt;w:t xml:space="preserve"&amp;gt; Session, on behalf of the people we represent, take this &amp;lt;/w:t&amp;gt;&amp;lt;/w:r&amp;gt;&amp;lt;w:bookmarkStart w:id="40" w:name="_LINE__23_b855b9d2_f73a_40f3_a5d1_7f3db9" /&amp;gt;&amp;lt;w:bookmarkEnd w:id="39" /&amp;gt;&amp;lt;w:r w:rsidRPr="0091488F"&amp;gt;&amp;lt;w:t xml:space="preserve"&amp;gt;opportunity to recognize April &amp;lt;/w:t&amp;gt;&amp;lt;/w:r&amp;gt;&amp;lt;w:r&amp;gt;&amp;lt;w:t&amp;gt;2026&amp;lt;/w:t&amp;gt;&amp;lt;/w:r&amp;gt;&amp;lt;w:r w:rsidRPr="0091488F"&amp;gt;&amp;lt;w:t xml:space="preserve"&amp;gt; &amp;lt;/w:t&amp;gt;&amp;lt;/w:r&amp;gt;&amp;lt;w:r w:rsidRPr="0091488F"&amp;gt;&amp;lt;w:t xml:space="preserve"&amp;gt;as Sexual Assault Awareness Month and to express our &amp;lt;/w:t&amp;gt;&amp;lt;/w:r&amp;gt;&amp;lt;w:bookmarkStart w:id="41" w:name="_LINE__24_d59b8fd6_1f62_4a53_88ba_a96027" /&amp;gt;&amp;lt;w:bookmarkEnd w:id="40" /&amp;gt;&amp;lt;w:r w:rsidRPr="0091488F"&amp;gt;&amp;lt;w:t&amp;gt;support for and encouragement of all those affected by sexual violence; and be it further&amp;lt;/w:t&amp;gt;&amp;lt;/w:r&amp;gt;&amp;lt;w:bookmarkEnd w:id="41" /&amp;gt;&amp;lt;/w:p&amp;gt;&amp;lt;w:p w:rsidR="00450DA9" w:rsidRDefault="00450DA9" w:rsidP="00450DA9"&amp;gt;&amp;lt;w:pPr&amp;gt;&amp;lt;w:ind w:left="360" w:firstLine="360" /&amp;gt;&amp;lt;/w:pPr&amp;gt;&amp;lt;w:bookmarkStart w:id="42" w:name="_RESOLVED__5d64c884_710c_4422_b255_4763b" /&amp;gt;&amp;lt;w:bookmarkStart w:id="43" w:name="_PAR__8_ba3c0687_55ff_4c01_86bd_018c5dd1" /&amp;gt;&amp;lt;w:bookmarkStart w:id="44" w:name="_LINE__25_0a570f42_34cb_4dd2_94f7_d54f46" /&amp;gt;&amp;lt;w:bookmarkEnd w:id="36" /&amp;gt;&amp;lt;w:bookmarkEnd w:id="37"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w:rsidRPr="0091488F"&amp;gt;&amp;lt;w:t xml:space="preserve"&amp;gt;That suitable copies of this resolution, duly authenticated by the Secretary &amp;lt;/w:t&amp;gt;&amp;lt;/w:r&amp;gt;&amp;lt;w:bookmarkStart w:id="45" w:name="_LINE__26_d8b87fe2_6850_41d4_97f9_cb0472" /&amp;gt;&amp;lt;w:bookmarkEnd w:id="44" /&amp;gt;&amp;lt;w:r w:rsidRPr="0091488F"&amp;gt;&amp;lt;w:t xml:space="preserve"&amp;gt;of State, be transmitted to the Maine Coalition Against Sexual Assault as a token of our respect &amp;lt;/w:t&amp;gt;&amp;lt;/w:r&amp;gt;&amp;lt;w:bookmarkStart w:id="46" w:name="_LINE__27_e6cd3cdd_27b2_41bf_975c_66ea70" /&amp;gt;&amp;lt;w:bookmarkEnd w:id="45" /&amp;gt;&amp;lt;w:r w:rsidRPr="0091488F"&amp;gt;&amp;lt;w:t&amp;gt;and support.&amp;lt;/w:t&amp;gt;&amp;lt;/w:r&amp;gt;&amp;lt;w:bookmarkEnd w:id="46" /&amp;gt;&amp;lt;/w:p&amp;gt;&amp;lt;w:bookmarkEnd w:id="1" /&amp;gt;&amp;lt;w:bookmarkEnd w:id="2" /&amp;gt;&amp;lt;w:bookmarkEnd w:id="3" /&amp;gt;&amp;lt;w:bookmarkEnd w:id="4" /&amp;gt;&amp;lt;w:bookmarkEnd w:id="42" /&amp;gt;&amp;lt;w:bookmarkEnd w:id="43" /&amp;gt;&amp;lt;w:p w:rsidR="00000000" w:rsidRDefault="00450DA9"&amp;gt;&amp;lt;w:r&amp;gt;&amp;lt;w:t xml:space="preserve"&amp;gt; &amp;lt;/w:t&amp;gt;&amp;lt;/w:r&amp;gt;&amp;lt;/w:p&amp;gt;&amp;lt;w:sectPr w:rsidR="00000000" w:rsidSect="00450DA9"&amp;gt;&amp;lt;w:footerReference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w:rsidR="00C93A6D" w:rsidRDefault="00450DA9"&amp;gt;&amp;lt;w:pPr&amp;gt;&amp;lt;w:pStyle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/&amp;gt;&amp;lt;/w:rPr&amp;gt;&amp;lt;w:t&amp;gt;132LR2986(01)&amp;lt;/w:t&amp;gt;&amp;lt;/w:r&amp;gt;&amp;lt;/w:p&amp;gt;&amp;lt;/w:ftr&amp;gt;&amp;lt;/pkg:xmlData&amp;gt;&amp;lt;/pkg:part&amp;gt;&amp;lt;pkg:part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edc2015_eb1a_4fd1_be7a_bc401c6&lt;/BookmarkName&gt;&lt;Tables /&gt;&lt;/ProcessedCheckInPage&gt;&lt;/Pages&gt;&lt;Paragraphs&gt;&lt;CheckInParagraphs&gt;&lt;PageNumber&gt;1&lt;/PageNumber&gt;&lt;BookmarkName&gt;_PAR__1_68bb7e85_8186_4edf_9e76_58c61d2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ca871a3_c571_4b3b_9664_76e1ccc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19279bbf_ad8e_4861_b98d_d28ee1c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a7fdb5_26b2_4d2c_adb7_10b41aa1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09a004_61a8_48ee_a7b4_64ac7036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dc7a3d8_5b7b_4fee_bdb3_c53660eb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937ded38_7889_4f41_9574_9aab1058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a3c0687_55ff_4c01_86bd_018c5dd1&lt;/BookmarkName&gt;&lt;StartingLineNumber&gt;25&lt;/StartingLineNumber&gt;&lt;EndingLineNumber&gt;27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