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FEBRUARY 2026 AS CHILDREN'S DENTAL HEALTH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FEBRUARY 2026 AS CHILDREN'S DENTAL HEALTH MONTH</w:t>
      </w:r>
    </w:p>
    <w:p w:rsidR="005C0F17" w:rsidP="005C0F17">
      <w:pPr>
        <w:ind w:left="360" w:firstLine="360"/>
        <w:rPr>
          <w:rFonts w:ascii="Arial" w:eastAsia="Arial" w:hAnsi="Arial" w:cs="Arial"/>
        </w:rPr>
      </w:pPr>
      <w:bookmarkStart w:id="0" w:name="_WHEREAS_CLAUSE__a753887f_0d4a_4813_abdd"/>
      <w:bookmarkStart w:id="1" w:name="_DOC_BODY_CONTENT__6c0fd04b_c7c9_4266_a3"/>
      <w:bookmarkStart w:id="2" w:name="_DOC_BODY__3e46507d_afa3_4b0d_a532_f1962"/>
      <w:bookmarkStart w:id="3" w:name="_DOC_BODY_CONTAINER__7207ab0f_a24b_4ffb_"/>
      <w:bookmarkStart w:id="4" w:name="_PAGE__1_d99778d7_5391_48c6_b178_ec7f47b"/>
      <w:bookmarkStart w:id="5" w:name="_PAR__1_9af7c50d_78ba_41b9_b1a2_f1d85742"/>
      <w:bookmarkStart w:id="6" w:name="_LINE__1_e649a387_7e75_4153_809b_f577ebb"/>
      <w:r>
        <w:rPr>
          <w:rFonts w:ascii="Arial" w:eastAsia="Arial" w:hAnsi="Arial" w:cs="Arial"/>
          <w:b/>
        </w:rPr>
        <w:t xml:space="preserve">WHEREAS, </w:t>
      </w:r>
      <w:r w:rsidRPr="001717C2">
        <w:rPr>
          <w:rFonts w:ascii="Arial" w:eastAsia="Arial" w:hAnsi="Arial" w:cs="Arial"/>
        </w:rPr>
        <w:t>dental caries is the most common chronic disease found in children; and</w:t>
      </w:r>
      <w:bookmarkEnd w:id="6"/>
    </w:p>
    <w:p w:rsidR="005C0F17" w:rsidP="005C0F17">
      <w:pPr>
        <w:ind w:left="360" w:firstLine="360"/>
        <w:rPr>
          <w:rFonts w:ascii="Arial" w:eastAsia="Arial" w:hAnsi="Arial" w:cs="Arial"/>
        </w:rPr>
      </w:pPr>
      <w:bookmarkStart w:id="7" w:name="_WHEREAS_CLAUSE__8cd3cd75_d96e_4b56_8970"/>
      <w:bookmarkStart w:id="8" w:name="_PAR__2_2d4b0bb3_42d7_4197_9ea1_495b1397"/>
      <w:bookmarkStart w:id="9" w:name="_LINE__2_f8a598ea_86c7_4cdb_8c60_a94926a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1717C2">
        <w:rPr>
          <w:rFonts w:ascii="Arial" w:eastAsia="Arial" w:hAnsi="Arial" w:cs="Arial"/>
        </w:rPr>
        <w:t xml:space="preserve">through dental education and regular preventive dental care, tooth decay is </w:t>
      </w:r>
      <w:bookmarkStart w:id="10" w:name="_LINE__3_1bff697a_afd6_4dc4_b4e5_ca8fe63"/>
      <w:bookmarkEnd w:id="9"/>
      <w:r w:rsidRPr="001717C2">
        <w:rPr>
          <w:rFonts w:ascii="Arial" w:eastAsia="Arial" w:hAnsi="Arial" w:cs="Arial"/>
        </w:rPr>
        <w:t>almost completely preventable; and</w:t>
      </w:r>
      <w:bookmarkEnd w:id="10"/>
    </w:p>
    <w:p w:rsidR="005C0F17" w:rsidP="005C0F17">
      <w:pPr>
        <w:ind w:left="360" w:firstLine="360"/>
        <w:rPr>
          <w:rFonts w:ascii="Arial" w:eastAsia="Arial" w:hAnsi="Arial" w:cs="Arial"/>
        </w:rPr>
      </w:pPr>
      <w:bookmarkStart w:id="11" w:name="_WHEREAS_CLAUSE__cddfb53a_a9c5_4927_a6a5"/>
      <w:bookmarkStart w:id="12" w:name="_PAR__3_f62b816c_23d5_4241_9438_6983dc7c"/>
      <w:bookmarkStart w:id="13" w:name="_LINE__4_b759e054_2330_4d23_8a42_6438b2d"/>
      <w:bookmarkEnd w:id="7"/>
      <w:bookmarkEnd w:id="8"/>
      <w:r>
        <w:rPr>
          <w:rFonts w:ascii="Arial" w:eastAsia="Arial" w:hAnsi="Arial" w:cs="Arial"/>
          <w:b/>
        </w:rPr>
        <w:t xml:space="preserve">WHEREAS, </w:t>
      </w:r>
      <w:r w:rsidRPr="001717C2">
        <w:rPr>
          <w:rFonts w:ascii="Arial" w:eastAsia="Arial" w:hAnsi="Arial" w:cs="Arial"/>
        </w:rPr>
        <w:t xml:space="preserve">good oral health habits start in childhood, and parents and caregivers who </w:t>
      </w:r>
      <w:bookmarkStart w:id="14" w:name="_LINE__5_c6a63cd6_3345_4a53_afd3_287f2f1"/>
      <w:bookmarkEnd w:id="13"/>
      <w:r w:rsidRPr="001717C2">
        <w:rPr>
          <w:rFonts w:ascii="Arial" w:eastAsia="Arial" w:hAnsi="Arial" w:cs="Arial"/>
        </w:rPr>
        <w:t xml:space="preserve">are educated about the importance of oral health are empowered to embrace appropriate oral </w:t>
      </w:r>
      <w:bookmarkStart w:id="15" w:name="_LINE__6_71367042_63fc_4204_81fa_476ab88"/>
      <w:bookmarkEnd w:id="14"/>
      <w:r w:rsidRPr="001717C2">
        <w:rPr>
          <w:rFonts w:ascii="Arial" w:eastAsia="Arial" w:hAnsi="Arial" w:cs="Arial"/>
        </w:rPr>
        <w:t>hygiene and dietary behaviors and make and keep dental appointments for their children; and</w:t>
      </w:r>
      <w:bookmarkEnd w:id="15"/>
    </w:p>
    <w:p w:rsidR="005C0F17" w:rsidP="005C0F17">
      <w:pPr>
        <w:ind w:left="360" w:firstLine="360"/>
        <w:rPr>
          <w:rFonts w:ascii="Arial" w:eastAsia="Arial" w:hAnsi="Arial" w:cs="Arial"/>
        </w:rPr>
      </w:pPr>
      <w:bookmarkStart w:id="16" w:name="_WHEREAS_CLAUSE__d4bb9cfd_e754_4697_aa8e"/>
      <w:bookmarkStart w:id="17" w:name="_PAR__4_5f3b5cae_6cc1_4cde_9bca_35e95fe7"/>
      <w:bookmarkStart w:id="18" w:name="_LINE__7_a934a45c_a691_47f6_ab67_1dbcf90"/>
      <w:bookmarkEnd w:id="11"/>
      <w:bookmarkEnd w:id="12"/>
      <w:r>
        <w:rPr>
          <w:rFonts w:ascii="Arial" w:eastAsia="Arial" w:hAnsi="Arial" w:cs="Arial"/>
          <w:b/>
        </w:rPr>
        <w:t xml:space="preserve">WHEREAS, </w:t>
      </w:r>
      <w:r w:rsidRPr="001717C2">
        <w:rPr>
          <w:rFonts w:ascii="Arial" w:eastAsia="Arial" w:hAnsi="Arial" w:cs="Arial"/>
        </w:rPr>
        <w:t>research shows that</w:t>
      </w:r>
      <w:r>
        <w:rPr>
          <w:rFonts w:ascii="Arial" w:eastAsia="Arial" w:hAnsi="Arial" w:cs="Arial"/>
        </w:rPr>
        <w:t>,</w:t>
      </w:r>
      <w:r w:rsidRPr="001717C2">
        <w:rPr>
          <w:rFonts w:ascii="Arial" w:eastAsia="Arial" w:hAnsi="Arial" w:cs="Arial"/>
        </w:rPr>
        <w:t xml:space="preserve"> through supervised tooth brushing programs and </w:t>
      </w:r>
      <w:bookmarkStart w:id="19" w:name="_LINE__8_7a51bd08_571c_4955_a425_6963d39"/>
      <w:bookmarkEnd w:id="18"/>
      <w:r w:rsidRPr="001717C2">
        <w:rPr>
          <w:rFonts w:ascii="Arial" w:eastAsia="Arial" w:hAnsi="Arial" w:cs="Arial"/>
        </w:rPr>
        <w:t xml:space="preserve">preventive </w:t>
      </w:r>
      <w:r>
        <w:rPr>
          <w:rFonts w:ascii="Arial" w:eastAsia="Arial" w:hAnsi="Arial" w:cs="Arial"/>
        </w:rPr>
        <w:t xml:space="preserve">dental </w:t>
      </w:r>
      <w:r w:rsidRPr="001717C2">
        <w:rPr>
          <w:rFonts w:ascii="Arial" w:eastAsia="Arial" w:hAnsi="Arial" w:cs="Arial"/>
        </w:rPr>
        <w:t>care</w:t>
      </w:r>
      <w:r>
        <w:rPr>
          <w:rFonts w:ascii="Arial" w:eastAsia="Arial" w:hAnsi="Arial" w:cs="Arial"/>
        </w:rPr>
        <w:t>,</w:t>
      </w:r>
      <w:r w:rsidRPr="001717C2">
        <w:rPr>
          <w:rFonts w:ascii="Arial" w:eastAsia="Arial" w:hAnsi="Arial" w:cs="Arial"/>
        </w:rPr>
        <w:t xml:space="preserve"> children can reduce</w:t>
      </w:r>
      <w:r>
        <w:rPr>
          <w:rFonts w:ascii="Arial" w:eastAsia="Arial" w:hAnsi="Arial" w:cs="Arial"/>
        </w:rPr>
        <w:t xml:space="preserve"> the occurrence of</w:t>
      </w:r>
      <w:r w:rsidRPr="001717C2">
        <w:rPr>
          <w:rFonts w:ascii="Arial" w:eastAsia="Arial" w:hAnsi="Arial" w:cs="Arial"/>
        </w:rPr>
        <w:t xml:space="preserve"> dental-related illness, which starts </w:t>
      </w:r>
      <w:bookmarkStart w:id="20" w:name="_LINE__9_7ac367f7_3a3e_41b6_abac_c8e768d"/>
      <w:bookmarkEnd w:id="19"/>
      <w:r w:rsidRPr="001717C2">
        <w:rPr>
          <w:rFonts w:ascii="Arial" w:eastAsia="Arial" w:hAnsi="Arial" w:cs="Arial"/>
        </w:rPr>
        <w:t xml:space="preserve">as early as first grade and causes children in the United States to miss </w:t>
      </w:r>
      <w:r>
        <w:rPr>
          <w:rFonts w:ascii="Arial" w:eastAsia="Arial" w:hAnsi="Arial" w:cs="Arial"/>
        </w:rPr>
        <w:t>51,000,000</w:t>
      </w:r>
      <w:r w:rsidRPr="001717C2">
        <w:rPr>
          <w:rFonts w:ascii="Arial" w:eastAsia="Arial" w:hAnsi="Arial" w:cs="Arial"/>
        </w:rPr>
        <w:t xml:space="preserve"> hours of </w:t>
      </w:r>
      <w:bookmarkStart w:id="21" w:name="_LINE__10_980a8f11_16ba_4157_a08a_a451ee"/>
      <w:bookmarkEnd w:id="20"/>
      <w:r w:rsidRPr="001717C2">
        <w:rPr>
          <w:rFonts w:ascii="Arial" w:eastAsia="Arial" w:hAnsi="Arial" w:cs="Arial"/>
        </w:rPr>
        <w:t>school time each year; and</w:t>
      </w:r>
      <w:bookmarkEnd w:id="21"/>
    </w:p>
    <w:p w:rsidR="005C0F17" w:rsidP="005C0F17">
      <w:pPr>
        <w:ind w:left="360" w:firstLine="360"/>
        <w:rPr>
          <w:rFonts w:ascii="Arial" w:eastAsia="Arial" w:hAnsi="Arial" w:cs="Arial"/>
        </w:rPr>
      </w:pPr>
      <w:bookmarkStart w:id="22" w:name="_WHEREAS_CLAUSE__002aca83_a027_47d0_bfb5"/>
      <w:bookmarkStart w:id="23" w:name="_PAR__5_03349761_6b84_491c_9276_e0f7e83c"/>
      <w:bookmarkStart w:id="24" w:name="_LINE__11_2daaa9b5_592e_4d2e_9445_99e2f0"/>
      <w:bookmarkEnd w:id="16"/>
      <w:bookmarkEnd w:id="17"/>
      <w:r>
        <w:rPr>
          <w:rFonts w:ascii="Arial" w:eastAsia="Arial" w:hAnsi="Arial" w:cs="Arial"/>
          <w:b/>
        </w:rPr>
        <w:t xml:space="preserve">WHEREAS, </w:t>
      </w:r>
      <w:r w:rsidRPr="001717C2">
        <w:rPr>
          <w:rFonts w:ascii="Arial" w:eastAsia="Arial" w:hAnsi="Arial" w:cs="Arial"/>
        </w:rPr>
        <w:t xml:space="preserve">through a balanced diet, brushing and flossing after every meal and regular </w:t>
      </w:r>
      <w:bookmarkStart w:id="25" w:name="_LINE__12_6e035d7e_c649_43d1_a3ab_cdfc15"/>
      <w:bookmarkEnd w:id="24"/>
      <w:r w:rsidRPr="001717C2">
        <w:rPr>
          <w:rFonts w:ascii="Arial" w:eastAsia="Arial" w:hAnsi="Arial" w:cs="Arial"/>
        </w:rPr>
        <w:t xml:space="preserve">dental checkups, children can avoid </w:t>
      </w:r>
      <w:r>
        <w:rPr>
          <w:rFonts w:ascii="Arial" w:eastAsia="Arial" w:hAnsi="Arial" w:cs="Arial"/>
        </w:rPr>
        <w:t>dental caries</w:t>
      </w:r>
      <w:r w:rsidRPr="001717C2">
        <w:rPr>
          <w:rFonts w:ascii="Arial" w:eastAsia="Arial" w:hAnsi="Arial" w:cs="Arial"/>
        </w:rPr>
        <w:t xml:space="preserve"> and remain healthy; now, therefore, be it</w:t>
      </w:r>
      <w:bookmarkEnd w:id="25"/>
    </w:p>
    <w:p w:rsidR="005C0F17" w:rsidP="005C0F17">
      <w:pPr>
        <w:ind w:left="360" w:firstLine="360"/>
        <w:rPr>
          <w:rFonts w:ascii="Arial" w:eastAsia="Arial" w:hAnsi="Arial" w:cs="Arial"/>
        </w:rPr>
      </w:pPr>
      <w:bookmarkStart w:id="26" w:name="_RESOLVED__8cd8d95b_e862_4937_b313_492c0"/>
      <w:bookmarkStart w:id="27" w:name="_PAR__6_ed9667a6_072c_4a64_9c08_d7cc0e13"/>
      <w:bookmarkStart w:id="28" w:name="_LINE__13_a7f4a194_c49c_4f50_9dcb_bb46ff"/>
      <w:bookmarkEnd w:id="22"/>
      <w:bookmarkEnd w:id="23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1717C2">
        <w:rPr>
          <w:rFonts w:ascii="Arial" w:eastAsia="Arial" w:hAnsi="Arial" w:cs="Arial"/>
        </w:rPr>
        <w:t xml:space="preserve">That We, the Members of the One Hundred and Thirty-second Legislature </w:t>
      </w:r>
      <w:bookmarkStart w:id="29" w:name="_LINE__14_6d47d9f9_3dd4_4c8a_8fbc_f84bb9"/>
      <w:bookmarkEnd w:id="28"/>
      <w:r w:rsidRPr="001717C2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</w:t>
      </w:r>
      <w:r w:rsidRPr="001717C2">
        <w:rPr>
          <w:rFonts w:ascii="Arial" w:eastAsia="Arial" w:hAnsi="Arial" w:cs="Arial"/>
        </w:rPr>
        <w:t xml:space="preserve"> Regular Session, on behalf of the people we represent, take this </w:t>
      </w:r>
      <w:bookmarkStart w:id="30" w:name="_LINE__15_a448277c_e4bf_43d9_998e_1e78b0"/>
      <w:bookmarkEnd w:id="29"/>
      <w:r w:rsidRPr="001717C2">
        <w:rPr>
          <w:rFonts w:ascii="Arial" w:eastAsia="Arial" w:hAnsi="Arial" w:cs="Arial"/>
        </w:rPr>
        <w:t>opportunity to designate February 202</w:t>
      </w:r>
      <w:r>
        <w:rPr>
          <w:rFonts w:ascii="Arial" w:eastAsia="Arial" w:hAnsi="Arial" w:cs="Arial"/>
        </w:rPr>
        <w:t>6</w:t>
      </w:r>
      <w:r w:rsidRPr="001717C2">
        <w:rPr>
          <w:rFonts w:ascii="Arial" w:eastAsia="Arial" w:hAnsi="Arial" w:cs="Arial"/>
        </w:rPr>
        <w:t xml:space="preserve"> as Children's Dental Health Month and to encourage </w:t>
      </w:r>
      <w:bookmarkStart w:id="31" w:name="_LINE__16_707369bc_41bb_41ae_9101_214cb7"/>
      <w:bookmarkEnd w:id="30"/>
      <w:r w:rsidRPr="001717C2">
        <w:rPr>
          <w:rFonts w:ascii="Arial" w:eastAsia="Arial" w:hAnsi="Arial" w:cs="Arial"/>
        </w:rPr>
        <w:t>the raising of public awareness about the importance of preventive dental care for all children.</w:t>
      </w:r>
      <w:bookmarkEnd w:id="31"/>
    </w:p>
    <w:bookmarkEnd w:id="1"/>
    <w:bookmarkEnd w:id="2"/>
    <w:bookmarkEnd w:id="3"/>
    <w:bookmarkEnd w:id="4"/>
    <w:bookmarkEnd w:id="26"/>
    <w:bookmarkEnd w:id="27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FEBRUARY 2026 AS CHILDREN'S DENTAL HEALTH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17C2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0F17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149955</ItemId>
    <LRId>77076</LRId>
    <LRNumber>3034</LRNumber>
    <ItemNumber>1</ItemNumber>
    <Legislature>132</Legislature>
    <LegislatureDescription>132nd Legislature</LegislatureDescription>
    <Session>R2</Session>
    <SessionDescription>Second Regular Session</SessionDescription>
    <SessionYear>2025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FEBRUARY 2026 AS CHILDREN'S DENTAL HEALTH MONTH</LRTitle>
    <ItemTitle>JOINT RESOLUTION RECOGNIZING FEBRUARY 2026 AS CHILDREN'S DENTAL HEALTH MONTH</ItemTitle>
    <SponsorFirstName>Lori</SponsorFirstName>
    <SponsorLastName>Gramlich</SponsorLastName>
    <SponsorChamberPrefix>Rep.</SponsorChamberPrefix>
    <SponsorFrom>Old Orchard Beach</SponsorFrom>
    <DraftingCycleCount>1</DraftingCycleCount>
    <LatestDraftingActionId>120</LatestDraftingActionId>
    <LatestDraftingActionDate>2026-02-25T14:04:20</LatestDraftingActionDate>
    <LatestDrafterName>amolesworth</LatestDrafterName>
    <CurrentCustodyInitials>ROSQ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w:rsidR="005C0F17" w:rsidRDefault="005C0F17" w:rsidP="005C0F17"&amp;gt;&amp;lt;w:pPr&amp;gt;&amp;lt;w:ind w:left="360" w:firstLine="360" /&amp;gt;&amp;lt;/w:pPr&amp;gt;&amp;lt;w:bookmarkStart w:id="0" w:name="_WHEREAS_CLAUSE__a753887f_0d4a_4813_abdd" /&amp;gt;&amp;lt;w:bookmarkStart w:id="1" w:name="_DOC_BODY_CONTENT__6c0fd04b_c7c9_4266_a3" /&amp;gt;&amp;lt;w:bookmarkStart w:id="2" w:name="_DOC_BODY__3e46507d_afa3_4b0d_a532_f1962" /&amp;gt;&amp;lt;w:bookmarkStart w:id="3" w:name="_DOC_BODY_CONTAINER__7207ab0f_a24b_4ffb_" /&amp;gt;&amp;lt;w:bookmarkStart w:id="4" w:name="_PAGE__1_d99778d7_5391_48c6_b178_ec7f47b" /&amp;gt;&amp;lt;w:bookmarkStart w:id="5" w:name="_PAR__1_9af7c50d_78ba_41b9_b1a2_f1d85742" /&amp;gt;&amp;lt;w:bookmarkStart w:id="6" w:name="_LINE__1_e649a387_7e75_4153_809b_f577ebb" /&amp;gt;&amp;lt;w:r&amp;gt;&amp;lt;w:rPr&amp;gt;&amp;lt;w:b /&amp;gt;&amp;lt;/w:rPr&amp;gt;&amp;lt;w:t xml:space="preserve"&amp;gt;WHEREAS, &amp;lt;/w:t&amp;gt;&amp;lt;/w:r&amp;gt;&amp;lt;w:r w:rsidRPr="001717C2"&amp;gt;&amp;lt;w:t&amp;gt;dental caries is the most common chronic disease found in children; and&amp;lt;/w:t&amp;gt;&amp;lt;/w:r&amp;gt;&amp;lt;w:bookmarkEnd w:id="6" /&amp;gt;&amp;lt;/w:p&amp;gt;&amp;lt;w:p w:rsidR="005C0F17" w:rsidRDefault="005C0F17" w:rsidP="005C0F17"&amp;gt;&amp;lt;w:pPr&amp;gt;&amp;lt;w:ind w:left="360" w:firstLine="360" /&amp;gt;&amp;lt;/w:pPr&amp;gt;&amp;lt;w:bookmarkStart w:id="7" w:name="_WHEREAS_CLAUSE__8cd3cd75_d96e_4b56_8970" /&amp;gt;&amp;lt;w:bookmarkStart w:id="8" w:name="_PAR__2_2d4b0bb3_42d7_4197_9ea1_495b1397" /&amp;gt;&amp;lt;w:bookmarkStart w:id="9" w:name="_LINE__2_f8a598ea_86c7_4cdb_8c60_a94926a"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w:rsidRPr="001717C2"&amp;gt;&amp;lt;w:t xml:space="preserve"&amp;gt;through dental education and regular preventive dental care, tooth decay is &amp;lt;/w:t&amp;gt;&amp;lt;/w:r&amp;gt;&amp;lt;w:bookmarkStart w:id="10" w:name="_LINE__3_1bff697a_afd6_4dc4_b4e5_ca8fe63" /&amp;gt;&amp;lt;w:bookmarkEnd w:id="9" /&amp;gt;&amp;lt;w:r w:rsidRPr="001717C2"&amp;gt;&amp;lt;w:t&amp;gt;almost completely preventable; and&amp;lt;/w:t&amp;gt;&amp;lt;/w:r&amp;gt;&amp;lt;w:bookmarkEnd w:id="10" /&amp;gt;&amp;lt;/w:p&amp;gt;&amp;lt;w:p w:rsidR="005C0F17" w:rsidRDefault="005C0F17" w:rsidP="005C0F17"&amp;gt;&amp;lt;w:pPr&amp;gt;&amp;lt;w:ind w:left="360" w:firstLine="360" /&amp;gt;&amp;lt;/w:pPr&amp;gt;&amp;lt;w:bookmarkStart w:id="11" w:name="_WHEREAS_CLAUSE__cddfb53a_a9c5_4927_a6a5" /&amp;gt;&amp;lt;w:bookmarkStart w:id="12" w:name="_PAR__3_f62b816c_23d5_4241_9438_6983dc7c" /&amp;gt;&amp;lt;w:bookmarkStart w:id="13" w:name="_LINE__4_b759e054_2330_4d23_8a42_6438b2d" /&amp;gt;&amp;lt;w:bookmarkEnd w:id="7" /&amp;gt;&amp;lt;w:bookmarkEnd w:id="8" /&amp;gt;&amp;lt;w:r&amp;gt;&amp;lt;w:rPr&amp;gt;&amp;lt;w:b /&amp;gt;&amp;lt;/w:rPr&amp;gt;&amp;lt;w:t xml:space="preserve"&amp;gt;WHEREAS, &amp;lt;/w:t&amp;gt;&amp;lt;/w:r&amp;gt;&amp;lt;w:r w:rsidRPr="001717C2"&amp;gt;&amp;lt;w:t xml:space="preserve"&amp;gt;good oral health habits start in childhood, and parents and caregivers who &amp;lt;/w:t&amp;gt;&amp;lt;/w:r&amp;gt;&amp;lt;w:bookmarkStart w:id="14" w:name="_LINE__5_c6a63cd6_3345_4a53_afd3_287f2f1" /&amp;gt;&amp;lt;w:bookmarkEnd w:id="13" /&amp;gt;&amp;lt;w:r w:rsidRPr="001717C2"&amp;gt;&amp;lt;w:t xml:space="preserve"&amp;gt;are educated about the importance of oral health are empowered to embrace appropriate oral &amp;lt;/w:t&amp;gt;&amp;lt;/w:r&amp;gt;&amp;lt;w:bookmarkStart w:id="15" w:name="_LINE__6_71367042_63fc_4204_81fa_476ab88" /&amp;gt;&amp;lt;w:bookmarkEnd w:id="14" /&amp;gt;&amp;lt;w:r w:rsidRPr="001717C2"&amp;gt;&amp;lt;w:t&amp;gt;hygiene and dietary behaviors and make and keep dental appointments for their children; and&amp;lt;/w:t&amp;gt;&amp;lt;/w:r&amp;gt;&amp;lt;w:bookmarkEnd w:id="15" /&amp;gt;&amp;lt;/w:p&amp;gt;&amp;lt;w:p w:rsidR="005C0F17" w:rsidRDefault="005C0F17" w:rsidP="005C0F17"&amp;gt;&amp;lt;w:pPr&amp;gt;&amp;lt;w:ind w:left="360" w:firstLine="360" /&amp;gt;&amp;lt;/w:pPr&amp;gt;&amp;lt;w:bookmarkStart w:id="16" w:name="_WHEREAS_CLAUSE__d4bb9cfd_e754_4697_aa8e" /&amp;gt;&amp;lt;w:bookmarkStart w:id="17" w:name="_PAR__4_5f3b5cae_6cc1_4cde_9bca_35e95fe7" /&amp;gt;&amp;lt;w:bookmarkStart w:id="18" w:name="_LINE__7_a934a45c_a691_47f6_ab67_1dbcf90" /&amp;gt;&amp;lt;w:bookmarkEnd w:id="11" /&amp;gt;&amp;lt;w:bookmarkEnd w:id="12" /&amp;gt;&amp;lt;w:r&amp;gt;&amp;lt;w:rPr&amp;gt;&amp;lt;w:b /&amp;gt;&amp;lt;/w:rPr&amp;gt;&amp;lt;w:t xml:space="preserve"&amp;gt;WHEREAS, &amp;lt;/w:t&amp;gt;&amp;lt;/w:r&amp;gt;&amp;lt;w:r w:rsidRPr="001717C2"&amp;gt;&amp;lt;w:t&amp;gt;research shows that&amp;lt;/w:t&amp;gt;&amp;lt;/w:r&amp;gt;&amp;lt;w:r&amp;gt;&amp;lt;w:t&amp;gt;,&amp;lt;/w:t&amp;gt;&amp;lt;/w:r&amp;gt;&amp;lt;w:r w:rsidRPr="001717C2"&amp;gt;&amp;lt;w:t xml:space="preserve"&amp;gt; through supervised tooth brushing programs and &amp;lt;/w:t&amp;gt;&amp;lt;/w:r&amp;gt;&amp;lt;w:bookmarkStart w:id="19" w:name="_LINE__8_7a51bd08_571c_4955_a425_6963d39" /&amp;gt;&amp;lt;w:bookmarkEnd w:id="18" /&amp;gt;&amp;lt;w:r w:rsidRPr="001717C2"&amp;gt;&amp;lt;w:t xml:space="preserve"&amp;gt;preventive &amp;lt;/w:t&amp;gt;&amp;lt;/w:r&amp;gt;&amp;lt;w:r&amp;gt;&amp;lt;w:t xml:space="preserve"&amp;gt;dental &amp;lt;/w:t&amp;gt;&amp;lt;/w:r&amp;gt;&amp;lt;w:r w:rsidRPr="001717C2"&amp;gt;&amp;lt;w:t&amp;gt;care&amp;lt;/w:t&amp;gt;&amp;lt;/w:r&amp;gt;&amp;lt;w:r&amp;gt;&amp;lt;w:t&amp;gt;,&amp;lt;/w:t&amp;gt;&amp;lt;/w:r&amp;gt;&amp;lt;w:r w:rsidRPr="001717C2"&amp;gt;&amp;lt;w:t xml:space="preserve"&amp;gt; children can reduce&amp;lt;/w:t&amp;gt;&amp;lt;/w:r&amp;gt;&amp;lt;w:r&amp;gt;&amp;lt;w:t xml:space="preserve"&amp;gt; the occurrence of&amp;lt;/w:t&amp;gt;&amp;lt;/w:r&amp;gt;&amp;lt;w:r w:rsidRPr="001717C2"&amp;gt;&amp;lt;w:t xml:space="preserve"&amp;gt; dental-related illness, which starts &amp;lt;/w:t&amp;gt;&amp;lt;/w:r&amp;gt;&amp;lt;w:bookmarkStart w:id="20" w:name="_LINE__9_7ac367f7_3a3e_41b6_abac_c8e768d" /&amp;gt;&amp;lt;w:bookmarkEnd w:id="19" /&amp;gt;&amp;lt;w:r w:rsidRPr="001717C2"&amp;gt;&amp;lt;w:t xml:space="preserve"&amp;gt;as early as first grade and causes children in the United States to miss &amp;lt;/w:t&amp;gt;&amp;lt;/w:r&amp;gt;&amp;lt;w:r&amp;gt;&amp;lt;w:t&amp;gt;51,000,000&amp;lt;/w:t&amp;gt;&amp;lt;/w:r&amp;gt;&amp;lt;w:r w:rsidRPr="001717C2"&amp;gt;&amp;lt;w:t xml:space="preserve"&amp;gt; hours of &amp;lt;/w:t&amp;gt;&amp;lt;/w:r&amp;gt;&amp;lt;w:bookmarkStart w:id="21" w:name="_LINE__10_980a8f11_16ba_4157_a08a_a451ee" /&amp;gt;&amp;lt;w:bookmarkEnd w:id="20" /&amp;gt;&amp;lt;w:r w:rsidRPr="001717C2"&amp;gt;&amp;lt;w:t&amp;gt;school time each year; and&amp;lt;/w:t&amp;gt;&amp;lt;/w:r&amp;gt;&amp;lt;w:bookmarkEnd w:id="21" /&amp;gt;&amp;lt;/w:p&amp;gt;&amp;lt;w:p w:rsidR="005C0F17" w:rsidRDefault="005C0F17" w:rsidP="005C0F17"&amp;gt;&amp;lt;w:pPr&amp;gt;&amp;lt;w:ind w:left="360" w:firstLine="360" /&amp;gt;&amp;lt;/w:pPr&amp;gt;&amp;lt;w:bookmarkStart w:id="22" w:name="_WHEREAS_CLAUSE__002aca83_a027_47d0_bfb5" /&amp;gt;&amp;lt;w:bookmarkStart w:id="23" w:name="_PAR__5_03349761_6b84_491c_9276_e0f7e83c" /&amp;gt;&amp;lt;w:bookmarkStart w:id="24" w:name="_LINE__11_2daaa9b5_592e_4d2e_9445_99e2f0" /&amp;gt;&amp;lt;w:bookmarkEnd w:id="16" /&amp;gt;&amp;lt;w:bookmarkEnd w:id="17" /&amp;gt;&amp;lt;w:r&amp;gt;&amp;lt;w:rPr&amp;gt;&amp;lt;w:b /&amp;gt;&amp;lt;/w:rPr&amp;gt;&amp;lt;w:t xml:space="preserve"&amp;gt;WHEREAS, &amp;lt;/w:t&amp;gt;&amp;lt;/w:r&amp;gt;&amp;lt;w:r w:rsidRPr="001717C2"&amp;gt;&amp;lt;w:t xml:space="preserve"&amp;gt;through a balanced diet, brushing and flossing after every meal and regular &amp;lt;/w:t&amp;gt;&amp;lt;/w:r&amp;gt;&amp;lt;w:bookmarkStart w:id="25" w:name="_LINE__12_6e035d7e_c649_43d1_a3ab_cdfc15" /&amp;gt;&amp;lt;w:bookmarkEnd w:id="24" /&amp;gt;&amp;lt;w:r w:rsidRPr="001717C2"&amp;gt;&amp;lt;w:t xml:space="preserve"&amp;gt;dental checkups, children can avoid &amp;lt;/w:t&amp;gt;&amp;lt;/w:r&amp;gt;&amp;lt;w:r&amp;gt;&amp;lt;w:t&amp;gt;dental caries&amp;lt;/w:t&amp;gt;&amp;lt;/w:r&amp;gt;&amp;lt;w:r w:rsidRPr="001717C2"&amp;gt;&amp;lt;w:t xml:space="preserve"&amp;gt; and remain healthy; now, therefore, be it&amp;lt;/w:t&amp;gt;&amp;lt;/w:r&amp;gt;&amp;lt;w:bookmarkEnd w:id="25" /&amp;gt;&amp;lt;/w:p&amp;gt;&amp;lt;w:p w:rsidR="005C0F17" w:rsidRDefault="005C0F17" w:rsidP="005C0F17"&amp;gt;&amp;lt;w:pPr&amp;gt;&amp;lt;w:ind w:left="360" w:firstLine="360" /&amp;gt;&amp;lt;/w:pPr&amp;gt;&amp;lt;w:bookmarkStart w:id="26" w:name="_RESOLVED__8cd8d95b_e862_4937_b313_492c0" /&amp;gt;&amp;lt;w:bookmarkStart w:id="27" w:name="_PAR__6_ed9667a6_072c_4a64_9c08_d7cc0e13" /&amp;gt;&amp;lt;w:bookmarkStart w:id="28" w:name="_LINE__13_a7f4a194_c49c_4f50_9dcb_bb46ff" /&amp;gt;&amp;lt;w:bookmarkEnd w:id="22" /&amp;gt;&amp;lt;w:bookmarkEnd w:id="23"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w:rsidRPr="001717C2"&amp;gt;&amp;lt;w:t xml:space="preserve"&amp;gt;That We, the Members of the One Hundred and Thirty-second Legislature &amp;lt;/w:t&amp;gt;&amp;lt;/w:r&amp;gt;&amp;lt;w:bookmarkStart w:id="29" w:name="_LINE__14_6d47d9f9_3dd4_4c8a_8fbc_f84bb9" /&amp;gt;&amp;lt;w:bookmarkEnd w:id="28" /&amp;gt;&amp;lt;w:r w:rsidRPr="001717C2"&amp;gt;&amp;lt;w:t xml:space="preserve"&amp;gt;now assembled in the &amp;lt;/w:t&amp;gt;&amp;lt;/w:r&amp;gt;&amp;lt;w:r&amp;gt;&amp;lt;w:t&amp;gt;Second&amp;lt;/w:t&amp;gt;&amp;lt;/w:r&amp;gt;&amp;lt;w:r w:rsidRPr="001717C2"&amp;gt;&amp;lt;w:t xml:space="preserve"&amp;gt; Regular Session, on behalf of the people we represent, take this &amp;lt;/w:t&amp;gt;&amp;lt;/w:r&amp;gt;&amp;lt;w:bookmarkStart w:id="30" w:name="_LINE__15_a448277c_e4bf_43d9_998e_1e78b0" /&amp;gt;&amp;lt;w:bookmarkEnd w:id="29" /&amp;gt;&amp;lt;w:r w:rsidRPr="001717C2"&amp;gt;&amp;lt;w:t&amp;gt;opportunity to designate February 202&amp;lt;/w:t&amp;gt;&amp;lt;/w:r&amp;gt;&amp;lt;w:r&amp;gt;&amp;lt;w:t&amp;gt;6&amp;lt;/w:t&amp;gt;&amp;lt;/w:r&amp;gt;&amp;lt;w:r w:rsidRPr="001717C2"&amp;gt;&amp;lt;w:t xml:space="preserve"&amp;gt; as Children's Dental Health Month and to encourage &amp;lt;/w:t&amp;gt;&amp;lt;/w:r&amp;gt;&amp;lt;w:bookmarkStart w:id="31" w:name="_LINE__16_707369bc_41bb_41ae_9101_214cb7" /&amp;gt;&amp;lt;w:bookmarkEnd w:id="30" /&amp;gt;&amp;lt;w:r w:rsidRPr="001717C2"&amp;gt;&amp;lt;w:t&amp;gt;the raising of public awareness about the importance of preventive dental care for all children.&amp;lt;/w:t&amp;gt;&amp;lt;/w:r&amp;gt;&amp;lt;w:bookmarkEnd w:id="31" /&amp;gt;&amp;lt;/w:p&amp;gt;&amp;lt;w:bookmarkEnd w:id="1" /&amp;gt;&amp;lt;w:bookmarkEnd w:id="2" /&amp;gt;&amp;lt;w:bookmarkEnd w:id="3" /&amp;gt;&amp;lt;w:bookmarkEnd w:id="4" /&amp;gt;&amp;lt;w:bookmarkEnd w:id="26" /&amp;gt;&amp;lt;w:bookmarkEnd w:id="27" /&amp;gt;&amp;lt;w:p w:rsidR="00000000" w:rsidRDefault="005C0F17"&amp;gt;&amp;lt;w:r&amp;gt;&amp;lt;w:t xml:space="preserve"&amp;gt; &amp;lt;/w:t&amp;gt;&amp;lt;/w:r&amp;gt;&amp;lt;/w:p&amp;gt;&amp;lt;w:sectPr w:rsidR="00000000" w:rsidSect="005C0F17"&amp;gt;&amp;lt;w:footerReference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w:rsidR="00EF30B9" w:rsidRDefault="005C0F17"&amp;gt;&amp;lt;w:pPr&amp;gt;&amp;lt;w:pStyle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/&amp;gt;&amp;lt;/w:rPr&amp;gt;&amp;lt;w:t&amp;gt;132LR3034(01)&amp;lt;/w:t&amp;gt;&amp;lt;/w:r&amp;gt;&amp;lt;/w:p&amp;gt;&amp;lt;/w:ftr&amp;gt;&amp;lt;/pkg:xmlData&amp;gt;&amp;lt;/pkg:part&amp;gt;&amp;lt;pkg:part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99778d7_5391_48c6_b178_ec7f47b&lt;/BookmarkName&gt;&lt;Tables /&gt;&lt;/ProcessedCheckInPage&gt;&lt;/Pages&gt;&lt;Paragraphs&gt;&lt;CheckInParagraphs&gt;&lt;PageNumber&gt;1&lt;/PageNumber&gt;&lt;BookmarkName&gt;_PAR__1_9af7c50d_78ba_41b9_b1a2_f1d85742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d4b0bb3_42d7_4197_9ea1_495b1397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62b816c_23d5_4241_9438_6983dc7c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f3b5cae_6cc1_4cde_9bca_35e95fe7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03349761_6b84_491c_9276_e0f7e83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d9667a6_072c_4a64_9c08_d7cc0e13&lt;/BookmarkName&gt;&lt;StartingLineNumber&gt;13&lt;/StartingLineNumber&gt;&lt;EndingLineNumber&gt;16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