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Maine Home Energy Navigator and Coaching Resource Hub</w:t>
      </w:r>
    </w:p>
    <w:p w:rsidR="00A710D1" w:rsidP="00A710D1">
      <w:pPr>
        <w:ind w:left="360"/>
        <w:rPr>
          <w:rFonts w:ascii="Arial" w:eastAsia="Arial" w:hAnsi="Arial" w:cs="Arial"/>
        </w:rPr>
      </w:pPr>
      <w:bookmarkStart w:id="0" w:name="_ENACTING_CLAUSE__5f423036_123c_4cad_90f"/>
      <w:bookmarkStart w:id="1" w:name="_DOC_BODY__c5ba3b03_ef67_4cdd_8bb8_cb82d"/>
      <w:bookmarkStart w:id="2" w:name="_DOC_BODY_CONTAINER__15195200_0e9f_4455_"/>
      <w:bookmarkStart w:id="3" w:name="_PAGE__1_5649bd97_fe7b_4ab9_b230_be57262"/>
      <w:bookmarkStart w:id="4" w:name="_PAR__1_96a07c77_8321_4c08_a24f_ee57b140"/>
      <w:bookmarkStart w:id="5" w:name="_LINE__1_9cf09f90_c86b_4620_aecf_a36829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710D1" w:rsidP="00A710D1">
      <w:pPr>
        <w:ind w:left="360" w:firstLine="360"/>
        <w:rPr>
          <w:rFonts w:ascii="Arial" w:eastAsia="Arial" w:hAnsi="Arial" w:cs="Arial"/>
        </w:rPr>
      </w:pPr>
      <w:bookmarkStart w:id="6" w:name="_BILL_SECTION_HEADER__09a1ef6d_b3ab_4c9b"/>
      <w:bookmarkStart w:id="7" w:name="_BILL_SECTION__ea0871ac_e428_4e00_bbbe_e"/>
      <w:bookmarkStart w:id="8" w:name="_DOC_BODY_CONTENT__67ae1a2d_bd4a_4f03_ad"/>
      <w:bookmarkStart w:id="9" w:name="_PAR__2_ae2c7206_a86b_4440_be38_786b7f5c"/>
      <w:bookmarkStart w:id="10" w:name="_LINE__2_3a81db7a_ca17_42ac_ae6a_d797f3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a57184d_0159_44e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§10314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710D1" w:rsidP="00A710D1">
      <w:pPr>
        <w:ind w:left="1080" w:hanging="720"/>
        <w:rPr>
          <w:rFonts w:ascii="Arial" w:eastAsia="Arial" w:hAnsi="Arial" w:cs="Arial"/>
        </w:rPr>
      </w:pPr>
      <w:bookmarkStart w:id="12" w:name="_STATUTE_S__7af4a1ee_6ad7_45c9_a42f_c841"/>
      <w:bookmarkStart w:id="13" w:name="_PAR__3_55394f8e_9298_4212_adde_119ab5cf"/>
      <w:bookmarkStart w:id="14" w:name="_LINE__3_d7b39aa3_652a_4ac6_8252_aaa3767"/>
      <w:bookmarkStart w:id="15" w:name="_PROCESSED_CHANGE__c23b3e34_ae73_404e_9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2b8c6ddb_d21d_4ba7_a402"/>
      <w:r>
        <w:rPr>
          <w:rFonts w:ascii="Arial" w:eastAsia="Arial" w:hAnsi="Arial" w:cs="Arial"/>
          <w:b/>
          <w:u w:val="single"/>
        </w:rPr>
        <w:t>10314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11ea82c0_a2b9_4e0e_a0"/>
      <w:r>
        <w:rPr>
          <w:rFonts w:ascii="Arial" w:eastAsia="Arial" w:hAnsi="Arial" w:cs="Arial"/>
          <w:b/>
          <w:u w:val="single"/>
        </w:rPr>
        <w:t>Maine Home Energy Navigator and Coaching Resource Hub</w:t>
      </w:r>
      <w:bookmarkEnd w:id="14"/>
      <w:bookmarkEnd w:id="17"/>
    </w:p>
    <w:p w:rsidR="00A710D1" w:rsidP="00A710D1">
      <w:pPr>
        <w:ind w:left="360" w:firstLine="360"/>
        <w:rPr>
          <w:rFonts w:ascii="Arial" w:eastAsia="Arial" w:hAnsi="Arial" w:cs="Arial"/>
        </w:rPr>
      </w:pPr>
      <w:bookmarkStart w:id="18" w:name="_STATUTE_P__c13021c9_09e4_48ef_86c2_dd63"/>
      <w:bookmarkStart w:id="19" w:name="_STATUTE_CONTENT__9a19d075_1a07_4c1c_b16"/>
      <w:bookmarkStart w:id="20" w:name="_PAR__4_ec94f93a_2cd8_4efd_9380_a1403cbf"/>
      <w:bookmarkStart w:id="21" w:name="_LINE__4_0f1e2177_fcf4_4289_b063_4947f89"/>
      <w:bookmarkEnd w:id="13"/>
      <w:r>
        <w:rPr>
          <w:rFonts w:ascii="Arial" w:eastAsia="Arial" w:hAnsi="Arial" w:cs="Arial"/>
          <w:u w:val="single"/>
        </w:rPr>
        <w:t xml:space="preserve">The Maine Home Energy Navigator and Coaching Resource Hub, referred to in this </w:t>
      </w:r>
      <w:bookmarkStart w:id="22" w:name="_LINE__5_57b9fcc5_12f1_4559_b86c_733d8c7"/>
      <w:bookmarkEnd w:id="21"/>
      <w:r>
        <w:rPr>
          <w:rFonts w:ascii="Arial" w:eastAsia="Arial" w:hAnsi="Arial" w:cs="Arial"/>
          <w:u w:val="single"/>
        </w:rPr>
        <w:t>section as "the resource hub," is established within the department to promote community-</w:t>
      </w:r>
      <w:bookmarkStart w:id="23" w:name="_LINE__6_29d4ac05_df2d_46ef_b6e1_5276f8c"/>
      <w:bookmarkEnd w:id="22"/>
      <w:r>
        <w:rPr>
          <w:rFonts w:ascii="Arial" w:eastAsia="Arial" w:hAnsi="Arial" w:cs="Arial"/>
          <w:u w:val="single"/>
        </w:rPr>
        <w:t xml:space="preserve">based energy coaching services to residential consumers that provide guidance, particularly </w:t>
      </w:r>
      <w:bookmarkStart w:id="24" w:name="_LINE__7_cfd09bc6_44d7_41d0_9450_ef72068"/>
      <w:bookmarkEnd w:id="23"/>
      <w:r>
        <w:rPr>
          <w:rFonts w:ascii="Arial" w:eastAsia="Arial" w:hAnsi="Arial" w:cs="Arial"/>
          <w:u w:val="single"/>
        </w:rPr>
        <w:t xml:space="preserve">to those in low-income, rural and underserved communities, to understand and navigate </w:t>
      </w:r>
      <w:bookmarkStart w:id="25" w:name="_LINE__8_b7dbd429_43d0_4e16_8e23_12ea17a"/>
      <w:bookmarkEnd w:id="24"/>
      <w:r>
        <w:rPr>
          <w:rFonts w:ascii="Arial" w:eastAsia="Arial" w:hAnsi="Arial" w:cs="Arial"/>
          <w:u w:val="single"/>
        </w:rPr>
        <w:t xml:space="preserve">energy efficiency and clean energy investment options to affordably meet their home </w:t>
      </w:r>
      <w:bookmarkStart w:id="26" w:name="_LINE__9_c0c5fef8_737b_43f6_a3b3_91b0982"/>
      <w:bookmarkEnd w:id="25"/>
      <w:r>
        <w:rPr>
          <w:rFonts w:ascii="Arial" w:eastAsia="Arial" w:hAnsi="Arial" w:cs="Arial"/>
          <w:u w:val="single"/>
        </w:rPr>
        <w:t xml:space="preserve">energy needs. Through the resource hub, the department shall make available standardized </w:t>
      </w:r>
      <w:bookmarkStart w:id="27" w:name="_LINE__10_d190d370_3151_4fce_bd62_99eb9a"/>
      <w:bookmarkEnd w:id="26"/>
      <w:r>
        <w:rPr>
          <w:rFonts w:ascii="Arial" w:eastAsia="Arial" w:hAnsi="Arial" w:cs="Arial"/>
          <w:u w:val="single"/>
        </w:rPr>
        <w:t xml:space="preserve">training curricula and program materials that may be used by communities to implement </w:t>
      </w:r>
      <w:bookmarkStart w:id="28" w:name="_LINE__11_1ffde8e2_ea8d_4ca6_856f_a40c39"/>
      <w:bookmarkEnd w:id="27"/>
      <w:r>
        <w:rPr>
          <w:rFonts w:ascii="Arial" w:eastAsia="Arial" w:hAnsi="Arial" w:cs="Arial"/>
          <w:u w:val="single"/>
        </w:rPr>
        <w:t xml:space="preserve">their own energy coaching programs. The department, as funding allows, shall administer </w:t>
      </w:r>
      <w:bookmarkStart w:id="29" w:name="_LINE__12_44aa0db9_5ff2_4dcf_95b6_41f421"/>
      <w:bookmarkEnd w:id="28"/>
      <w:r>
        <w:rPr>
          <w:rFonts w:ascii="Arial" w:eastAsia="Arial" w:hAnsi="Arial" w:cs="Arial"/>
          <w:u w:val="single"/>
        </w:rPr>
        <w:t>the resource hub.</w:t>
      </w:r>
      <w:bookmarkEnd w:id="29"/>
    </w:p>
    <w:p w:rsidR="00A710D1" w:rsidP="00A710D1">
      <w:pPr>
        <w:ind w:left="360" w:firstLine="360"/>
        <w:rPr>
          <w:rFonts w:ascii="Arial" w:eastAsia="Arial" w:hAnsi="Arial" w:cs="Arial"/>
        </w:rPr>
      </w:pPr>
      <w:bookmarkStart w:id="30" w:name="_APPROP_SECTION__d679b86d_6048_48d6_9bed"/>
      <w:bookmarkStart w:id="31" w:name="_PAR__5_248d2771_b5f7_4647_95a3_9773204e"/>
      <w:bookmarkStart w:id="32" w:name="_LINE__13_a2544430_2adb_4e41_b62d_a93cce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5929f8bf_6055_43e0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34" w:name="_LINE__14_8950ad52_4358_4d71_8bc8_5f6913"/>
      <w:bookmarkEnd w:id="32"/>
      <w:r>
        <w:rPr>
          <w:rFonts w:ascii="Arial" w:eastAsia="Arial" w:hAnsi="Arial" w:cs="Arial"/>
        </w:rPr>
        <w:t>allocations are made.</w:t>
      </w:r>
      <w:bookmarkEnd w:id="34"/>
    </w:p>
    <w:p w:rsidR="00A710D1" w:rsidP="00A710D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5" w:name="_PAR__6_7ca1e1db_6bec_416f_9b07_1030c77a"/>
      <w:bookmarkStart w:id="36" w:name="_LINE__15_b4973b90_121f_4874_836b_193e13"/>
      <w:bookmarkEnd w:id="31"/>
      <w:r>
        <w:rPr>
          <w:rFonts w:ascii="Arial" w:eastAsia="Arial" w:hAnsi="Arial" w:cs="Arial"/>
          <w:b/>
        </w:rPr>
        <w:t>ENERGY RESOURCES, DEPARTMENT OF</w:t>
      </w:r>
      <w:bookmarkEnd w:id="36"/>
    </w:p>
    <w:p w:rsidR="00A710D1" w:rsidP="00A710D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7" w:name="_PAR__7_23596d70_342d_4851_9d09_5aa05ead"/>
      <w:bookmarkStart w:id="38" w:name="_LINE__16_66a35666_35bb_4b98_88b9_0cb04d"/>
      <w:bookmarkEnd w:id="35"/>
      <w:r>
        <w:rPr>
          <w:rFonts w:ascii="Arial" w:eastAsia="Arial" w:hAnsi="Arial" w:cs="Arial"/>
          <w:b/>
        </w:rPr>
        <w:t>Department of Energy Resources Z424</w:t>
      </w:r>
      <w:bookmarkEnd w:id="38"/>
    </w:p>
    <w:p w:rsidR="00A710D1" w:rsidP="00A710D1">
      <w:pPr>
        <w:ind w:left="360"/>
        <w:rPr>
          <w:rFonts w:ascii="Arial" w:eastAsia="Arial" w:hAnsi="Arial" w:cs="Arial"/>
        </w:rPr>
      </w:pPr>
      <w:bookmarkStart w:id="39" w:name="_PAR__8_2f0e86db_247a_48e7_aab0_dc577af0"/>
      <w:bookmarkStart w:id="40" w:name="_LINE__17_2dff9f9a_3f1e_4a03_8a4d_7efd72"/>
      <w:bookmarkEnd w:id="37"/>
      <w:r>
        <w:rPr>
          <w:rFonts w:ascii="Arial" w:eastAsia="Arial" w:hAnsi="Arial" w:cs="Arial"/>
        </w:rPr>
        <w:t xml:space="preserve">Initiative: Provides one-time funding for the development and maintenance of standardized </w:t>
      </w:r>
      <w:bookmarkStart w:id="41" w:name="_LINE__18_591b05e9_251c_4c43_9ccf_691448"/>
      <w:bookmarkEnd w:id="40"/>
      <w:r>
        <w:rPr>
          <w:rFonts w:ascii="Arial" w:eastAsia="Arial" w:hAnsi="Arial" w:cs="Arial"/>
        </w:rPr>
        <w:t xml:space="preserve">training curriculum and program materials for the Maine Home Energy Navigator and </w:t>
      </w:r>
      <w:bookmarkStart w:id="42" w:name="_LINE__19_4256cdb5_a112_4533_be37_434102"/>
      <w:bookmarkEnd w:id="41"/>
      <w:r>
        <w:rPr>
          <w:rFonts w:ascii="Arial" w:eastAsia="Arial" w:hAnsi="Arial" w:cs="Arial"/>
        </w:rPr>
        <w:t>Coaching Resource Hub.</w:t>
      </w:r>
      <w:bookmarkEnd w:id="4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614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10D1" w:rsidP="0076141B">
            <w:pPr>
              <w:rPr>
                <w:rFonts w:ascii="Arial" w:eastAsia="Arial" w:hAnsi="Arial" w:cs="Arial"/>
              </w:rPr>
            </w:pPr>
            <w:bookmarkStart w:id="43" w:name="_PAR__9_b8b421f6_2f3e_49ef_a1b4_186f45ad"/>
            <w:bookmarkStart w:id="44" w:name="_LINE__20_739cc5ec_e2a3_4b82_beb9_18fe1b"/>
            <w:bookmarkEnd w:id="39"/>
            <w:r>
              <w:rPr>
                <w:rFonts w:ascii="Arial" w:eastAsia="Arial" w:hAnsi="Arial" w:cs="Arial"/>
                <w:b/>
              </w:rPr>
              <w:t>GENERAL FUND</w:t>
            </w:r>
            <w:bookmarkEnd w:id="44"/>
          </w:p>
        </w:tc>
        <w:tc>
          <w:tcPr>
            <w:tcW w:w="1469" w:type="dxa"/>
          </w:tcPr>
          <w:p w:rsidR="00A710D1" w:rsidP="0076141B">
            <w:pPr>
              <w:jc w:val="right"/>
              <w:rPr>
                <w:rFonts w:ascii="Arial" w:eastAsia="Arial" w:hAnsi="Arial" w:cs="Arial"/>
              </w:rPr>
            </w:pPr>
            <w:bookmarkStart w:id="45" w:name="_LINE__20_6c401011_7724_437e_b977_039d87"/>
            <w:r>
              <w:rPr>
                <w:rFonts w:ascii="Arial" w:eastAsia="Arial" w:hAnsi="Arial" w:cs="Arial"/>
                <w:b/>
              </w:rPr>
              <w:t>2025-26</w:t>
            </w:r>
            <w:bookmarkEnd w:id="45"/>
          </w:p>
        </w:tc>
        <w:tc>
          <w:tcPr>
            <w:tcW w:w="1469" w:type="dxa"/>
          </w:tcPr>
          <w:p w:rsidR="00A710D1" w:rsidP="0076141B">
            <w:pPr>
              <w:jc w:val="right"/>
              <w:rPr>
                <w:rFonts w:ascii="Arial" w:eastAsia="Arial" w:hAnsi="Arial" w:cs="Arial"/>
              </w:rPr>
            </w:pPr>
            <w:bookmarkStart w:id="46" w:name="_LINE__20_cd5431fe_0241_41cd_a4a9_71bf0c"/>
            <w:r>
              <w:rPr>
                <w:rFonts w:ascii="Arial" w:eastAsia="Arial" w:hAnsi="Arial" w:cs="Arial"/>
                <w:b/>
              </w:rPr>
              <w:t>2026-27</w:t>
            </w:r>
            <w:bookmarkEnd w:id="46"/>
          </w:p>
        </w:tc>
      </w:tr>
      <w:tr w:rsidTr="007614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10D1" w:rsidP="0076141B">
            <w:pPr>
              <w:ind w:left="180"/>
              <w:rPr>
                <w:rFonts w:ascii="Arial" w:eastAsia="Arial" w:hAnsi="Arial" w:cs="Arial"/>
              </w:rPr>
            </w:pPr>
            <w:bookmarkStart w:id="47" w:name="_LINE__21_70510948_bb3e_457b_ac65_39d527"/>
            <w:r>
              <w:rPr>
                <w:rFonts w:ascii="Arial" w:eastAsia="Arial" w:hAnsi="Arial" w:cs="Arial"/>
              </w:rPr>
              <w:t>All Other</w:t>
            </w:r>
            <w:bookmarkEnd w:id="47"/>
          </w:p>
        </w:tc>
        <w:tc>
          <w:tcPr>
            <w:tcW w:w="1469" w:type="dxa"/>
          </w:tcPr>
          <w:p w:rsidR="00A710D1" w:rsidP="0076141B">
            <w:pPr>
              <w:jc w:val="right"/>
              <w:rPr>
                <w:rFonts w:ascii="Arial" w:eastAsia="Arial" w:hAnsi="Arial" w:cs="Arial"/>
              </w:rPr>
            </w:pPr>
            <w:bookmarkStart w:id="48" w:name="_LINE__21_76eeee2b_0230_4d5b_9cad_484e8c"/>
            <w:r>
              <w:rPr>
                <w:rFonts w:ascii="Arial" w:eastAsia="Arial" w:hAnsi="Arial" w:cs="Arial"/>
              </w:rPr>
              <w:t>$0</w:t>
            </w:r>
            <w:bookmarkEnd w:id="48"/>
          </w:p>
        </w:tc>
        <w:tc>
          <w:tcPr>
            <w:tcW w:w="1469" w:type="dxa"/>
          </w:tcPr>
          <w:p w:rsidR="00A710D1" w:rsidP="0076141B">
            <w:pPr>
              <w:jc w:val="right"/>
              <w:rPr>
                <w:rFonts w:ascii="Arial" w:eastAsia="Arial" w:hAnsi="Arial" w:cs="Arial"/>
              </w:rPr>
            </w:pPr>
            <w:bookmarkStart w:id="49" w:name="_LINE__21_1438a980_0424_437d_b705_bfef95"/>
            <w:r>
              <w:rPr>
                <w:rFonts w:ascii="Arial" w:eastAsia="Arial" w:hAnsi="Arial" w:cs="Arial"/>
              </w:rPr>
              <w:t>$100,000</w:t>
            </w:r>
            <w:bookmarkEnd w:id="49"/>
          </w:p>
        </w:tc>
      </w:tr>
      <w:tr w:rsidTr="007614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10D1" w:rsidP="0076141B">
            <w:pPr>
              <w:rPr>
                <w:rFonts w:ascii="Arial" w:eastAsia="Arial" w:hAnsi="Arial" w:cs="Arial"/>
              </w:rPr>
            </w:pPr>
            <w:bookmarkStart w:id="50" w:name="_LINE__22_25da00e0_34db_430b_890f_e92210"/>
            <w:r>
              <w:rPr>
                <w:rFonts w:ascii="Arial" w:eastAsia="Arial" w:hAnsi="Arial" w:cs="Arial"/>
              </w:rPr>
              <w:t xml:space="preserve"> </w:t>
            </w:r>
            <w:bookmarkEnd w:id="50"/>
          </w:p>
        </w:tc>
        <w:tc>
          <w:tcPr>
            <w:tcW w:w="1469" w:type="dxa"/>
          </w:tcPr>
          <w:p w:rsidR="00A710D1" w:rsidP="0076141B">
            <w:pPr>
              <w:jc w:val="right"/>
              <w:rPr>
                <w:rFonts w:ascii="Arial" w:eastAsia="Arial" w:hAnsi="Arial" w:cs="Arial"/>
              </w:rPr>
            </w:pPr>
            <w:bookmarkStart w:id="51" w:name="_LINE__22_7b40147d_13f5_4e6a_89db_7bc357"/>
            <w:r>
              <w:rPr>
                <w:rFonts w:ascii="Arial" w:eastAsia="Arial" w:hAnsi="Arial" w:cs="Arial"/>
              </w:rPr>
              <w:t>__________</w:t>
            </w:r>
            <w:bookmarkEnd w:id="51"/>
          </w:p>
        </w:tc>
        <w:tc>
          <w:tcPr>
            <w:tcW w:w="1469" w:type="dxa"/>
          </w:tcPr>
          <w:p w:rsidR="00A710D1" w:rsidP="0076141B">
            <w:pPr>
              <w:jc w:val="right"/>
              <w:rPr>
                <w:rFonts w:ascii="Arial" w:eastAsia="Arial" w:hAnsi="Arial" w:cs="Arial"/>
              </w:rPr>
            </w:pPr>
            <w:bookmarkStart w:id="52" w:name="_LINE__22_41f5ffa0_1604_4490_a1bc_abe4a3"/>
            <w:r>
              <w:rPr>
                <w:rFonts w:ascii="Arial" w:eastAsia="Arial" w:hAnsi="Arial" w:cs="Arial"/>
              </w:rPr>
              <w:t>__________</w:t>
            </w:r>
            <w:bookmarkEnd w:id="52"/>
          </w:p>
        </w:tc>
      </w:tr>
      <w:tr w:rsidTr="007614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10D1" w:rsidP="0076141B">
            <w:pPr>
              <w:rPr>
                <w:rFonts w:ascii="Arial" w:eastAsia="Arial" w:hAnsi="Arial" w:cs="Arial"/>
              </w:rPr>
            </w:pPr>
            <w:bookmarkStart w:id="53" w:name="_LINE__23_20039a52_8e22_461f_acf6_41c6bc"/>
            <w:r>
              <w:rPr>
                <w:rFonts w:ascii="Arial" w:eastAsia="Arial" w:hAnsi="Arial" w:cs="Arial"/>
              </w:rPr>
              <w:t>GENERAL FUND TOTAL</w:t>
            </w:r>
            <w:bookmarkEnd w:id="53"/>
          </w:p>
        </w:tc>
        <w:tc>
          <w:tcPr>
            <w:tcW w:w="1469" w:type="dxa"/>
          </w:tcPr>
          <w:p w:rsidR="00A710D1" w:rsidP="0076141B">
            <w:pPr>
              <w:jc w:val="right"/>
              <w:rPr>
                <w:rFonts w:ascii="Arial" w:eastAsia="Arial" w:hAnsi="Arial" w:cs="Arial"/>
              </w:rPr>
            </w:pPr>
            <w:bookmarkStart w:id="54" w:name="_LINE__23_ec9b798a_c248_44b0_a08f_3436c7"/>
            <w:r>
              <w:rPr>
                <w:rFonts w:ascii="Arial" w:eastAsia="Arial" w:hAnsi="Arial" w:cs="Arial"/>
              </w:rPr>
              <w:t>$0</w:t>
            </w:r>
            <w:bookmarkEnd w:id="54"/>
          </w:p>
        </w:tc>
        <w:tc>
          <w:tcPr>
            <w:tcW w:w="1469" w:type="dxa"/>
          </w:tcPr>
          <w:p w:rsidR="00A710D1" w:rsidP="0076141B">
            <w:pPr>
              <w:jc w:val="right"/>
              <w:rPr>
                <w:rFonts w:ascii="Arial" w:eastAsia="Arial" w:hAnsi="Arial" w:cs="Arial"/>
              </w:rPr>
            </w:pPr>
            <w:bookmarkStart w:id="55" w:name="_LINE__23_65272bc3_9e21_43ce_84d5_f9b72c"/>
            <w:r>
              <w:rPr>
                <w:rFonts w:ascii="Arial" w:eastAsia="Arial" w:hAnsi="Arial" w:cs="Arial"/>
              </w:rPr>
              <w:t>$100,000</w:t>
            </w:r>
            <w:bookmarkEnd w:id="55"/>
          </w:p>
        </w:tc>
      </w:tr>
    </w:tbl>
    <w:p w:rsidR="00A710D1" w:rsidP="00A710D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6" w:name="_SUMMARY__e34690d8_9af0_4c1a_96a0_5a8d37"/>
      <w:bookmarkStart w:id="57" w:name="_PAR__10_0b3ec843_0bc6_49dc_a1a9_bd31731"/>
      <w:bookmarkStart w:id="58" w:name="_LINE__24_48aa9c51_cab3_480e_af28_5c2477"/>
      <w:bookmarkEnd w:id="8"/>
      <w:bookmarkEnd w:id="30"/>
      <w:bookmarkEnd w:id="43"/>
      <w:r>
        <w:rPr>
          <w:rFonts w:ascii="Arial" w:eastAsia="Arial" w:hAnsi="Arial" w:cs="Arial"/>
          <w:b/>
          <w:sz w:val="24"/>
        </w:rPr>
        <w:t>SUMMARY</w:t>
      </w:r>
      <w:bookmarkEnd w:id="58"/>
    </w:p>
    <w:p w:rsidR="00A710D1" w:rsidP="00A710D1">
      <w:pPr>
        <w:ind w:left="360" w:firstLine="360"/>
        <w:rPr>
          <w:rFonts w:ascii="Arial" w:eastAsia="Arial" w:hAnsi="Arial" w:cs="Arial"/>
        </w:rPr>
      </w:pPr>
      <w:bookmarkStart w:id="59" w:name="_PAR__11_278c35be_d485_477c_a5fa_2d32355"/>
      <w:bookmarkStart w:id="60" w:name="_LINE__25_8ca60073_f2db_41a8_9a9c_63e28c"/>
      <w:bookmarkEnd w:id="57"/>
      <w:r>
        <w:rPr>
          <w:rFonts w:ascii="Arial" w:eastAsia="Arial" w:hAnsi="Arial" w:cs="Arial"/>
        </w:rPr>
        <w:t xml:space="preserve">This bill is reported out by the Joint Standing Committee on Energy, Utilities and </w:t>
      </w:r>
      <w:bookmarkStart w:id="61" w:name="_LINE__26_1f0fc2f8_a7e3_4cda_833a_4e025e"/>
      <w:bookmarkEnd w:id="60"/>
      <w:r>
        <w:rPr>
          <w:rFonts w:ascii="Arial" w:eastAsia="Arial" w:hAnsi="Arial" w:cs="Arial"/>
        </w:rPr>
        <w:t xml:space="preserve">Technology pursuant to Resolve 2025, chapter 86, section 2. The bill establishes the Maine </w:t>
      </w:r>
      <w:bookmarkStart w:id="62" w:name="_LINE__27_ef75c63c_1f6c_433b_876d_fd5ef7"/>
      <w:bookmarkEnd w:id="61"/>
      <w:r>
        <w:rPr>
          <w:rFonts w:ascii="Arial" w:eastAsia="Arial" w:hAnsi="Arial" w:cs="Arial"/>
        </w:rPr>
        <w:t xml:space="preserve">Home Energy Navigator and Coaching Resource Hub within the Department of Energy </w:t>
      </w:r>
      <w:bookmarkStart w:id="63" w:name="_LINE__28_8102532a_95dd_45c5_bfb8_1b734e"/>
      <w:bookmarkEnd w:id="62"/>
      <w:r>
        <w:rPr>
          <w:rFonts w:ascii="Arial" w:eastAsia="Arial" w:hAnsi="Arial" w:cs="Arial"/>
        </w:rPr>
        <w:t xml:space="preserve">Resources. Through the resource hub, the department must make available standardized </w:t>
      </w:r>
      <w:bookmarkStart w:id="64" w:name="_LINE__29_47b3ec45_8fc7_43e7_b4a6_3bc0f8"/>
      <w:bookmarkEnd w:id="63"/>
      <w:r>
        <w:rPr>
          <w:rFonts w:ascii="Arial" w:eastAsia="Arial" w:hAnsi="Arial" w:cs="Arial"/>
        </w:rPr>
        <w:t xml:space="preserve">training curricula and program materials to support communities in implementing their own </w:t>
      </w:r>
      <w:bookmarkStart w:id="65" w:name="_LINE__30_48e83b11_6c0d_4c38_9070_168a18"/>
      <w:bookmarkEnd w:id="64"/>
      <w:r>
        <w:rPr>
          <w:rFonts w:ascii="Arial" w:eastAsia="Arial" w:hAnsi="Arial" w:cs="Arial"/>
        </w:rPr>
        <w:t xml:space="preserve">energy coaching programs. The bill makes a one-time appropriation of $100,000 in fiscal </w:t>
      </w:r>
      <w:bookmarkStart w:id="66" w:name="_LINE__31_47eb7d49_4fc4_43aa_85e8_bc5491"/>
      <w:bookmarkEnd w:id="65"/>
      <w:r>
        <w:rPr>
          <w:rFonts w:ascii="Arial" w:eastAsia="Arial" w:hAnsi="Arial" w:cs="Arial"/>
        </w:rPr>
        <w:t>year 2026-27 to provide funding for the resource hub.</w:t>
      </w:r>
      <w:bookmarkEnd w:id="66"/>
    </w:p>
    <w:p w:rsidR="00A710D1" w:rsidP="00A710D1">
      <w:pPr>
        <w:ind w:left="360" w:firstLine="360"/>
        <w:rPr>
          <w:rFonts w:ascii="Arial" w:eastAsia="Arial" w:hAnsi="Arial" w:cs="Arial"/>
        </w:rPr>
      </w:pPr>
      <w:bookmarkStart w:id="67" w:name="_PAR__12_11989495_421d_4df5_90e7_d470435"/>
      <w:bookmarkStart w:id="68" w:name="_LINE__32_f974da1a_e06f_40ef_a3e3_26876c"/>
      <w:bookmarkEnd w:id="59"/>
      <w:r>
        <w:rPr>
          <w:rFonts w:ascii="Arial" w:eastAsia="Arial" w:hAnsi="Arial" w:cs="Arial"/>
        </w:rPr>
        <w:t xml:space="preserve">The committee has not taken a position on the substance of this bill. By reporting this </w:t>
      </w:r>
      <w:bookmarkStart w:id="69" w:name="_LINE__33_fc3df969_9908_4a36_98d3_3257d6"/>
      <w:bookmarkEnd w:id="68"/>
      <w:r>
        <w:rPr>
          <w:rFonts w:ascii="Arial" w:eastAsia="Arial" w:hAnsi="Arial" w:cs="Arial"/>
        </w:rPr>
        <w:t xml:space="preserve">bill out, the committee is not suggesting and does not intend to suggest that it agrees or </w:t>
      </w:r>
      <w:bookmarkStart w:id="70" w:name="_LINE__34_4f42347f_32d8_42c9_b1b2_a201ab"/>
      <w:bookmarkEnd w:id="69"/>
      <w:r>
        <w:rPr>
          <w:rFonts w:ascii="Arial" w:eastAsia="Arial" w:hAnsi="Arial" w:cs="Arial"/>
        </w:rPr>
        <w:t xml:space="preserve">disagrees with any aspect of this bill. The committee is reporting the bill out for the sole </w:t>
      </w:r>
      <w:bookmarkStart w:id="71" w:name="_LINE__35_816a89e7_4afb_497e_ac50_55c810"/>
      <w:bookmarkEnd w:id="70"/>
      <w:r>
        <w:rPr>
          <w:rFonts w:ascii="Arial" w:eastAsia="Arial" w:hAnsi="Arial" w:cs="Arial"/>
        </w:rPr>
        <w:t xml:space="preserve">purpose of having a bill printed that can be referred to the committee for an appropriate </w:t>
      </w:r>
      <w:bookmarkStart w:id="72" w:name="_LINE__36_6184958d_770e_4b52_9cb9_b32aa0"/>
      <w:bookmarkEnd w:id="71"/>
      <w:r>
        <w:rPr>
          <w:rFonts w:ascii="Arial" w:eastAsia="Arial" w:hAnsi="Arial" w:cs="Arial"/>
        </w:rPr>
        <w:t xml:space="preserve">public hearing and subsequent processing in the normal course. The committee is taking </w:t>
      </w:r>
      <w:bookmarkStart w:id="73" w:name="_LINE__37_9e9e2f37_a02a_4c44_9034_4f6de1"/>
      <w:bookmarkEnd w:id="72"/>
      <w:r>
        <w:rPr>
          <w:rFonts w:ascii="Arial" w:eastAsia="Arial" w:hAnsi="Arial" w:cs="Arial"/>
        </w:rPr>
        <w:t xml:space="preserve">this action to ensure clarity and transparency in the legislative review of the proposals </w:t>
      </w:r>
      <w:bookmarkStart w:id="74" w:name="_LINE__38_f419802d_5a73_4101_98f6_e7144b"/>
      <w:bookmarkEnd w:id="73"/>
      <w:r>
        <w:rPr>
          <w:rFonts w:ascii="Arial" w:eastAsia="Arial" w:hAnsi="Arial" w:cs="Arial"/>
        </w:rPr>
        <w:t>contained in the bill.</w:t>
      </w:r>
      <w:bookmarkEnd w:id="74"/>
    </w:p>
    <w:bookmarkEnd w:id="1"/>
    <w:bookmarkEnd w:id="2"/>
    <w:bookmarkEnd w:id="3"/>
    <w:bookmarkEnd w:id="56"/>
    <w:bookmarkEnd w:id="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LR3060,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Maine Home Energy Navigator and Coaching Resource Hub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141B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10D1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150238</ItemId>
    <LRId>77126</LRId>
    <LRNumber>3060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Maine Home Energy Navigator and Coaching Resource Hub</LRTitle>
    <ItemTitle>An Act to Establish the Maine Home Energy Navigator and Coaching Resource Hub</ItemTitle>
    <ShortTitle1>ESTABLISH THE MAINE HOME</ShortTitle1>
    <ShortTitle2>ENERGY NAVIGATOR AND COACHING</ShortTitle2>
    <JacketLegend>Submitted by the Joint Standing Committee on Energy, Utilities and Technology pursuant to Resolve 2025, chapter 86, section 2.</JacketLegend>
    <DraftingCycleCount>1</DraftingCycleCount>
    <LatestDraftingActionId>124</LatestDraftingActionId>
    <LatestDraftingActionDate>2026-02-19T15:23:14</LatestDraftingActionDate>
    <LatestDrafterName>llaxon</LatestDrafterName>
    <LatestProoferName>ekeyes</LatestProoferName>
    <LatestTechName>mringrose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w:rsidR="00A710D1" w:rsidRDefault="00A710D1" w:rsidP="00A710D1"&amp;gt;&amp;lt;w:pPr&amp;gt;&amp;lt;w:ind w:left="360" /&amp;gt;&amp;lt;/w:pPr&amp;gt;&amp;lt;w:bookmarkStart w:id="0" w:name="_ENACTING_CLAUSE__5f423036_123c_4cad_90f" /&amp;gt;&amp;lt;w:bookmarkStart w:id="1" w:name="_DOC_BODY__c5ba3b03_ef67_4cdd_8bb8_cb82d" /&amp;gt;&amp;lt;w:bookmarkStart w:id="2" w:name="_DOC_BODY_CONTAINER__15195200_0e9f_4455_" /&amp;gt;&amp;lt;w:bookmarkStart w:id="3" w:name="_PAGE__1_5649bd97_fe7b_4ab9_b230_be57262" /&amp;gt;&amp;lt;w:bookmarkStart w:id="4" w:name="_PAR__1_96a07c77_8321_4c08_a24f_ee57b140" /&amp;gt;&amp;lt;w:bookmarkStart w:id="5" w:name="_LINE__1_9cf09f90_c86b_4620_aecf_a36829c"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w:rsidR="00A710D1" w:rsidRDefault="00A710D1" w:rsidP="00A710D1"&amp;gt;&amp;lt;w:pPr&amp;gt;&amp;lt;w:ind w:left="360" w:firstLine="360" /&amp;gt;&amp;lt;/w:pPr&amp;gt;&amp;lt;w:bookmarkStart w:id="6" w:name="_BILL_SECTION_HEADER__09a1ef6d_b3ab_4c9b" /&amp;gt;&amp;lt;w:bookmarkStart w:id="7" w:name="_BILL_SECTION__ea0871ac_e428_4e00_bbbe_e" /&amp;gt;&amp;lt;w:bookmarkStart w:id="8" w:name="_DOC_BODY_CONTENT__67ae1a2d_bd4a_4f03_ad" /&amp;gt;&amp;lt;w:bookmarkStart w:id="9" w:name="_PAR__2_ae2c7206_a86b_4440_be38_786b7f5c" /&amp;gt;&amp;lt;w:bookmarkStart w:id="10" w:name="_LINE__2_3a81db7a_ca17_42ac_ae6a_d797f3d"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w:name="_BILL_SECTION_NUMBER__9a57184d_0159_44e8"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§10314&amp;lt;/w:t&amp;gt;&amp;lt;/w:r&amp;gt;&amp;lt;w:r&amp;gt;&amp;lt;w:t xml:space="preserve"&amp;gt; is enacted to read:&amp;lt;/w:t&amp;gt;&amp;lt;/w:r&amp;gt;&amp;lt;w:bookmarkEnd w:id="10" /&amp;gt;&amp;lt;/w:p&amp;gt;&amp;lt;w:p w:rsidR="00A710D1" w:rsidRDefault="00A710D1" w:rsidP="00A710D1"&amp;gt;&amp;lt;w:pPr&amp;gt;&amp;lt;w:ind w:left="1080" w:hanging="720" /&amp;gt;&amp;lt;w:rPr&amp;gt;&amp;lt;w:ins w:id="12" w:author="BPS" w:date="2026-02-17T10:06:00Z" /&amp;gt;&amp;lt;/w:rPr&amp;gt;&amp;lt;/w:pPr&amp;gt;&amp;lt;w:bookmarkStart w:id="13" w:name="_STATUTE_S__7af4a1ee_6ad7_45c9_a42f_c841" /&amp;gt;&amp;lt;w:bookmarkStart w:id="14" w:name="_PAR__3_55394f8e_9298_4212_adde_119ab5cf" /&amp;gt;&amp;lt;w:bookmarkStart w:id="15" w:name="_LINE__3_d7b39aa3_652a_4ac6_8252_aaa3767" /&amp;gt;&amp;lt;w:bookmarkStart w:id="16" w:name="_PROCESSED_CHANGE__c23b3e34_ae73_404e_92" /&amp;gt;&amp;lt;w:bookmarkEnd w:id="6" /&amp;gt;&amp;lt;w:bookmarkEnd w:id="9" /&amp;gt;&amp;lt;w:ins w:id="17" w:author="BPS" w:date="2026-02-17T10:06:00Z"&amp;gt;&amp;lt;w:r&amp;gt;&amp;lt;w:rPr&amp;gt;&amp;lt;w:b /&amp;gt;&amp;lt;/w:rPr&amp;gt;&amp;lt;w:t&amp;gt;§&amp;lt;/w:t&amp;gt;&amp;lt;/w:r&amp;gt;&amp;lt;w:bookmarkStart w:id="18" w:name="_STATUTE_NUMBER__2b8c6ddb_d21d_4ba7_a402" /&amp;gt;&amp;lt;w:r&amp;gt;&amp;lt;w:rPr&amp;gt;&amp;lt;w:b /&amp;gt;&amp;lt;/w:rPr&amp;gt;&amp;lt;w:t&amp;gt;10314&amp;lt;/w:t&amp;gt;&amp;lt;/w:r&amp;gt;&amp;lt;w:bookmarkEnd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w:name="_STATUTE_HEADNOTE__11ea82c0_a2b9_4e0e_a0" /&amp;gt;&amp;lt;w:r&amp;gt;&amp;lt;w:rPr&amp;gt;&amp;lt;w:b /&amp;gt;&amp;lt;/w:rPr&amp;gt;&amp;lt;w:t&amp;gt;Maine Home Energy Navigator and Coaching Resource Hub&amp;lt;/w:t&amp;gt;&amp;lt;/w:r&amp;gt;&amp;lt;w:bookmarkEnd w:id="15" /&amp;gt;&amp;lt;w:bookmarkEnd w:id="19" /&amp;gt;&amp;lt;/w:ins&amp;gt;&amp;lt;/w:p&amp;gt;&amp;lt;w:p w:rsidR="00A710D1" w:rsidRDefault="00A710D1" w:rsidP="00A710D1"&amp;gt;&amp;lt;w:pPr&amp;gt;&amp;lt;w:ind w:left="360" w:firstLine="360" /&amp;gt;&amp;lt;/w:pPr&amp;gt;&amp;lt;w:bookmarkStart w:id="20" w:name="_STATUTE_P__c13021c9_09e4_48ef_86c2_dd63" /&amp;gt;&amp;lt;w:bookmarkStart w:id="21" w:name="_STATUTE_CONTENT__9a19d075_1a07_4c1c_b16" /&amp;gt;&amp;lt;w:bookmarkStart w:id="22" w:name="_PAR__4_ec94f93a_2cd8_4efd_9380_a1403cbf" /&amp;gt;&amp;lt;w:bookmarkStart w:id="23" w:name="_LINE__4_0f1e2177_fcf4_4289_b063_4947f89" /&amp;gt;&amp;lt;w:bookmarkEnd w:id="14" /&amp;gt;&amp;lt;w:ins w:id="24" w:author="BPS" w:date="2026-02-17T10:07:00Z"&amp;gt;&amp;lt;w:r w:rsidRPr="008C3596"&amp;gt;&amp;lt;w:t xml:space="preserve"&amp;gt;The Maine Home Energy Navigator and Coaching Resource Hub, referred to in this &amp;lt;/w:t&amp;gt;&amp;lt;/w:r&amp;gt;&amp;lt;w:bookmarkStart w:id="25" w:name="_LINE__5_57b9fcc5_12f1_4559_b86c_733d8c7" /&amp;gt;&amp;lt;w:bookmarkEnd w:id="23" /&amp;gt;&amp;lt;w:r w:rsidRPr="008C3596"&amp;gt;&amp;lt;w:t&amp;gt;section as "the resource hub," is established within the department to promote community-&amp;lt;/w:t&amp;gt;&amp;lt;/w:r&amp;gt;&amp;lt;w:bookmarkStart w:id="26" w:name="_LINE__6_29d4ac05_df2d_46ef_b6e1_5276f8c" /&amp;gt;&amp;lt;w:bookmarkEnd w:id="25" /&amp;gt;&amp;lt;w:r w:rsidRPr="008C3596"&amp;gt;&amp;lt;w:t xml:space="preserve"&amp;gt;based energy coaching services to residential consumers that provide guidance, particularly &amp;lt;/w:t&amp;gt;&amp;lt;/w:r&amp;gt;&amp;lt;w:bookmarkStart w:id="27" w:name="_LINE__7_cfd09bc6_44d7_41d0_9450_ef72068" /&amp;gt;&amp;lt;w:bookmarkEnd w:id="26" /&amp;gt;&amp;lt;w:r w:rsidRPr="008C3596"&amp;gt;&amp;lt;w:t xml:space="preserve"&amp;gt;to those in low-income, rural and underserved communities, to understand and navigate &amp;lt;/w:t&amp;gt;&amp;lt;/w:r&amp;gt;&amp;lt;w:bookmarkStart w:id="28" w:name="_LINE__8_b7dbd429_43d0_4e16_8e23_12ea17a" /&amp;gt;&amp;lt;w:bookmarkEnd w:id="27" /&amp;gt;&amp;lt;w:r w:rsidRPr="008C3596"&amp;gt;&amp;lt;w:t xml:space="preserve"&amp;gt;energy efficiency and clean energy investment options to affordably meet their home &amp;lt;/w:t&amp;gt;&amp;lt;/w:r&amp;gt;&amp;lt;w:bookmarkStart w:id="29" w:name="_LINE__9_c0c5fef8_737b_43f6_a3b3_91b0982" /&amp;gt;&amp;lt;w:bookmarkEnd w:id="28" /&amp;gt;&amp;lt;w:r w:rsidRPr="008C3596"&amp;gt;&amp;lt;w:t xml:space="preserve"&amp;gt;energy needs. Through the resource hub, the department shall make available standardized &amp;lt;/w:t&amp;gt;&amp;lt;/w:r&amp;gt;&amp;lt;w:bookmarkStart w:id="30" w:name="_LINE__10_d190d370_3151_4fce_bd62_99eb9a" /&amp;gt;&amp;lt;w:bookmarkEnd w:id="29" /&amp;gt;&amp;lt;w:r w:rsidRPr="008C3596"&amp;gt;&amp;lt;w:t xml:space="preserve"&amp;gt;training curricula and program materials that may be used by communities to implement &amp;lt;/w:t&amp;gt;&amp;lt;/w:r&amp;gt;&amp;lt;w:bookmarkStart w:id="31" w:name="_LINE__11_1ffde8e2_ea8d_4ca6_856f_a40c39" /&amp;gt;&amp;lt;w:bookmarkEnd w:id="30" /&amp;gt;&amp;lt;w:r w:rsidRPr="008C3596"&amp;gt;&amp;lt;w:t xml:space="preserve"&amp;gt;their own energy coaching programs. The department, as funding allows, shall administer &amp;lt;/w:t&amp;gt;&amp;lt;/w:r&amp;gt;&amp;lt;w:bookmarkStart w:id="32" w:name="_LINE__12_44aa0db9_5ff2_4dcf_95b6_41f421" /&amp;gt;&amp;lt;w:bookmarkEnd w:id="31" /&amp;gt;&amp;lt;w:r w:rsidRPr="008C3596"&amp;gt;&amp;lt;w:t&amp;gt;the resource hub.&amp;lt;/w:t&amp;gt;&amp;lt;/w:r&amp;gt;&amp;lt;/w:ins&amp;gt;&amp;lt;w:bookmarkEnd w:id="32" /&amp;gt;&amp;lt;/w:p&amp;gt;&amp;lt;w:p w:rsidR="00A710D1" w:rsidRDefault="00A710D1" w:rsidP="00A710D1"&amp;gt;&amp;lt;w:pPr&amp;gt;&amp;lt;w:ind w:left="360" w:firstLine="360" /&amp;gt;&amp;lt;/w:pPr&amp;gt;&amp;lt;w:bookmarkStart w:id="33" w:name="_APPROP_SECTION__d679b86d_6048_48d6_9bed" /&amp;gt;&amp;lt;w:bookmarkStart w:id="34" w:name="_PAR__5_248d2771_b5f7_4647_95a3_9773204e" /&amp;gt;&amp;lt;w:bookmarkStart w:id="35" w:name="_LINE__13_a2544430_2adb_4e41_b62d_a93cce" /&amp;gt;&amp;lt;w:bookmarkEnd w:id="7"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w:id="36" w:name="_BILL_SECTION_NUMBER__5929f8bf_6055_43e0"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w:id="37" w:name="_LINE__14_8950ad52_4358_4d71_8bc8_5f6913" /&amp;gt;&amp;lt;w:bookmarkEnd w:id="35" /&amp;gt;&amp;lt;w:r&amp;gt;&amp;lt;w:t&amp;gt;allocations are made.&amp;lt;/w:t&amp;gt;&amp;lt;/w:r&amp;gt;&amp;lt;w:bookmarkEnd w:id="37" /&amp;gt;&amp;lt;/w:p&amp;gt;&amp;lt;w:p w:rsidR="00A710D1" w:rsidRDefault="00A710D1" w:rsidP="00A710D1"&amp;gt;&amp;lt;w:pPr&amp;gt;&amp;lt;w:pStyle w:val="BPSParagraphLeftAlign" /&amp;gt;&amp;lt;w:suppressAutoHyphens /&amp;gt;&amp;lt;w:ind w:left="360" /&amp;gt;&amp;lt;/w:pPr&amp;gt;&amp;lt;w:bookmarkStart w:id="38" w:name="_PAR__6_7ca1e1db_6bec_416f_9b07_1030c77a" /&amp;gt;&amp;lt;w:bookmarkStart w:id="39" w:name="_LINE__15_b4973b90_121f_4874_836b_193e13" /&amp;gt;&amp;lt;w:bookmarkEnd w:id="34" /&amp;gt;&amp;lt;w:r&amp;gt;&amp;lt;w:rPr&amp;gt;&amp;lt;w:b /&amp;gt;&amp;lt;/w:rPr&amp;gt;&amp;lt;w:t&amp;gt;ENERGY RESOURCES, DEPARTMENT OF&amp;lt;/w:t&amp;gt;&amp;lt;/w:r&amp;gt;&amp;lt;w:bookmarkEnd w:id="39" /&amp;gt;&amp;lt;/w:p&amp;gt;&amp;lt;w:p w:rsidR="00A710D1" w:rsidRDefault="00A710D1" w:rsidP="00A710D1"&amp;gt;&amp;lt;w:pPr&amp;gt;&amp;lt;w:pStyle w:val="BPSParagraphLeftAlign" /&amp;gt;&amp;lt;w:suppressAutoHyphens /&amp;gt;&amp;lt;w:ind w:left="360" /&amp;gt;&amp;lt;/w:pPr&amp;gt;&amp;lt;w:bookmarkStart w:id="40" w:name="_PAR__7_23596d70_342d_4851_9d09_5aa05ead" /&amp;gt;&amp;lt;w:bookmarkStart w:id="41" w:name="_LINE__16_66a35666_35bb_4b98_88b9_0cb04d" /&amp;gt;&amp;lt;w:bookmarkEnd w:id="38" /&amp;gt;&amp;lt;w:r&amp;gt;&amp;lt;w:rPr&amp;gt;&amp;lt;w:b /&amp;gt;&amp;lt;/w:rPr&amp;gt;&amp;lt;w:t&amp;gt;Department of Energy Resources Z424&amp;lt;/w:t&amp;gt;&amp;lt;/w:r&amp;gt;&amp;lt;w:bookmarkEnd w:id="41" /&amp;gt;&amp;lt;/w:p&amp;gt;&amp;lt;w:p w:rsidR="00A710D1" w:rsidRDefault="00A710D1" w:rsidP="00A710D1"&amp;gt;&amp;lt;w:pPr&amp;gt;&amp;lt;w:ind w:left="360" /&amp;gt;&amp;lt;/w:pPr&amp;gt;&amp;lt;w:bookmarkStart w:id="42" w:name="_PAR__8_2f0e86db_247a_48e7_aab0_dc577af0" /&amp;gt;&amp;lt;w:bookmarkStart w:id="43" w:name="_LINE__17_2dff9f9a_3f1e_4a03_8a4d_7efd72" /&amp;gt;&amp;lt;w:bookmarkEnd w:id="40" /&amp;gt;&amp;lt;w:r&amp;gt;&amp;lt;w:t xml:space="preserve"&amp;gt;Initiative: Provides one-time funding for the development and maintenance of standardized &amp;lt;/w:t&amp;gt;&amp;lt;/w:r&amp;gt;&amp;lt;w:bookmarkStart w:id="44" w:name="_LINE__18_591b05e9_251c_4c43_9ccf_691448" /&amp;gt;&amp;lt;w:bookmarkEnd w:id="43" /&amp;gt;&amp;lt;w:r&amp;gt;&amp;lt;w:t xml:space="preserve"&amp;gt;training curriculum and program materials for the Maine Home Energy Navigator and &amp;lt;/w:t&amp;gt;&amp;lt;/w:r&amp;gt;&amp;lt;w:bookmarkStart w:id="45" w:name="_LINE__19_4256cdb5_a112_4533_be37_434102" /&amp;gt;&amp;lt;w:bookmarkEnd w:id="44" /&amp;gt;&amp;lt;w:r&amp;gt;&amp;lt;w:t&amp;gt;Coaching Resource Hub.&amp;lt;/w:t&amp;gt;&amp;lt;/w:r&amp;gt;&amp;lt;w:bookmarkEnd w:id="45"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w:rsidR="00A710D1" w:rsidTr="0076141B"&amp;gt;&amp;lt;w:tc&amp;gt;&amp;lt;w:tcPr&amp;gt;&amp;lt;w:tcW w:w="5069" w:type="dxa" /&amp;gt;&amp;lt;/w:tcPr&amp;gt;&amp;lt;w:p w:rsidR="00A710D1" w:rsidRDefault="00A710D1" w:rsidP="0076141B"&amp;gt;&amp;lt;w:bookmarkStart w:id="46" w:name="_PAR__9_b8b421f6_2f3e_49ef_a1b4_186f45ad" /&amp;gt;&amp;lt;w:bookmarkStart w:id="47" w:name="_LINE__20_739cc5ec_e2a3_4b82_beb9_18fe1b" /&amp;gt;&amp;lt;w:bookmarkEnd w:id="42" /&amp;gt;&amp;lt;w:r&amp;gt;&amp;lt;w:rPr&amp;gt;&amp;lt;w:b /&amp;gt;&amp;lt;/w:rPr&amp;gt;&amp;lt;w:t&amp;gt;GENERAL FUND&amp;lt;/w:t&amp;gt;&amp;lt;/w:r&amp;gt;&amp;lt;w:bookmarkEnd w:id="47" /&amp;gt;&amp;lt;/w:p&amp;gt;&amp;lt;/w:tc&amp;gt;&amp;lt;w:tc&amp;gt;&amp;lt;w:tcPr&amp;gt;&amp;lt;w:tcW w:w="1469" w:type="dxa" /&amp;gt;&amp;lt;/w:tcPr&amp;gt;&amp;lt;w:p w:rsidR="00A710D1" w:rsidRDefault="00A710D1" w:rsidP="0076141B"&amp;gt;&amp;lt;w:pPr&amp;gt;&amp;lt;w:jc w:val="right" /&amp;gt;&amp;lt;/w:pPr&amp;gt;&amp;lt;w:bookmarkStart w:id="48" w:name="_LINE__20_6c401011_7724_437e_b977_039d87" /&amp;gt;&amp;lt;w:r&amp;gt;&amp;lt;w:rPr&amp;gt;&amp;lt;w:b /&amp;gt;&amp;lt;/w:rPr&amp;gt;&amp;lt;w:t&amp;gt;2025-26&amp;lt;/w:t&amp;gt;&amp;lt;/w:r&amp;gt;&amp;lt;w:bookmarkEnd w:id="48" /&amp;gt;&amp;lt;/w:p&amp;gt;&amp;lt;/w:tc&amp;gt;&amp;lt;w:tc&amp;gt;&amp;lt;w:tcPr&amp;gt;&amp;lt;w:tcW w:w="1469" w:type="dxa" /&amp;gt;&amp;lt;/w:tcPr&amp;gt;&amp;lt;w:p w:rsidR="00A710D1" w:rsidRDefault="00A710D1" w:rsidP="0076141B"&amp;gt;&amp;lt;w:pPr&amp;gt;&amp;lt;w:jc w:val="right" /&amp;gt;&amp;lt;/w:pPr&amp;gt;&amp;lt;w:bookmarkStart w:id="49" w:name="_LINE__20_cd5431fe_0241_41cd_a4a9_71bf0c" /&amp;gt;&amp;lt;w:r&amp;gt;&amp;lt;w:rPr&amp;gt;&amp;lt;w:b /&amp;gt;&amp;lt;/w:rPr&amp;gt;&amp;lt;w:t&amp;gt;2026-27&amp;lt;/w:t&amp;gt;&amp;lt;/w:r&amp;gt;&amp;lt;w:bookmarkEnd w:id="49" /&amp;gt;&amp;lt;/w:p&amp;gt;&amp;lt;/w:tc&amp;gt;&amp;lt;/w:tr&amp;gt;&amp;lt;w:tr w:rsidR="00A710D1" w:rsidTr="0076141B"&amp;gt;&amp;lt;w:tc&amp;gt;&amp;lt;w:tcPr&amp;gt;&amp;lt;w:tcW w:w="5069" w:type="dxa" /&amp;gt;&amp;lt;/w:tcPr&amp;gt;&amp;lt;w:p w:rsidR="00A710D1" w:rsidRDefault="00A710D1" w:rsidP="0076141B"&amp;gt;&amp;lt;w:pPr&amp;gt;&amp;lt;w:ind w:left="180" /&amp;gt;&amp;lt;/w:pPr&amp;gt;&amp;lt;w:bookmarkStart w:id="50" w:name="_LINE__21_70510948_bb3e_457b_ac65_39d527" /&amp;gt;&amp;lt;w:r&amp;gt;&amp;lt;w:t&amp;gt;All Other&amp;lt;/w:t&amp;gt;&amp;lt;/w:r&amp;gt;&amp;lt;w:bookmarkEnd w:id="50" /&amp;gt;&amp;lt;/w:p&amp;gt;&amp;lt;/w:tc&amp;gt;&amp;lt;w:tc&amp;gt;&amp;lt;w:tcPr&amp;gt;&amp;lt;w:tcW w:w="1469" w:type="dxa" /&amp;gt;&amp;lt;/w:tcPr&amp;gt;&amp;lt;w:p w:rsidR="00A710D1" w:rsidRDefault="00A710D1" w:rsidP="0076141B"&amp;gt;&amp;lt;w:pPr&amp;gt;&amp;lt;w:jc w:val="right" /&amp;gt;&amp;lt;/w:pPr&amp;gt;&amp;lt;w:bookmarkStart w:id="51" w:name="_LINE__21_76eeee2b_0230_4d5b_9cad_484e8c" /&amp;gt;&amp;lt;w:r&amp;gt;&amp;lt;w:t&amp;gt;$0&amp;lt;/w:t&amp;gt;&amp;lt;/w:r&amp;gt;&amp;lt;w:bookmarkEnd w:id="51" /&amp;gt;&amp;lt;/w:p&amp;gt;&amp;lt;/w:tc&amp;gt;&amp;lt;w:tc&amp;gt;&amp;lt;w:tcPr&amp;gt;&amp;lt;w:tcW w:w="1469" w:type="dxa" /&amp;gt;&amp;lt;/w:tcPr&amp;gt;&amp;lt;w:p w:rsidR="00A710D1" w:rsidRDefault="00A710D1" w:rsidP="0076141B"&amp;gt;&amp;lt;w:pPr&amp;gt;&amp;lt;w:jc w:val="right" /&amp;gt;&amp;lt;/w:pPr&amp;gt;&amp;lt;w:bookmarkStart w:id="52" w:name="_LINE__21_1438a980_0424_437d_b705_bfef95" /&amp;gt;&amp;lt;w:r&amp;gt;&amp;lt;w:t&amp;gt;$100,000&amp;lt;/w:t&amp;gt;&amp;lt;/w:r&amp;gt;&amp;lt;w:bookmarkEnd w:id="52" /&amp;gt;&amp;lt;/w:p&amp;gt;&amp;lt;/w:tc&amp;gt;&amp;lt;/w:tr&amp;gt;&amp;lt;w:tr w:rsidR="00A710D1" w:rsidTr="0076141B"&amp;gt;&amp;lt;w:tc&amp;gt;&amp;lt;w:tcPr&amp;gt;&amp;lt;w:tcW w:w="5069" w:type="dxa" /&amp;gt;&amp;lt;/w:tcPr&amp;gt;&amp;lt;w:p w:rsidR="00A710D1" w:rsidRDefault="00A710D1" w:rsidP="0076141B"&amp;gt;&amp;lt;w:bookmarkStart w:id="53" w:name="_LINE__22_25da00e0_34db_430b_890f_e92210" /&amp;gt;&amp;lt;w:r&amp;gt;&amp;lt;w:t xml:space="preserve"&amp;gt; &amp;lt;/w:t&amp;gt;&amp;lt;/w:r&amp;gt;&amp;lt;w:bookmarkEnd w:id="53" /&amp;gt;&amp;lt;/w:p&amp;gt;&amp;lt;/w:tc&amp;gt;&amp;lt;w:tc&amp;gt;&amp;lt;w:tcPr&amp;gt;&amp;lt;w:tcW w:w="1469" w:type="dxa" /&amp;gt;&amp;lt;/w:tcPr&amp;gt;&amp;lt;w:p w:rsidR="00A710D1" w:rsidRDefault="00A710D1" w:rsidP="0076141B"&amp;gt;&amp;lt;w:pPr&amp;gt;&amp;lt;w:jc w:val="right" /&amp;gt;&amp;lt;/w:pPr&amp;gt;&amp;lt;w:bookmarkStart w:id="54" w:name="_LINE__22_7b40147d_13f5_4e6a_89db_7bc357" /&amp;gt;&amp;lt;w:r&amp;gt;&amp;lt;w:t&amp;gt;__________&amp;lt;/w:t&amp;gt;&amp;lt;/w:r&amp;gt;&amp;lt;w:bookmarkEnd w:id="54" /&amp;gt;&amp;lt;/w:p&amp;gt;&amp;lt;/w:tc&amp;gt;&amp;lt;w:tc&amp;gt;&amp;lt;w:tcPr&amp;gt;&amp;lt;w:tcW w:w="1469" w:type="dxa" /&amp;gt;&amp;lt;/w:tcPr&amp;gt;&amp;lt;w:p w:rsidR="00A710D1" w:rsidRDefault="00A710D1" w:rsidP="0076141B"&amp;gt;&amp;lt;w:pPr&amp;gt;&amp;lt;w:jc w:val="right" /&amp;gt;&amp;lt;/w:pPr&amp;gt;&amp;lt;w:bookmarkStart w:id="55" w:name="_LINE__22_41f5ffa0_1604_4490_a1bc_abe4a3" /&amp;gt;&amp;lt;w:r&amp;gt;&amp;lt;w:t&amp;gt;__________&amp;lt;/w:t&amp;gt;&amp;lt;/w:r&amp;gt;&amp;lt;w:bookmarkEnd w:id="55" /&amp;gt;&amp;lt;/w:p&amp;gt;&amp;lt;/w:tc&amp;gt;&amp;lt;/w:tr&amp;gt;&amp;lt;w:tr w:rsidR="00A710D1" w:rsidTr="0076141B"&amp;gt;&amp;lt;w:tc&amp;gt;&amp;lt;w:tcPr&amp;gt;&amp;lt;w:tcW w:w="5069" w:type="dxa" /&amp;gt;&amp;lt;/w:tcPr&amp;gt;&amp;lt;w:p w:rsidR="00A710D1" w:rsidRDefault="00A710D1" w:rsidP="0076141B"&amp;gt;&amp;lt;w:bookmarkStart w:id="56" w:name="_LINE__23_20039a52_8e22_461f_acf6_41c6bc" /&amp;gt;&amp;lt;w:r&amp;gt;&amp;lt;w:t&amp;gt;GENERAL FUND TOTAL&amp;lt;/w:t&amp;gt;&amp;lt;/w:r&amp;gt;&amp;lt;w:bookmarkEnd w:id="56" /&amp;gt;&amp;lt;/w:p&amp;gt;&amp;lt;/w:tc&amp;gt;&amp;lt;w:tc&amp;gt;&amp;lt;w:tcPr&amp;gt;&amp;lt;w:tcW w:w="1469" w:type="dxa" /&amp;gt;&amp;lt;/w:tcPr&amp;gt;&amp;lt;w:p w:rsidR="00A710D1" w:rsidRDefault="00A710D1" w:rsidP="0076141B"&amp;gt;&amp;lt;w:pPr&amp;gt;&amp;lt;w:jc w:val="right" /&amp;gt;&amp;lt;/w:pPr&amp;gt;&amp;lt;w:bookmarkStart w:id="57" w:name="_LINE__23_ec9b798a_c248_44b0_a08f_3436c7" /&amp;gt;&amp;lt;w:r&amp;gt;&amp;lt;w:t&amp;gt;$0&amp;lt;/w:t&amp;gt;&amp;lt;/w:r&amp;gt;&amp;lt;w:bookmarkEnd w:id="57" /&amp;gt;&amp;lt;/w:p&amp;gt;&amp;lt;/w:tc&amp;gt;&amp;lt;w:tc&amp;gt;&amp;lt;w:tcPr&amp;gt;&amp;lt;w:tcW w:w="1469" w:type="dxa" /&amp;gt;&amp;lt;/w:tcPr&amp;gt;&amp;lt;w:p w:rsidR="00A710D1" w:rsidRDefault="00A710D1" w:rsidP="0076141B"&amp;gt;&amp;lt;w:pPr&amp;gt;&amp;lt;w:jc w:val="right" /&amp;gt;&amp;lt;/w:pPr&amp;gt;&amp;lt;w:bookmarkStart w:id="58" w:name="_LINE__23_65272bc3_9e21_43ce_84d5_f9b72c" /&amp;gt;&amp;lt;w:r&amp;gt;&amp;lt;w:t&amp;gt;$100,000&amp;lt;/w:t&amp;gt;&amp;lt;/w:r&amp;gt;&amp;lt;w:bookmarkEnd w:id="58" /&amp;gt;&amp;lt;/w:p&amp;gt;&amp;lt;/w:tc&amp;gt;&amp;lt;/w:tr&amp;gt;&amp;lt;/w:tbl&amp;gt;&amp;lt;w:p w:rsidR="00A710D1" w:rsidRDefault="00A710D1" w:rsidP="00A710D1"&amp;gt;&amp;lt;w:pPr&amp;gt;&amp;lt;w:keepNext /&amp;gt;&amp;lt;w:spacing w:before="240" /&amp;gt;&amp;lt;w:ind w:left="360" /&amp;gt;&amp;lt;w:jc w:val="center" /&amp;gt;&amp;lt;/w:pPr&amp;gt;&amp;lt;w:bookmarkStart w:id="59" w:name="_SUMMARY__e34690d8_9af0_4c1a_96a0_5a8d37" /&amp;gt;&amp;lt;w:bookmarkStart w:id="60" w:name="_PAR__10_0b3ec843_0bc6_49dc_a1a9_bd31731" /&amp;gt;&amp;lt;w:bookmarkStart w:id="61" w:name="_LINE__24_48aa9c51_cab3_480e_af28_5c2477" /&amp;gt;&amp;lt;w:bookmarkEnd w:id="8" /&amp;gt;&amp;lt;w:bookmarkEnd w:id="33" /&amp;gt;&amp;lt;w:bookmarkEnd w:id="46" /&amp;gt;&amp;lt;w:r&amp;gt;&amp;lt;w:rPr&amp;gt;&amp;lt;w:b /&amp;gt;&amp;lt;w:sz w:val="24" /&amp;gt;&amp;lt;/w:rPr&amp;gt;&amp;lt;w:t&amp;gt;SUMMARY&amp;lt;/w:t&amp;gt;&amp;lt;/w:r&amp;gt;&amp;lt;w:bookmarkEnd w:id="61" /&amp;gt;&amp;lt;/w:p&amp;gt;&amp;lt;w:p w:rsidR="00A710D1" w:rsidRDefault="00A710D1" w:rsidP="00A710D1"&amp;gt;&amp;lt;w:pPr&amp;gt;&amp;lt;w:ind w:left="360" w:firstLine="360" /&amp;gt;&amp;lt;/w:pPr&amp;gt;&amp;lt;w:bookmarkStart w:id="62" w:name="_PAR__11_278c35be_d485_477c_a5fa_2d32355" /&amp;gt;&amp;lt;w:bookmarkStart w:id="63" w:name="_LINE__25_8ca60073_f2db_41a8_9a9c_63e28c" /&amp;gt;&amp;lt;w:bookmarkEnd w:id="60" /&amp;gt;&amp;lt;w:r&amp;gt;&amp;lt;w:t xml:space="preserve"&amp;gt;This bill is reported out by the Joint Standing Committee on Energy, Utilities and &amp;lt;/w:t&amp;gt;&amp;lt;/w:r&amp;gt;&amp;lt;w:bookmarkStart w:id="64" w:name="_LINE__26_1f0fc2f8_a7e3_4cda_833a_4e025e" /&amp;gt;&amp;lt;w:bookmarkEnd w:id="63" /&amp;gt;&amp;lt;w:r&amp;gt;&amp;lt;w:t xml:space="preserve"&amp;gt;Technology pursuant to Resolve 2025, chapter 86, section 2. The bill establishes the Maine &amp;lt;/w:t&amp;gt;&amp;lt;/w:r&amp;gt;&amp;lt;w:bookmarkStart w:id="65" w:name="_LINE__27_ef75c63c_1f6c_433b_876d_fd5ef7" /&amp;gt;&amp;lt;w:bookmarkEnd w:id="64" /&amp;gt;&amp;lt;w:r&amp;gt;&amp;lt;w:t xml:space="preserve"&amp;gt;Home Energy Navigator and Coaching Resource Hub within the Department of Energy &amp;lt;/w:t&amp;gt;&amp;lt;/w:r&amp;gt;&amp;lt;w:bookmarkStart w:id="66" w:name="_LINE__28_8102532a_95dd_45c5_bfb8_1b734e" /&amp;gt;&amp;lt;w:bookmarkEnd w:id="65" /&amp;gt;&amp;lt;w:r&amp;gt;&amp;lt;w:t xml:space="preserve"&amp;gt;Resources. Through the resource hub, the department must make available standardized &amp;lt;/w:t&amp;gt;&amp;lt;/w:r&amp;gt;&amp;lt;w:bookmarkStart w:id="67" w:name="_LINE__29_47b3ec45_8fc7_43e7_b4a6_3bc0f8" /&amp;gt;&amp;lt;w:bookmarkEnd w:id="66" /&amp;gt;&amp;lt;w:r&amp;gt;&amp;lt;w:t xml:space="preserve"&amp;gt;training curricula and program materials to support communities in implementing their own &amp;lt;/w:t&amp;gt;&amp;lt;/w:r&amp;gt;&amp;lt;w:bookmarkStart w:id="68" w:name="_LINE__30_48e83b11_6c0d_4c38_9070_168a18" /&amp;gt;&amp;lt;w:bookmarkEnd w:id="67" /&amp;gt;&amp;lt;w:r&amp;gt;&amp;lt;w:t xml:space="preserve"&amp;gt;energy coaching programs. The bill makes a one-time appropriation of $100,000 in fiscal &amp;lt;/w:t&amp;gt;&amp;lt;/w:r&amp;gt;&amp;lt;w:bookmarkStart w:id="69" w:name="_LINE__31_47eb7d49_4fc4_43aa_85e8_bc5491" /&amp;gt;&amp;lt;w:bookmarkEnd w:id="68" /&amp;gt;&amp;lt;w:r&amp;gt;&amp;lt;w:t&amp;gt;year 2026-27 to provide funding for the resource hub.&amp;lt;/w:t&amp;gt;&amp;lt;/w:r&amp;gt;&amp;lt;w:bookmarkEnd w:id="69" /&amp;gt;&amp;lt;/w:p&amp;gt;&amp;lt;w:p w:rsidR="00A710D1" w:rsidRDefault="00A710D1" w:rsidP="00A710D1"&amp;gt;&amp;lt;w:pPr&amp;gt;&amp;lt;w:ind w:left="360" w:firstLine="360" /&amp;gt;&amp;lt;/w:pPr&amp;gt;&amp;lt;w:bookmarkStart w:id="70" w:name="_PAR__12_11989495_421d_4df5_90e7_d470435" /&amp;gt;&amp;lt;w:bookmarkStart w:id="71" w:name="_LINE__32_f974da1a_e06f_40ef_a3e3_26876c" /&amp;gt;&amp;lt;w:bookmarkEnd w:id="62" /&amp;gt;&amp;lt;w:r&amp;gt;&amp;lt;w:t xml:space="preserve"&amp;gt;The committee has not taken a position on the substance of this bill. By reporting this &amp;lt;/w:t&amp;gt;&amp;lt;/w:r&amp;gt;&amp;lt;w:bookmarkStart w:id="72" w:name="_LINE__33_fc3df969_9908_4a36_98d3_3257d6" /&amp;gt;&amp;lt;w:bookmarkEnd w:id="71" /&amp;gt;&amp;lt;w:r&amp;gt;&amp;lt;w:t xml:space="preserve"&amp;gt;bill out, the committee is not suggesting and does not intend to suggest that it agrees or &amp;lt;/w:t&amp;gt;&amp;lt;/w:r&amp;gt;&amp;lt;w:bookmarkStart w:id="73" w:name="_LINE__34_4f42347f_32d8_42c9_b1b2_a201ab" /&amp;gt;&amp;lt;w:bookmarkEnd w:id="72" /&amp;gt;&amp;lt;w:r&amp;gt;&amp;lt;w:t xml:space="preserve"&amp;gt;disagrees with any aspect of this bill. The committee is reporting the bill out for the sole &amp;lt;/w:t&amp;gt;&amp;lt;/w:r&amp;gt;&amp;lt;w:bookmarkStart w:id="74" w:name="_LINE__35_816a89e7_4afb_497e_ac50_55c810" /&amp;gt;&amp;lt;w:bookmarkEnd w:id="73" /&amp;gt;&amp;lt;w:r&amp;gt;&amp;lt;w:t xml:space="preserve"&amp;gt;purpose of having a bill printed that can be referred to the committee for an appropriate &amp;lt;/w:t&amp;gt;&amp;lt;/w:r&amp;gt;&amp;lt;w:bookmarkStart w:id="75" w:name="_LINE__36_6184958d_770e_4b52_9cb9_b32aa0" /&amp;gt;&amp;lt;w:bookmarkEnd w:id="74" /&amp;gt;&amp;lt;w:r&amp;gt;&amp;lt;w:t xml:space="preserve"&amp;gt;public hearing and subsequent processing in the normal course. The committee is taking &amp;lt;/w:t&amp;gt;&amp;lt;/w:r&amp;gt;&amp;lt;w:bookmarkStart w:id="76" w:name="_LINE__37_9e9e2f37_a02a_4c44_9034_4f6de1" /&amp;gt;&amp;lt;w:bookmarkEnd w:id="75" /&amp;gt;&amp;lt;w:r&amp;gt;&amp;lt;w:t xml:space="preserve"&amp;gt;this action to ensure clarity and transparency in the legislative review of the proposals &amp;lt;/w:t&amp;gt;&amp;lt;/w:r&amp;gt;&amp;lt;w:bookmarkStart w:id="77" w:name="_LINE__38_f419802d_5a73_4101_98f6_e7144b" /&amp;gt;&amp;lt;w:bookmarkEnd w:id="76" /&amp;gt;&amp;lt;w:r&amp;gt;&amp;lt;w:t&amp;gt;contained in the bill.&amp;lt;/w:t&amp;gt;&amp;lt;/w:r&amp;gt;&amp;lt;w:bookmarkEnd w:id="77" /&amp;gt;&amp;lt;/w:p&amp;gt;&amp;lt;w:bookmarkEnd w:id="1" /&amp;gt;&amp;lt;w:bookmarkEnd w:id="2" /&amp;gt;&amp;lt;w:bookmarkEnd w:id="3" /&amp;gt;&amp;lt;w:bookmarkEnd w:id="59" /&amp;gt;&amp;lt;w:bookmarkEnd w:id="70" /&amp;gt;&amp;lt;w:p w:rsidR="00000000" w:rsidRDefault="00A710D1"&amp;gt;&amp;lt;w:r&amp;gt;&amp;lt;w:t xml:space="preserve"&amp;gt; &amp;lt;/w:t&amp;gt;&amp;lt;/w:r&amp;gt;&amp;lt;/w:p&amp;gt;&amp;lt;w:sectPr w:rsidR="00000000" w:rsidSect="00A710D1"&amp;gt;&amp;lt;w:footerReference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w:rsidR="00FF0B23" w:rsidRDefault="00A710D1"&amp;gt;&amp;lt;w:pPr&amp;gt;&amp;lt;w:pStyle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/&amp;gt;&amp;lt;/w:rPr&amp;gt;&amp;lt;w:t&amp;gt;132LR3060(01)&amp;lt;/w:t&amp;gt;&amp;lt;/w:r&amp;gt;&amp;lt;w:r&amp;gt;&amp;lt;w:rPr&amp;gt;&amp;lt;w:snapToGrid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5649bd97_fe7b_4ab9_b230_be57262&lt;/BookmarkName&gt;&lt;Tables&gt;&lt;TableLineTracker&gt;&lt;BookmarkName&gt;_PAR__9_b8b421f6_2f3e_49ef_a1b4_186f45ad&lt;/BookmarkName&gt;&lt;TableRows&gt;&lt;TableRow&gt;&lt;TableLines&gt;&lt;TableLine&gt;&lt;LineFragments&gt;&lt;TableLineFragment /&gt;&lt;TableLineFragment /&gt;&lt;TableLineFragment /&gt;&lt;/LineFragments&gt;&lt;VerticalPosition&gt;360.75&lt;/VerticalPosition&gt;&lt;LineNumber&gt;20&lt;/LineNumber&gt;&lt;BookmarkName&gt;_LINE__20_739cc5ec_e2a3_4b82_beb9_18fe1b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373.5&lt;/VerticalPosition&gt;&lt;LineNumber&gt;21&lt;/LineNumber&gt;&lt;BookmarkName&gt;_LINE__21_70510948_bb3e_457b_ac65_39d527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386.25&lt;/VerticalPosition&gt;&lt;LineNumber&gt;22&lt;/LineNumber&gt;&lt;BookmarkName&gt;_LINE__22_25da00e0_34db_430b_890f_e92210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399&lt;/VerticalPosition&gt;&lt;LineNumber&gt;23&lt;/LineNumber&gt;&lt;BookmarkName&gt;_LINE__23_20039a52_8e22_461f_acf6_41c6bc&lt;/BookmarkName&gt;&lt;/TableLine&gt;&lt;/TableLines&gt;&lt;StartingRowLineNumber&gt;23&lt;/StartingRowLineNumber&gt;&lt;EndingRowLineNumber&gt;23&lt;/EndingRowLineNumber&gt;&lt;/TableRow&gt;&lt;/TableRows&gt;&lt;/TableLineTracker&gt;&lt;/Tables&gt;&lt;/ProcessedCheckInPage&gt;&lt;/Pages&gt;&lt;Paragraphs&gt;&lt;CheckInParagraphs&gt;&lt;PageNumber&gt;1&lt;/PageNumber&gt;&lt;BookmarkName&gt;_PAR__1_96a07c77_8321_4c08_a24f_ee57b140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e2c7206_a86b_4440_be38_786b7f5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55394f8e_9298_4212_adde_119ab5c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c94f93a_2cd8_4efd_9380_a1403cbf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248d2771_b5f7_4647_95a3_9773204e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ca1e1db_6bec_416f_9b07_1030c77a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23596d70_342d_4851_9d09_5aa05ea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f0e86db_247a_48e7_aab0_dc577af0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b3ec843_0bc6_49dc_a1a9_bd31731&lt;/BookmarkName&gt;&lt;StartingLineNumber&gt;24&lt;/StartingLineNumber&gt;&lt;EndingLineNumber&gt;24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278c35be_d485_477c_a5fa_2d32355&lt;/BookmarkName&gt;&lt;StartingLineNumber&gt;25&lt;/StartingLineNumber&gt;&lt;EndingLineNumber&gt;31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1&lt;/PageNumber&gt;&lt;BookmarkName&gt;_PAR__12_11989495_421d_4df5_90e7_d470435&lt;/BookmarkName&gt;&lt;StartingLineNumber&gt;32&lt;/StartingLineNumber&gt;&lt;EndingLineNumber&gt;38&lt;/EndingLineNumber&gt;&lt;PostTableLine&gt;false&lt;/PostTableLine&gt;&lt;PostKeepWithNext&gt;false&lt;/PostKeepWithNext&gt;&lt;RequiresSectionBreak&gt;true&lt;/RequiresSectionBreak&gt;&lt;SectionStartingLineNumber&gt;32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