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Notice to the Attorney General Prior to the Merger of Certain Health Care Entities as Recommended by the Commission to Evaluate the Scope of Regulatory Review and Oversight over Health Care Transactions That Impact the Delivery of Health Care Services in the State</w:t>
      </w:r>
    </w:p>
    <w:p w:rsidR="00D33FFA" w:rsidP="00D33FFA">
      <w:pPr>
        <w:ind w:left="360"/>
        <w:rPr>
          <w:rFonts w:ascii="Arial" w:eastAsia="Arial" w:hAnsi="Arial" w:cs="Arial"/>
        </w:rPr>
      </w:pPr>
      <w:bookmarkStart w:id="0" w:name="_ENACTING_CLAUSE__2403f5cd_ac8d_4566_b5d"/>
      <w:bookmarkStart w:id="1" w:name="_DOC_BODY__873eb374_036a_43a4_bd33_5c7f6"/>
      <w:bookmarkStart w:id="2" w:name="_DOC_BODY_CONTAINER__d1f5e6ac_a1dc_4c64_"/>
      <w:bookmarkStart w:id="3" w:name="_PAGE__1_d1a1b6f4_de63_4c41_881e_a24ff86"/>
      <w:bookmarkStart w:id="4" w:name="_PAR__1_ddf75029_8a33_42a6_ac6d_7d07edf1"/>
      <w:bookmarkStart w:id="5" w:name="_LINE__1_0bfdadc1_0309_4c3f_a5d2_5828c49"/>
      <w:r>
        <w:rPr>
          <w:rFonts w:ascii="Arial" w:eastAsia="Arial" w:hAnsi="Arial" w:cs="Arial"/>
          <w:b/>
        </w:rPr>
        <w:t>Be it enacted by the People of the State of Maine as follows:</w:t>
      </w:r>
      <w:bookmarkEnd w:id="5"/>
    </w:p>
    <w:p w:rsidR="00D33FFA" w:rsidP="00D33FFA">
      <w:pPr>
        <w:ind w:left="360" w:firstLine="360"/>
        <w:rPr>
          <w:rFonts w:ascii="Arial" w:eastAsia="Arial" w:hAnsi="Arial" w:cs="Arial"/>
        </w:rPr>
      </w:pPr>
      <w:bookmarkStart w:id="6" w:name="_BILL_SECTION_HEADER__245ac25e_11e5_405f"/>
      <w:bookmarkStart w:id="7" w:name="_BILL_SECTION__7d7351d3_efc5_4fd8_86bd_6"/>
      <w:bookmarkStart w:id="8" w:name="_DOC_BODY_CONTENT__78787377_87f9_4772_ab"/>
      <w:bookmarkStart w:id="9" w:name="_PAR__2_ab80d9dd_8b2b_4944_8903_9d145c4a"/>
      <w:bookmarkStart w:id="10" w:name="_LINE__2_3e40b9d9_b4f8_499f_935c_713ac5d"/>
      <w:bookmarkEnd w:id="0"/>
      <w:bookmarkEnd w:id="4"/>
      <w:r>
        <w:rPr>
          <w:rFonts w:ascii="Arial" w:eastAsia="Arial" w:hAnsi="Arial" w:cs="Arial"/>
          <w:b/>
          <w:sz w:val="24"/>
        </w:rPr>
        <w:t xml:space="preserve">Sec. </w:t>
      </w:r>
      <w:bookmarkStart w:id="11" w:name="_BILL_SECTION_NUMBER__62f0d46b_e65a_4dcb"/>
      <w:r>
        <w:rPr>
          <w:rFonts w:ascii="Arial" w:eastAsia="Arial" w:hAnsi="Arial" w:cs="Arial"/>
          <w:b/>
          <w:sz w:val="24"/>
        </w:rPr>
        <w:t>1</w:t>
      </w:r>
      <w:bookmarkEnd w:id="11"/>
      <w:r>
        <w:rPr>
          <w:rFonts w:ascii="Arial" w:eastAsia="Arial" w:hAnsi="Arial" w:cs="Arial"/>
          <w:b/>
          <w:sz w:val="24"/>
        </w:rPr>
        <w:t>.  10 MRSA §1102-B</w:t>
      </w:r>
      <w:r>
        <w:rPr>
          <w:rFonts w:ascii="Arial" w:eastAsia="Arial" w:hAnsi="Arial" w:cs="Arial"/>
        </w:rPr>
        <w:t xml:space="preserve"> is enacted to read:</w:t>
      </w:r>
      <w:bookmarkEnd w:id="10"/>
    </w:p>
    <w:p w:rsidR="00D33FFA" w:rsidP="00D33FFA">
      <w:pPr>
        <w:ind w:left="1080" w:hanging="720"/>
        <w:rPr>
          <w:rFonts w:ascii="Arial" w:eastAsia="Arial" w:hAnsi="Arial" w:cs="Arial"/>
        </w:rPr>
      </w:pPr>
      <w:bookmarkStart w:id="12" w:name="_STATUTE_S__bb2121fd_b1d6_4b16_9e20_2085"/>
      <w:bookmarkStart w:id="13" w:name="_PAR__3_189027dd_df6d_4f7c_996d_95c75b44"/>
      <w:bookmarkStart w:id="14" w:name="_LINE__3_8f40a8da_5e83_46b4_b9cf_7c601db"/>
      <w:bookmarkStart w:id="15" w:name="_PROCESSED_CHANGE__dbac07f8_0e7c_4ef7_ac"/>
      <w:bookmarkEnd w:id="6"/>
      <w:bookmarkEnd w:id="9"/>
      <w:r>
        <w:rPr>
          <w:rFonts w:ascii="Arial" w:eastAsia="Arial" w:hAnsi="Arial" w:cs="Arial"/>
          <w:b/>
          <w:u w:val="single"/>
        </w:rPr>
        <w:t>§</w:t>
      </w:r>
      <w:bookmarkStart w:id="16" w:name="_STATUTE_NUMBER__7012dd42_be78_4343_a967"/>
      <w:r>
        <w:rPr>
          <w:rFonts w:ascii="Arial" w:eastAsia="Arial" w:hAnsi="Arial" w:cs="Arial"/>
          <w:b/>
          <w:u w:val="single"/>
        </w:rPr>
        <w:t>1102-B</w:t>
      </w:r>
      <w:bookmarkEnd w:id="16"/>
      <w:r>
        <w:rPr>
          <w:rFonts w:ascii="Arial" w:eastAsia="Arial" w:hAnsi="Arial" w:cs="Arial"/>
          <w:b/>
          <w:u w:val="single"/>
        </w:rPr>
        <w:t xml:space="preserve">.  </w:t>
      </w:r>
      <w:bookmarkStart w:id="17" w:name="_STATUTE_HEADNOTE__aeabbd67_11b9_4300_a6"/>
      <w:r>
        <w:rPr>
          <w:rFonts w:ascii="Arial" w:eastAsia="Arial" w:hAnsi="Arial" w:cs="Arial"/>
          <w:b/>
          <w:u w:val="single"/>
        </w:rPr>
        <w:t>Premerger notification by health care entities</w:t>
      </w:r>
      <w:bookmarkEnd w:id="14"/>
      <w:bookmarkEnd w:id="17"/>
    </w:p>
    <w:p w:rsidR="00D33FFA" w:rsidRPr="00224F07" w:rsidP="00D33FFA">
      <w:pPr>
        <w:ind w:left="360" w:firstLine="360"/>
        <w:rPr>
          <w:rFonts w:ascii="Arial" w:eastAsia="Arial" w:hAnsi="Arial" w:cs="Arial"/>
        </w:rPr>
      </w:pPr>
      <w:bookmarkStart w:id="18" w:name="_STATUTE_NUMBER__32244b8d_6c3b_4a79_bcca"/>
      <w:bookmarkStart w:id="19" w:name="_STATUTE_SS__e8063ac6_310e_4dd8_98db_4c7"/>
      <w:bookmarkStart w:id="20" w:name="_PAR__4_334d9414_201d_4f34_a2e7_f78b0a9a"/>
      <w:bookmarkStart w:id="21" w:name="_LINE__4_fc1bdbac_eac3_4107_beda_41cba85"/>
      <w:bookmarkEnd w:id="13"/>
      <w:r w:rsidRPr="00224F07">
        <w:rPr>
          <w:rFonts w:ascii="Arial" w:eastAsia="Arial" w:hAnsi="Arial" w:cs="Arial"/>
          <w:b/>
          <w:u w:val="single"/>
        </w:rPr>
        <w:t>1</w:t>
      </w:r>
      <w:bookmarkEnd w:id="18"/>
      <w:r w:rsidRPr="00224F07">
        <w:rPr>
          <w:rFonts w:ascii="Arial" w:eastAsia="Arial" w:hAnsi="Arial" w:cs="Arial"/>
          <w:b/>
          <w:u w:val="single"/>
        </w:rPr>
        <w:t xml:space="preserve">.  </w:t>
      </w:r>
      <w:bookmarkStart w:id="22" w:name="_STATUTE_HEADNOTE__22cb67e4_be7e_42db_a0"/>
      <w:r w:rsidRPr="00224F07">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23" w:name="_STATUTE_CONTENT__10bf00da_ddeb_4e0a_b00"/>
      <w:bookmarkEnd w:id="22"/>
      <w:r>
        <w:rPr>
          <w:rFonts w:ascii="Arial" w:eastAsia="Arial" w:hAnsi="Arial" w:cs="Arial"/>
          <w:u w:val="single"/>
        </w:rPr>
        <w:t xml:space="preserve">As used in this section, unless the context otherwise indicates, the </w:t>
      </w:r>
      <w:bookmarkStart w:id="24" w:name="_LINE__5_b725ef1c_ad72_4bd5_ad0f_21953f6"/>
      <w:bookmarkEnd w:id="21"/>
      <w:r>
        <w:rPr>
          <w:rFonts w:ascii="Arial" w:eastAsia="Arial" w:hAnsi="Arial" w:cs="Arial"/>
          <w:u w:val="single"/>
        </w:rPr>
        <w:t xml:space="preserve">following terms have the following meanings. </w:t>
      </w:r>
      <w:bookmarkEnd w:id="24"/>
    </w:p>
    <w:p w:rsidR="00D33FFA" w:rsidRPr="00224F07" w:rsidP="00D33FFA">
      <w:pPr>
        <w:ind w:left="720"/>
        <w:rPr>
          <w:rFonts w:ascii="Arial" w:eastAsia="Arial" w:hAnsi="Arial" w:cs="Arial"/>
        </w:rPr>
      </w:pPr>
      <w:bookmarkStart w:id="25" w:name="_STATUTE_NUMBER__0c41c31e_0471_414b_b60e"/>
      <w:bookmarkStart w:id="26" w:name="_STATUTE_P__fdbe6b48_c34c_4aa2_9f01_8cb3"/>
      <w:bookmarkStart w:id="27" w:name="_PAR__5_bf9a45b2_8d95_4b4a_84d1_2a303c78"/>
      <w:bookmarkStart w:id="28" w:name="_LINE__6_610a2f44_0005_4278_a89b_2a4a09e"/>
      <w:bookmarkEnd w:id="20"/>
      <w:bookmarkEnd w:id="23"/>
      <w:r>
        <w:rPr>
          <w:rFonts w:ascii="Arial" w:eastAsia="Arial" w:hAnsi="Arial" w:cs="Arial"/>
          <w:u w:val="single"/>
        </w:rPr>
        <w:t>A</w:t>
      </w:r>
      <w:bookmarkEnd w:id="25"/>
      <w:r>
        <w:rPr>
          <w:rFonts w:ascii="Arial" w:eastAsia="Arial" w:hAnsi="Arial" w:cs="Arial"/>
          <w:u w:val="single"/>
        </w:rPr>
        <w:t xml:space="preserve">. </w:t>
      </w:r>
      <w:r>
        <w:rPr>
          <w:rFonts w:ascii="Arial" w:eastAsia="Arial" w:hAnsi="Arial" w:cs="Arial"/>
          <w:u w:val="single"/>
        </w:rPr>
        <w:t xml:space="preserve"> </w:t>
      </w:r>
      <w:bookmarkStart w:id="29" w:name="_STATUTE_CONTENT__91ad3786_f890_41a9_980"/>
      <w:r>
        <w:rPr>
          <w:rFonts w:ascii="Arial" w:eastAsia="Arial" w:hAnsi="Arial" w:cs="Arial"/>
          <w:u w:val="single"/>
        </w:rPr>
        <w:t xml:space="preserve">"Additional documentary material" means the additional documentary material </w:t>
      </w:r>
      <w:bookmarkStart w:id="30" w:name="_LINE__7_283a54c8_f2c1_4656_b770_8eab306"/>
      <w:bookmarkEnd w:id="28"/>
      <w:r>
        <w:rPr>
          <w:rFonts w:ascii="Arial" w:eastAsia="Arial" w:hAnsi="Arial" w:cs="Arial"/>
          <w:u w:val="single"/>
        </w:rPr>
        <w:t xml:space="preserve">filed with a Hart-Scott-Rodino form. </w:t>
      </w:r>
      <w:bookmarkEnd w:id="30"/>
    </w:p>
    <w:p w:rsidR="00D33FFA" w:rsidRPr="00224F07" w:rsidP="00D33FFA">
      <w:pPr>
        <w:ind w:left="720"/>
        <w:rPr>
          <w:rFonts w:ascii="Arial" w:eastAsia="Arial" w:hAnsi="Arial" w:cs="Arial"/>
        </w:rPr>
      </w:pPr>
      <w:bookmarkStart w:id="31" w:name="_STATUTE_NUMBER__183d2296_d7f0_49a5_8f54"/>
      <w:bookmarkStart w:id="32" w:name="_STATUTE_P__adfa5453_88fc_426d_9692_a7b1"/>
      <w:bookmarkStart w:id="33" w:name="_PAR__6_fb5abde4_764b_4c12_a95b_df5999eb"/>
      <w:bookmarkStart w:id="34" w:name="_LINE__8_e7dd6815_6dfd_40d6_b56e_fd03ff8"/>
      <w:bookmarkEnd w:id="26"/>
      <w:bookmarkEnd w:id="27"/>
      <w:bookmarkEnd w:id="29"/>
      <w:r>
        <w:rPr>
          <w:rFonts w:ascii="Arial" w:eastAsia="Arial" w:hAnsi="Arial" w:cs="Arial"/>
          <w:u w:val="single"/>
        </w:rPr>
        <w:t>B</w:t>
      </w:r>
      <w:bookmarkEnd w:id="31"/>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35" w:name="_STATUTE_CONTENT__190e0c66_ea3a_437d_892"/>
      <w:r>
        <w:rPr>
          <w:rFonts w:ascii="Arial" w:eastAsia="Arial" w:hAnsi="Arial" w:cs="Arial"/>
          <w:u w:val="single"/>
        </w:rPr>
        <w:t xml:space="preserve">"Electronic" means relating to technology having electrical, digital, magnetic, </w:t>
      </w:r>
      <w:bookmarkStart w:id="36" w:name="_LINE__9_96789ead_e93d_4970_bbb5_b609d5d"/>
      <w:bookmarkEnd w:id="34"/>
      <w:r>
        <w:rPr>
          <w:rFonts w:ascii="Arial" w:eastAsia="Arial" w:hAnsi="Arial" w:cs="Arial"/>
          <w:u w:val="single"/>
        </w:rPr>
        <w:t xml:space="preserve">wireless, optical, electromagnetic or similar capabilities. </w:t>
      </w:r>
      <w:bookmarkEnd w:id="36"/>
    </w:p>
    <w:p w:rsidR="00D33FFA" w:rsidRPr="00224F07" w:rsidP="00D33FFA">
      <w:pPr>
        <w:ind w:left="720"/>
        <w:rPr>
          <w:rFonts w:ascii="Arial" w:eastAsia="Arial" w:hAnsi="Arial" w:cs="Arial"/>
        </w:rPr>
      </w:pPr>
      <w:bookmarkStart w:id="37" w:name="_STATUTE_NUMBER__5c92c1ad_2e6a_4e9c_a2d8"/>
      <w:bookmarkStart w:id="38" w:name="_STATUTE_P__16f5ce3d_d410_47fc_9e76_776c"/>
      <w:bookmarkStart w:id="39" w:name="_PAR__7_693c7122_6bfe_49f5_8f9e_3feb1927"/>
      <w:bookmarkStart w:id="40" w:name="_LINE__10_32640bf3_085f_445d_b314_7c0a46"/>
      <w:bookmarkEnd w:id="32"/>
      <w:bookmarkEnd w:id="33"/>
      <w:bookmarkEnd w:id="35"/>
      <w:r>
        <w:rPr>
          <w:rFonts w:ascii="Arial" w:eastAsia="Arial" w:hAnsi="Arial" w:cs="Arial"/>
          <w:u w:val="single"/>
        </w:rPr>
        <w:t>C</w:t>
      </w:r>
      <w:bookmarkEnd w:id="37"/>
      <w:r>
        <w:rPr>
          <w:rFonts w:ascii="Arial" w:eastAsia="Arial" w:hAnsi="Arial" w:cs="Arial"/>
          <w:u w:val="single"/>
        </w:rPr>
        <w:t xml:space="preserve">. </w:t>
      </w:r>
      <w:r>
        <w:rPr>
          <w:rFonts w:ascii="Arial" w:eastAsia="Arial" w:hAnsi="Arial" w:cs="Arial"/>
          <w:u w:val="single"/>
        </w:rPr>
        <w:t xml:space="preserve"> </w:t>
      </w:r>
      <w:bookmarkStart w:id="41" w:name="_STATUTE_CONTENT__2717a9f3_1943_437c_93d"/>
      <w:r>
        <w:rPr>
          <w:rFonts w:ascii="Arial" w:eastAsia="Arial" w:hAnsi="Arial" w:cs="Arial"/>
          <w:u w:val="single"/>
        </w:rPr>
        <w:t xml:space="preserve">"Filing threshold" means the minimum size of a transaction that requires the </w:t>
      </w:r>
      <w:bookmarkStart w:id="42" w:name="_LINE__11_55f789f7_b3a7_4f47_b629_224770"/>
      <w:bookmarkEnd w:id="40"/>
      <w:r>
        <w:rPr>
          <w:rFonts w:ascii="Arial" w:eastAsia="Arial" w:hAnsi="Arial" w:cs="Arial"/>
          <w:u w:val="single"/>
        </w:rPr>
        <w:t xml:space="preserve">transaction to be reported under the Hart-Scott-Rodino Act in effect when a person </w:t>
      </w:r>
      <w:bookmarkStart w:id="43" w:name="_LINE__12_a2aafef2_7268_4739_97e5_2b61f7"/>
      <w:bookmarkEnd w:id="42"/>
      <w:r>
        <w:rPr>
          <w:rFonts w:ascii="Arial" w:eastAsia="Arial" w:hAnsi="Arial" w:cs="Arial"/>
          <w:u w:val="single"/>
        </w:rPr>
        <w:t xml:space="preserve">files a premerger notification. </w:t>
      </w:r>
      <w:bookmarkEnd w:id="43"/>
    </w:p>
    <w:p w:rsidR="00D33FFA" w:rsidRPr="00224F07" w:rsidP="00D33FFA">
      <w:pPr>
        <w:ind w:left="720"/>
        <w:rPr>
          <w:rFonts w:ascii="Arial" w:eastAsia="Arial" w:hAnsi="Arial" w:cs="Arial"/>
        </w:rPr>
      </w:pPr>
      <w:bookmarkStart w:id="44" w:name="_STATUTE_NUMBER__c8cb6440_9d17_4792_b4d0"/>
      <w:bookmarkStart w:id="45" w:name="_STATUTE_P__baa43274_849d_41c8_8b17_25bf"/>
      <w:bookmarkStart w:id="46" w:name="_PAR__8_13720715_c0dc_4fb3_ba73_79643db5"/>
      <w:bookmarkStart w:id="47" w:name="_LINE__13_cdf96c8c_8034_45c9_ba4e_1408f0"/>
      <w:bookmarkEnd w:id="38"/>
      <w:bookmarkEnd w:id="39"/>
      <w:bookmarkEnd w:id="41"/>
      <w:r>
        <w:rPr>
          <w:rFonts w:ascii="Arial" w:eastAsia="Arial" w:hAnsi="Arial" w:cs="Arial"/>
          <w:u w:val="single"/>
        </w:rPr>
        <w:t>D</w:t>
      </w:r>
      <w:bookmarkEnd w:id="44"/>
      <w:r>
        <w:rPr>
          <w:rFonts w:ascii="Arial" w:eastAsia="Arial" w:hAnsi="Arial" w:cs="Arial"/>
          <w:u w:val="single"/>
        </w:rPr>
        <w:t xml:space="preserve">. </w:t>
      </w:r>
      <w:r>
        <w:rPr>
          <w:rFonts w:ascii="Arial" w:eastAsia="Arial" w:hAnsi="Arial" w:cs="Arial"/>
          <w:u w:val="single"/>
        </w:rPr>
        <w:t xml:space="preserve"> </w:t>
      </w:r>
      <w:bookmarkStart w:id="48" w:name="_STATUTE_CONTENT__dccd8cd4_c483_4bec_829"/>
      <w:r>
        <w:rPr>
          <w:rFonts w:ascii="Arial" w:eastAsia="Arial" w:hAnsi="Arial" w:cs="Arial"/>
          <w:u w:val="single"/>
        </w:rPr>
        <w:t xml:space="preserve">"Hart-Scott-Rodino Act" means 15 </w:t>
      </w:r>
      <w:r>
        <w:rPr>
          <w:rFonts w:ascii="Arial" w:eastAsia="Arial" w:hAnsi="Arial" w:cs="Arial"/>
          <w:u w:val="single"/>
        </w:rPr>
        <w:t>United States Code,</w:t>
      </w:r>
      <w:r>
        <w:rPr>
          <w:rFonts w:ascii="Arial" w:eastAsia="Arial" w:hAnsi="Arial" w:cs="Arial"/>
          <w:u w:val="single"/>
        </w:rPr>
        <w:t xml:space="preserve"> Section 18a, as amended. </w:t>
      </w:r>
      <w:bookmarkEnd w:id="47"/>
    </w:p>
    <w:p w:rsidR="00D33FFA" w:rsidRPr="00224F07" w:rsidP="00D33FFA">
      <w:pPr>
        <w:ind w:left="720"/>
        <w:rPr>
          <w:rFonts w:ascii="Arial" w:eastAsia="Arial" w:hAnsi="Arial" w:cs="Arial"/>
        </w:rPr>
      </w:pPr>
      <w:bookmarkStart w:id="49" w:name="_STATUTE_NUMBER__e2f332f0_ac11_439c_8da6"/>
      <w:bookmarkStart w:id="50" w:name="_STATUTE_P__495d6d21_59d3_461c_a3e9_1329"/>
      <w:bookmarkStart w:id="51" w:name="_PAR__9_fd579080_32c8_40c6_bc8c_a006a50f"/>
      <w:bookmarkStart w:id="52" w:name="_LINE__14_5ececc77_ea27_4ca4_aa6a_958a54"/>
      <w:bookmarkEnd w:id="45"/>
      <w:bookmarkEnd w:id="46"/>
      <w:bookmarkEnd w:id="48"/>
      <w:r>
        <w:rPr>
          <w:rFonts w:ascii="Arial" w:eastAsia="Arial" w:hAnsi="Arial" w:cs="Arial"/>
          <w:u w:val="single"/>
        </w:rPr>
        <w:t>E</w:t>
      </w:r>
      <w:bookmarkEnd w:id="4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3" w:name="_STATUTE_CONTENT__88741d0b_f4ad_4ef0_b0b"/>
      <w:r>
        <w:rPr>
          <w:rFonts w:ascii="Arial" w:eastAsia="Arial" w:hAnsi="Arial" w:cs="Arial"/>
          <w:u w:val="single"/>
        </w:rPr>
        <w:t xml:space="preserve">"Hart-Scott-Rodino form" means the form filed with a premerger notification, </w:t>
      </w:r>
      <w:bookmarkStart w:id="54" w:name="_LINE__15_b93ca88c_7cb0_4f66_b127_b958c6"/>
      <w:bookmarkEnd w:id="52"/>
      <w:r>
        <w:rPr>
          <w:rFonts w:ascii="Arial" w:eastAsia="Arial" w:hAnsi="Arial" w:cs="Arial"/>
          <w:u w:val="single"/>
        </w:rPr>
        <w:t xml:space="preserve">excluding additional documentary material. </w:t>
      </w:r>
      <w:bookmarkEnd w:id="54"/>
    </w:p>
    <w:p w:rsidR="00D33FFA" w:rsidRPr="00224F07" w:rsidP="00D33FFA">
      <w:pPr>
        <w:ind w:left="720"/>
        <w:rPr>
          <w:rFonts w:ascii="Arial" w:eastAsia="Arial" w:hAnsi="Arial" w:cs="Arial"/>
        </w:rPr>
      </w:pPr>
      <w:bookmarkStart w:id="55" w:name="_STATUTE_NUMBER__08e6960f_9007_4bd0_b1aa"/>
      <w:bookmarkStart w:id="56" w:name="_STATUTE_P__c775c38b_e9fb_419e_a235_e9c4"/>
      <w:bookmarkStart w:id="57" w:name="_PAR__10_14025767_0f77_4210_803e_9e7de1e"/>
      <w:bookmarkStart w:id="58" w:name="_LINE__16_3f826d0a_5e38_48be_9c0d_e00e74"/>
      <w:bookmarkEnd w:id="50"/>
      <w:bookmarkEnd w:id="51"/>
      <w:bookmarkEnd w:id="53"/>
      <w:r>
        <w:rPr>
          <w:rFonts w:ascii="Arial" w:eastAsia="Arial" w:hAnsi="Arial" w:cs="Arial"/>
          <w:u w:val="single"/>
        </w:rPr>
        <w:t>F</w:t>
      </w:r>
      <w:bookmarkEnd w:id="55"/>
      <w:r>
        <w:rPr>
          <w:rFonts w:ascii="Arial" w:eastAsia="Arial" w:hAnsi="Arial" w:cs="Arial"/>
          <w:u w:val="single"/>
        </w:rPr>
        <w:t xml:space="preserve">.  </w:t>
      </w:r>
      <w:bookmarkStart w:id="59" w:name="_STATUTE_CONTENT__cfd38d53_c0ed_4e70_830"/>
      <w:r>
        <w:rPr>
          <w:rFonts w:ascii="Arial" w:eastAsia="Arial" w:hAnsi="Arial" w:cs="Arial"/>
          <w:u w:val="single"/>
        </w:rPr>
        <w:t xml:space="preserve">"Health care entity" means a health care provider, a health care facility or a provider </w:t>
      </w:r>
      <w:bookmarkStart w:id="60" w:name="_LINE__17_9161ed27_eb7a_4a9d_a3cf_a1943b"/>
      <w:bookmarkEnd w:id="58"/>
      <w:r>
        <w:rPr>
          <w:rFonts w:ascii="Arial" w:eastAsia="Arial" w:hAnsi="Arial" w:cs="Arial"/>
          <w:u w:val="single"/>
        </w:rPr>
        <w:t xml:space="preserve">organization.  "Health care entity" does not include a nursing facility as defined by </w:t>
      </w:r>
      <w:bookmarkStart w:id="61" w:name="_LINE__18_248135f9_627b_45c8_9be1_8f9b57"/>
      <w:bookmarkEnd w:id="60"/>
      <w:r>
        <w:rPr>
          <w:rFonts w:ascii="Arial" w:eastAsia="Arial" w:hAnsi="Arial" w:cs="Arial"/>
          <w:u w:val="single"/>
        </w:rPr>
        <w:t xml:space="preserve">Title 22, </w:t>
      </w:r>
      <w:r>
        <w:rPr>
          <w:rFonts w:ascii="Arial" w:eastAsia="Arial" w:hAnsi="Arial" w:cs="Arial"/>
          <w:u w:val="single"/>
        </w:rPr>
        <w:t xml:space="preserve">section 328, subsection 18. </w:t>
      </w:r>
      <w:bookmarkEnd w:id="61"/>
    </w:p>
    <w:p w:rsidR="00D33FFA" w:rsidRPr="00224F07" w:rsidP="00D33FFA">
      <w:pPr>
        <w:ind w:left="720"/>
        <w:rPr>
          <w:rFonts w:ascii="Arial" w:eastAsia="Arial" w:hAnsi="Arial" w:cs="Arial"/>
        </w:rPr>
      </w:pPr>
      <w:bookmarkStart w:id="62" w:name="_STATUTE_NUMBER__c8a0c3c3_a72c_472a_8740"/>
      <w:bookmarkStart w:id="63" w:name="_STATUTE_P__23d58e73_f680_424d_835e_70fd"/>
      <w:bookmarkStart w:id="64" w:name="_PAR__11_8cecf129_eca2_44f8_be9f_fd45169"/>
      <w:bookmarkStart w:id="65" w:name="_LINE__19_b10fdf3b_8607_4cb8_98cc_deca12"/>
      <w:bookmarkEnd w:id="56"/>
      <w:bookmarkEnd w:id="57"/>
      <w:bookmarkEnd w:id="59"/>
      <w:r>
        <w:rPr>
          <w:rFonts w:ascii="Arial" w:eastAsia="Arial" w:hAnsi="Arial" w:cs="Arial"/>
          <w:u w:val="single"/>
        </w:rPr>
        <w:t>G</w:t>
      </w:r>
      <w:bookmarkEnd w:id="62"/>
      <w:r>
        <w:rPr>
          <w:rFonts w:ascii="Arial" w:eastAsia="Arial" w:hAnsi="Arial" w:cs="Arial"/>
          <w:u w:val="single"/>
        </w:rPr>
        <w:t xml:space="preserve">.  </w:t>
      </w:r>
      <w:bookmarkStart w:id="66" w:name="_STATUTE_CONTENT__915999a4_3f98_4b88_91a"/>
      <w:r>
        <w:rPr>
          <w:rFonts w:ascii="Arial" w:eastAsia="Arial" w:hAnsi="Arial" w:cs="Arial"/>
          <w:u w:val="single"/>
        </w:rPr>
        <w:t xml:space="preserve">"Health care facility" means a licensed institution providing health care services or </w:t>
      </w:r>
      <w:bookmarkStart w:id="67" w:name="_LINE__20_f20d764a_3290_4e4b_8470_24e861"/>
      <w:bookmarkEnd w:id="65"/>
      <w:r>
        <w:rPr>
          <w:rFonts w:ascii="Arial" w:eastAsia="Arial" w:hAnsi="Arial" w:cs="Arial"/>
          <w:u w:val="single"/>
        </w:rPr>
        <w:t xml:space="preserve">a health care setting, including, but not limited to, hospitals and other licensed inpatient </w:t>
      </w:r>
      <w:bookmarkStart w:id="68" w:name="_LINE__21_ee292330_126f_4c8b_a65f_050eea"/>
      <w:bookmarkEnd w:id="67"/>
      <w:r>
        <w:rPr>
          <w:rFonts w:ascii="Arial" w:eastAsia="Arial" w:hAnsi="Arial" w:cs="Arial"/>
          <w:u w:val="single"/>
        </w:rPr>
        <w:t>facilities</w:t>
      </w:r>
      <w:r>
        <w:rPr>
          <w:rFonts w:ascii="Arial" w:eastAsia="Arial" w:hAnsi="Arial" w:cs="Arial"/>
          <w:u w:val="single"/>
        </w:rPr>
        <w:t>;</w:t>
      </w:r>
      <w:r>
        <w:rPr>
          <w:rFonts w:ascii="Arial" w:eastAsia="Arial" w:hAnsi="Arial" w:cs="Arial"/>
          <w:u w:val="single"/>
        </w:rPr>
        <w:t xml:space="preserve"> health systems consisting of one or more health care entities that are jointly </w:t>
      </w:r>
      <w:bookmarkStart w:id="69" w:name="_LINE__22_1a285b9f_b1f4_488f_bbaf_25e017"/>
      <w:bookmarkEnd w:id="68"/>
      <w:r>
        <w:rPr>
          <w:rFonts w:ascii="Arial" w:eastAsia="Arial" w:hAnsi="Arial" w:cs="Arial"/>
          <w:u w:val="single"/>
        </w:rPr>
        <w:t>owned or managed</w:t>
      </w:r>
      <w:r>
        <w:rPr>
          <w:rFonts w:ascii="Arial" w:eastAsia="Arial" w:hAnsi="Arial" w:cs="Arial"/>
          <w:u w:val="single"/>
        </w:rPr>
        <w:t>;</w:t>
      </w:r>
      <w:r>
        <w:rPr>
          <w:rFonts w:ascii="Arial" w:eastAsia="Arial" w:hAnsi="Arial" w:cs="Arial"/>
          <w:u w:val="single"/>
        </w:rPr>
        <w:t xml:space="preserve"> ambulatory surgical or treatment centers</w:t>
      </w:r>
      <w:r>
        <w:rPr>
          <w:rFonts w:ascii="Arial" w:eastAsia="Arial" w:hAnsi="Arial" w:cs="Arial"/>
          <w:u w:val="single"/>
        </w:rPr>
        <w:t>;</w:t>
      </w:r>
      <w:r>
        <w:rPr>
          <w:rFonts w:ascii="Arial" w:eastAsia="Arial" w:hAnsi="Arial" w:cs="Arial"/>
          <w:u w:val="single"/>
        </w:rPr>
        <w:t xml:space="preserve"> residential treatment </w:t>
      </w:r>
      <w:bookmarkStart w:id="70" w:name="_LINE__23_a8b774ef_c863_4399_8fa2_42df82"/>
      <w:bookmarkEnd w:id="69"/>
      <w:r>
        <w:rPr>
          <w:rFonts w:ascii="Arial" w:eastAsia="Arial" w:hAnsi="Arial" w:cs="Arial"/>
          <w:u w:val="single"/>
        </w:rPr>
        <w:t>centers</w:t>
      </w:r>
      <w:r>
        <w:rPr>
          <w:rFonts w:ascii="Arial" w:eastAsia="Arial" w:hAnsi="Arial" w:cs="Arial"/>
          <w:u w:val="single"/>
        </w:rPr>
        <w:t>;</w:t>
      </w:r>
      <w:r>
        <w:rPr>
          <w:rFonts w:ascii="Arial" w:eastAsia="Arial" w:hAnsi="Arial" w:cs="Arial"/>
          <w:u w:val="single"/>
        </w:rPr>
        <w:t xml:space="preserve"> diagnostic, laboratory and imaging centers</w:t>
      </w:r>
      <w:r>
        <w:rPr>
          <w:rFonts w:ascii="Arial" w:eastAsia="Arial" w:hAnsi="Arial" w:cs="Arial"/>
          <w:u w:val="single"/>
        </w:rPr>
        <w:t>;</w:t>
      </w:r>
      <w:r>
        <w:rPr>
          <w:rFonts w:ascii="Arial" w:eastAsia="Arial" w:hAnsi="Arial" w:cs="Arial"/>
          <w:u w:val="single"/>
        </w:rPr>
        <w:t xml:space="preserve"> freestanding emergency facilities</w:t>
      </w:r>
      <w:r>
        <w:rPr>
          <w:rFonts w:ascii="Arial" w:eastAsia="Arial" w:hAnsi="Arial" w:cs="Arial"/>
          <w:u w:val="single"/>
        </w:rPr>
        <w:t>;</w:t>
      </w:r>
      <w:r>
        <w:rPr>
          <w:rFonts w:ascii="Arial" w:eastAsia="Arial" w:hAnsi="Arial" w:cs="Arial"/>
          <w:u w:val="single"/>
        </w:rPr>
        <w:t xml:space="preserve"> </w:t>
      </w:r>
      <w:bookmarkStart w:id="71" w:name="_LINE__24_7d367754_f9fb_45d8_9c4f_b57de6"/>
      <w:bookmarkEnd w:id="70"/>
      <w:r>
        <w:rPr>
          <w:rFonts w:ascii="Arial" w:eastAsia="Arial" w:hAnsi="Arial" w:cs="Arial"/>
          <w:u w:val="single"/>
        </w:rPr>
        <w:t>outpatient clinics</w:t>
      </w:r>
      <w:r>
        <w:rPr>
          <w:rFonts w:ascii="Arial" w:eastAsia="Arial" w:hAnsi="Arial" w:cs="Arial"/>
          <w:u w:val="single"/>
        </w:rPr>
        <w:t>;</w:t>
      </w:r>
      <w:r>
        <w:rPr>
          <w:rFonts w:ascii="Arial" w:eastAsia="Arial" w:hAnsi="Arial" w:cs="Arial"/>
          <w:u w:val="single"/>
        </w:rPr>
        <w:t xml:space="preserve"> and rehabilitation and other therapeutic health settings. </w:t>
      </w:r>
      <w:bookmarkEnd w:id="71"/>
    </w:p>
    <w:p w:rsidR="00D33FFA" w:rsidRPr="00224F07" w:rsidP="00D33FFA">
      <w:pPr>
        <w:ind w:left="720"/>
        <w:rPr>
          <w:rFonts w:ascii="Arial" w:eastAsia="Arial" w:hAnsi="Arial" w:cs="Arial"/>
        </w:rPr>
      </w:pPr>
      <w:bookmarkStart w:id="72" w:name="_STATUTE_NUMBER__6c287847_36d1_449c_a780"/>
      <w:bookmarkStart w:id="73" w:name="_STATUTE_P__7184cf49_f74a_4e79_addf_8741"/>
      <w:bookmarkStart w:id="74" w:name="_PAR__12_024442ce_e6a3_446f_9f8d_b3693e8"/>
      <w:bookmarkStart w:id="75" w:name="_LINE__25_d1efe327_bd5a_4e79_8861_3f85bf"/>
      <w:bookmarkEnd w:id="63"/>
      <w:bookmarkEnd w:id="64"/>
      <w:bookmarkEnd w:id="66"/>
      <w:r>
        <w:rPr>
          <w:rFonts w:ascii="Arial" w:eastAsia="Arial" w:hAnsi="Arial" w:cs="Arial"/>
          <w:u w:val="single"/>
        </w:rPr>
        <w:t>H</w:t>
      </w:r>
      <w:bookmarkEnd w:id="72"/>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76" w:name="_STATUTE_CONTENT__5a0ecfb9_0549_4fc7_925"/>
      <w:r>
        <w:rPr>
          <w:rFonts w:ascii="Arial" w:eastAsia="Arial" w:hAnsi="Arial" w:cs="Arial"/>
          <w:u w:val="single"/>
        </w:rPr>
        <w:t xml:space="preserve">"Health care provider" means a person, corporation, partnership, governmental unit, </w:t>
      </w:r>
      <w:bookmarkStart w:id="77" w:name="_LINE__26_1fec8fe7_687a_4d19_91cb_2f688d"/>
      <w:bookmarkEnd w:id="75"/>
      <w:r>
        <w:rPr>
          <w:rFonts w:ascii="Arial" w:eastAsia="Arial" w:hAnsi="Arial" w:cs="Arial"/>
          <w:u w:val="single"/>
        </w:rPr>
        <w:t xml:space="preserve">state institution, medical practice or other entity qualified or licensed under state law </w:t>
      </w:r>
      <w:bookmarkStart w:id="78" w:name="_LINE__27_4a26648d_0a6d_4430_b75c_a29f5e"/>
      <w:bookmarkEnd w:id="77"/>
      <w:r>
        <w:rPr>
          <w:rFonts w:ascii="Arial" w:eastAsia="Arial" w:hAnsi="Arial" w:cs="Arial"/>
          <w:u w:val="single"/>
        </w:rPr>
        <w:t xml:space="preserve">to perform or provide health care services to persons in the State. </w:t>
      </w:r>
      <w:bookmarkEnd w:id="78"/>
    </w:p>
    <w:p w:rsidR="00D33FFA" w:rsidRPr="00224F07" w:rsidP="00D33FFA">
      <w:pPr>
        <w:ind w:left="720"/>
        <w:rPr>
          <w:rFonts w:ascii="Arial" w:eastAsia="Arial" w:hAnsi="Arial" w:cs="Arial"/>
        </w:rPr>
      </w:pPr>
      <w:bookmarkStart w:id="79" w:name="_STATUTE_NUMBER__aa3eff06_31d6_4ddd_98c3"/>
      <w:bookmarkStart w:id="80" w:name="_STATUTE_P__e169c2fe_88e9_426f_a03e_42b0"/>
      <w:bookmarkStart w:id="81" w:name="_PAR__13_f1df269c_d604_497b_afce_1e692ba"/>
      <w:bookmarkStart w:id="82" w:name="_LINE__28_28708ce3_c442_4a1e_a3a6_94e2f4"/>
      <w:bookmarkEnd w:id="73"/>
      <w:bookmarkEnd w:id="74"/>
      <w:bookmarkEnd w:id="76"/>
      <w:r>
        <w:rPr>
          <w:rFonts w:ascii="Arial" w:eastAsia="Arial" w:hAnsi="Arial" w:cs="Arial"/>
          <w:u w:val="single"/>
        </w:rPr>
        <w:t>I</w:t>
      </w:r>
      <w:bookmarkEnd w:id="79"/>
      <w:r>
        <w:rPr>
          <w:rFonts w:ascii="Arial" w:eastAsia="Arial" w:hAnsi="Arial" w:cs="Arial"/>
          <w:u w:val="single"/>
        </w:rPr>
        <w:t xml:space="preserve">. </w:t>
      </w:r>
      <w:r>
        <w:rPr>
          <w:rFonts w:ascii="Arial" w:eastAsia="Arial" w:hAnsi="Arial" w:cs="Arial"/>
          <w:u w:val="single"/>
        </w:rPr>
        <w:t xml:space="preserve"> </w:t>
      </w:r>
      <w:bookmarkStart w:id="83" w:name="_STATUTE_CONTENT__e2ccde05_f6ed_4325_962"/>
      <w:r>
        <w:rPr>
          <w:rFonts w:ascii="Arial" w:eastAsia="Arial" w:hAnsi="Arial" w:cs="Arial"/>
          <w:u w:val="single"/>
        </w:rPr>
        <w:t xml:space="preserve">"Premerger notification" means a notification filed under the Hart-Scott-Rodino Act </w:t>
      </w:r>
      <w:bookmarkStart w:id="84" w:name="_LINE__29_04b57a50_7fc2_43de_a5fb_de6c55"/>
      <w:bookmarkEnd w:id="82"/>
      <w:r>
        <w:rPr>
          <w:rFonts w:ascii="Arial" w:eastAsia="Arial" w:hAnsi="Arial" w:cs="Arial"/>
          <w:u w:val="single"/>
        </w:rPr>
        <w:t>with the Federal Trade Commission or the United States Department of Justice</w:t>
      </w:r>
      <w:r>
        <w:rPr>
          <w:rFonts w:ascii="Arial" w:eastAsia="Arial" w:hAnsi="Arial" w:cs="Arial"/>
          <w:u w:val="single"/>
        </w:rPr>
        <w:t>,</w:t>
      </w:r>
      <w:r>
        <w:rPr>
          <w:rFonts w:ascii="Arial" w:eastAsia="Arial" w:hAnsi="Arial" w:cs="Arial"/>
          <w:u w:val="single"/>
        </w:rPr>
        <w:t xml:space="preserve"> </w:t>
      </w:r>
      <w:bookmarkStart w:id="85" w:name="_LINE__30_b4bff23e_0d3b_4827_80a9_e16f85"/>
      <w:bookmarkEnd w:id="84"/>
      <w:r>
        <w:rPr>
          <w:rFonts w:ascii="Arial" w:eastAsia="Arial" w:hAnsi="Arial" w:cs="Arial"/>
          <w:u w:val="single"/>
        </w:rPr>
        <w:t>Antitrust Division</w:t>
      </w:r>
      <w:r>
        <w:rPr>
          <w:rFonts w:ascii="Arial" w:eastAsia="Arial" w:hAnsi="Arial" w:cs="Arial"/>
          <w:u w:val="single"/>
        </w:rPr>
        <w:t xml:space="preserve"> </w:t>
      </w:r>
      <w:r>
        <w:rPr>
          <w:rFonts w:ascii="Arial" w:eastAsia="Arial" w:hAnsi="Arial" w:cs="Arial"/>
          <w:u w:val="single"/>
        </w:rPr>
        <w:t xml:space="preserve">or a successor agency. </w:t>
      </w:r>
      <w:bookmarkEnd w:id="85"/>
    </w:p>
    <w:p w:rsidR="00D33FFA" w:rsidRPr="00224F07" w:rsidP="00D33FFA">
      <w:pPr>
        <w:ind w:left="720"/>
        <w:rPr>
          <w:rFonts w:ascii="Arial" w:eastAsia="Arial" w:hAnsi="Arial" w:cs="Arial"/>
        </w:rPr>
      </w:pPr>
      <w:bookmarkStart w:id="86" w:name="_STATUTE_NUMBER__5ea894ee_848f_4a7f_a2e9"/>
      <w:bookmarkStart w:id="87" w:name="_STATUTE_P__595d0d17_0039_4632_8f8e_151a"/>
      <w:bookmarkStart w:id="88" w:name="_PAR__14_495b302a_b57b_450e_adef_45758fd"/>
      <w:bookmarkStart w:id="89" w:name="_LINE__31_8a70debd_3b51_4cf0_8b83_d7a5e2"/>
      <w:bookmarkEnd w:id="80"/>
      <w:bookmarkEnd w:id="81"/>
      <w:bookmarkEnd w:id="83"/>
      <w:r>
        <w:rPr>
          <w:rFonts w:ascii="Arial" w:eastAsia="Arial" w:hAnsi="Arial" w:cs="Arial"/>
          <w:u w:val="single"/>
        </w:rPr>
        <w:t>J</w:t>
      </w:r>
      <w:bookmarkEnd w:id="86"/>
      <w:r>
        <w:rPr>
          <w:rFonts w:ascii="Arial" w:eastAsia="Arial" w:hAnsi="Arial" w:cs="Arial"/>
          <w:u w:val="single"/>
        </w:rPr>
        <w:t xml:space="preserve">. </w:t>
      </w:r>
      <w:r>
        <w:rPr>
          <w:rFonts w:ascii="Arial" w:eastAsia="Arial" w:hAnsi="Arial" w:cs="Arial"/>
          <w:u w:val="single"/>
        </w:rPr>
        <w:t xml:space="preserve"> </w:t>
      </w:r>
      <w:bookmarkStart w:id="90" w:name="_STATUTE_CONTENT__93f7fa04_1273_454f_b34"/>
      <w:r>
        <w:rPr>
          <w:rFonts w:ascii="Arial" w:eastAsia="Arial" w:hAnsi="Arial" w:cs="Arial"/>
          <w:u w:val="single"/>
        </w:rPr>
        <w:t xml:space="preserve">"Provider organization" means any corporation, partnership, business trust, </w:t>
      </w:r>
      <w:bookmarkStart w:id="91" w:name="_LINE__32_3e658b4a_4ca0_419b_88da_ac11a4"/>
      <w:bookmarkEnd w:id="89"/>
      <w:r>
        <w:rPr>
          <w:rFonts w:ascii="Arial" w:eastAsia="Arial" w:hAnsi="Arial" w:cs="Arial"/>
          <w:u w:val="single"/>
        </w:rPr>
        <w:t xml:space="preserve">association or organized group of persons that is in the business of health care delivery </w:t>
      </w:r>
      <w:bookmarkStart w:id="92" w:name="_LINE__33_d52dd633_bf42_450e_a282_c5c6f5"/>
      <w:bookmarkEnd w:id="91"/>
      <w:r>
        <w:rPr>
          <w:rFonts w:ascii="Arial" w:eastAsia="Arial" w:hAnsi="Arial" w:cs="Arial"/>
          <w:u w:val="single"/>
        </w:rPr>
        <w:t xml:space="preserve">or management, whether incorporated or not, that represents one or more health care </w:t>
      </w:r>
      <w:bookmarkStart w:id="93" w:name="_LINE__34_aa6c0be9_6fd6_4239_b9a3_3c1e33"/>
      <w:bookmarkEnd w:id="92"/>
      <w:r>
        <w:rPr>
          <w:rFonts w:ascii="Arial" w:eastAsia="Arial" w:hAnsi="Arial" w:cs="Arial"/>
          <w:u w:val="single"/>
        </w:rPr>
        <w:t xml:space="preserve">providers in contracting with carriers for the payment of health care services.  "Provider </w:t>
      </w:r>
      <w:bookmarkStart w:id="94" w:name="_LINE__35_d7d12f33_863f_4218_a1de_945436"/>
      <w:bookmarkEnd w:id="93"/>
      <w:r>
        <w:rPr>
          <w:rFonts w:ascii="Arial" w:eastAsia="Arial" w:hAnsi="Arial" w:cs="Arial"/>
          <w:u w:val="single"/>
        </w:rPr>
        <w:t>organization" includes, but is not limited to, physician organizations, physician-</w:t>
      </w:r>
      <w:bookmarkStart w:id="95" w:name="_LINE__36_85fee93b_fdd4_4b58_b647_3b8e1b"/>
      <w:bookmarkEnd w:id="94"/>
      <w:r>
        <w:rPr>
          <w:rFonts w:ascii="Arial" w:eastAsia="Arial" w:hAnsi="Arial" w:cs="Arial"/>
          <w:u w:val="single"/>
        </w:rPr>
        <w:t xml:space="preserve">hospital organizations, independent practice associations, health care provider </w:t>
      </w:r>
      <w:bookmarkStart w:id="96" w:name="_LINE__37_ef7c567b_458d_4538_b503_566df8"/>
      <w:bookmarkEnd w:id="95"/>
      <w:r>
        <w:rPr>
          <w:rFonts w:ascii="Arial" w:eastAsia="Arial" w:hAnsi="Arial" w:cs="Arial"/>
          <w:u w:val="single"/>
        </w:rPr>
        <w:t xml:space="preserve">networks, accountable care organizations and management services organizations and </w:t>
      </w:r>
      <w:bookmarkStart w:id="97" w:name="_LINE__38_afdeabe6_a510_491d_b25b_ee56f7"/>
      <w:bookmarkEnd w:id="96"/>
      <w:r>
        <w:rPr>
          <w:rFonts w:ascii="Arial" w:eastAsia="Arial" w:hAnsi="Arial" w:cs="Arial"/>
          <w:u w:val="single"/>
        </w:rPr>
        <w:t xml:space="preserve">any other organization that contracts with carriers for payment for health care services. </w:t>
      </w:r>
      <w:bookmarkEnd w:id="97"/>
    </w:p>
    <w:p w:rsidR="00D33FFA" w:rsidRPr="00224F07" w:rsidP="00D33FFA">
      <w:pPr>
        <w:ind w:left="360" w:firstLine="360"/>
        <w:rPr>
          <w:rFonts w:ascii="Arial" w:eastAsia="Arial" w:hAnsi="Arial" w:cs="Arial"/>
        </w:rPr>
      </w:pPr>
      <w:bookmarkStart w:id="98" w:name="_STATUTE_NUMBER__7b156ba9_9d21_422d_9dd9"/>
      <w:bookmarkStart w:id="99" w:name="_STATUTE_SS__e6d8c6c1_0bfc_43b9_bb73_29d"/>
      <w:bookmarkStart w:id="100" w:name="_PAR__15_b858ebeb_b88a_4925_bdc1_d22530a"/>
      <w:bookmarkStart w:id="101" w:name="_LINE__39_e7113404_cfbb_4eb8_96a6_76a8cf"/>
      <w:bookmarkEnd w:id="19"/>
      <w:bookmarkEnd w:id="87"/>
      <w:bookmarkEnd w:id="88"/>
      <w:bookmarkEnd w:id="90"/>
      <w:r w:rsidRPr="00224F07">
        <w:rPr>
          <w:rFonts w:ascii="Arial" w:eastAsia="Arial" w:hAnsi="Arial" w:cs="Arial"/>
          <w:b/>
          <w:u w:val="single"/>
        </w:rPr>
        <w:t>2</w:t>
      </w:r>
      <w:bookmarkEnd w:id="98"/>
      <w:r w:rsidRPr="00224F07">
        <w:rPr>
          <w:rFonts w:ascii="Arial" w:eastAsia="Arial" w:hAnsi="Arial" w:cs="Arial"/>
          <w:b/>
          <w:u w:val="single"/>
        </w:rPr>
        <w:t xml:space="preserve">.  </w:t>
      </w:r>
      <w:bookmarkStart w:id="102" w:name="_STATUTE_HEADNOTE__de8d7e63_8929_4964_97"/>
      <w:r w:rsidRPr="00224F07">
        <w:rPr>
          <w:rFonts w:ascii="Arial" w:eastAsia="Arial" w:hAnsi="Arial" w:cs="Arial"/>
          <w:b/>
          <w:u w:val="single"/>
        </w:rPr>
        <w:t xml:space="preserve">Notice requirement.  </w:t>
      </w:r>
      <w:bookmarkStart w:id="103" w:name="_STATUTE_CONTENT__d8ad0291_c648_4b65_b0b"/>
      <w:bookmarkEnd w:id="102"/>
      <w:r>
        <w:rPr>
          <w:rFonts w:ascii="Arial" w:eastAsia="Arial" w:hAnsi="Arial" w:cs="Arial"/>
          <w:u w:val="single"/>
        </w:rPr>
        <w:t xml:space="preserve">A health care entity filing a premerger notification shall </w:t>
      </w:r>
      <w:bookmarkStart w:id="104" w:name="_LINE__40_f29a60d6_2156_4529_b0c7_bb8dc7"/>
      <w:bookmarkEnd w:id="101"/>
      <w:r>
        <w:rPr>
          <w:rFonts w:ascii="Arial" w:eastAsia="Arial" w:hAnsi="Arial" w:cs="Arial"/>
          <w:u w:val="single"/>
        </w:rPr>
        <w:t xml:space="preserve">concurrently </w:t>
      </w:r>
      <w:r>
        <w:rPr>
          <w:rFonts w:ascii="Arial" w:eastAsia="Arial" w:hAnsi="Arial" w:cs="Arial"/>
          <w:u w:val="single"/>
        </w:rPr>
        <w:t xml:space="preserve">file a complete electronic copy of the Hart-Scott-Rodino form with the </w:t>
      </w:r>
      <w:bookmarkStart w:id="105" w:name="_LINE__41_5a48422a_3285_4508_88a3_f2bd5d"/>
      <w:bookmarkEnd w:id="104"/>
      <w:r>
        <w:rPr>
          <w:rFonts w:ascii="Arial" w:eastAsia="Arial" w:hAnsi="Arial" w:cs="Arial"/>
          <w:u w:val="single"/>
        </w:rPr>
        <w:t xml:space="preserve">Attorney General if: </w:t>
      </w:r>
      <w:bookmarkEnd w:id="105"/>
    </w:p>
    <w:p w:rsidR="00D33FFA" w:rsidRPr="00224F07" w:rsidP="00D33FFA">
      <w:pPr>
        <w:ind w:left="720"/>
        <w:rPr>
          <w:rFonts w:ascii="Arial" w:eastAsia="Arial" w:hAnsi="Arial" w:cs="Arial"/>
        </w:rPr>
      </w:pPr>
      <w:bookmarkStart w:id="106" w:name="_STATUTE_NUMBER__e81dd713_a445_4dae_8d98"/>
      <w:bookmarkStart w:id="107" w:name="_STATUTE_P__f9659f6a_4a09_4803_8cca_1efb"/>
      <w:bookmarkStart w:id="108" w:name="_PAGE__2_957a1a5a_195e_4d3d_afca_2832262"/>
      <w:bookmarkStart w:id="109" w:name="_PAR__1_6ab941a1_cc72_4ba3_8683_92908e0c"/>
      <w:bookmarkStart w:id="110" w:name="_LINE__1_202f3871_d201_4eab_b847_842280e"/>
      <w:bookmarkEnd w:id="3"/>
      <w:bookmarkEnd w:id="100"/>
      <w:bookmarkEnd w:id="103"/>
      <w:r>
        <w:rPr>
          <w:rFonts w:ascii="Arial" w:eastAsia="Arial" w:hAnsi="Arial" w:cs="Arial"/>
          <w:u w:val="single"/>
        </w:rPr>
        <w:t>A</w:t>
      </w:r>
      <w:bookmarkEnd w:id="106"/>
      <w:r>
        <w:rPr>
          <w:rFonts w:ascii="Arial" w:eastAsia="Arial" w:hAnsi="Arial" w:cs="Arial"/>
          <w:u w:val="single"/>
        </w:rPr>
        <w:t xml:space="preserve">. </w:t>
      </w:r>
      <w:r>
        <w:rPr>
          <w:rFonts w:ascii="Arial" w:eastAsia="Arial" w:hAnsi="Arial" w:cs="Arial"/>
          <w:u w:val="single"/>
        </w:rPr>
        <w:t xml:space="preserve"> </w:t>
      </w:r>
      <w:bookmarkStart w:id="111" w:name="_STATUTE_CONTENT__be6e065b_e84c_4da5_9f6"/>
      <w:r>
        <w:rPr>
          <w:rFonts w:ascii="Arial" w:eastAsia="Arial" w:hAnsi="Arial" w:cs="Arial"/>
          <w:u w:val="single"/>
        </w:rPr>
        <w:t xml:space="preserve">The health care entity has its principal place of business in this State; or </w:t>
      </w:r>
      <w:bookmarkEnd w:id="110"/>
    </w:p>
    <w:p w:rsidR="00D33FFA" w:rsidRPr="00224F07" w:rsidP="00D33FFA">
      <w:pPr>
        <w:ind w:left="720"/>
        <w:rPr>
          <w:rFonts w:ascii="Arial" w:eastAsia="Arial" w:hAnsi="Arial" w:cs="Arial"/>
        </w:rPr>
      </w:pPr>
      <w:bookmarkStart w:id="112" w:name="_STATUTE_NUMBER__c46ef60f_5f83_435c_874f"/>
      <w:bookmarkStart w:id="113" w:name="_STATUTE_P__b4ab62b4_57e2_44aa_952a_5352"/>
      <w:bookmarkStart w:id="114" w:name="_PAR__2_105d9dbe_a239_42dd_924a_1d51f666"/>
      <w:bookmarkStart w:id="115" w:name="_LINE__2_0b203af8_fe58_4fc7_b6b7_fbea6ef"/>
      <w:bookmarkEnd w:id="107"/>
      <w:bookmarkEnd w:id="109"/>
      <w:bookmarkEnd w:id="111"/>
      <w:r>
        <w:rPr>
          <w:rFonts w:ascii="Arial" w:eastAsia="Arial" w:hAnsi="Arial" w:cs="Arial"/>
          <w:u w:val="single"/>
        </w:rPr>
        <w:t>B</w:t>
      </w:r>
      <w:bookmarkEnd w:id="112"/>
      <w:r>
        <w:rPr>
          <w:rFonts w:ascii="Arial" w:eastAsia="Arial" w:hAnsi="Arial" w:cs="Arial"/>
          <w:u w:val="single"/>
        </w:rPr>
        <w:t xml:space="preserve">. </w:t>
      </w:r>
      <w:r>
        <w:rPr>
          <w:rFonts w:ascii="Arial" w:eastAsia="Arial" w:hAnsi="Arial" w:cs="Arial"/>
          <w:u w:val="single"/>
        </w:rPr>
        <w:t xml:space="preserve"> </w:t>
      </w:r>
      <w:bookmarkStart w:id="116" w:name="_STATUTE_CONTENT__31a5b032_8303_44de_a1a"/>
      <w:r>
        <w:rPr>
          <w:rFonts w:ascii="Arial" w:eastAsia="Arial" w:hAnsi="Arial" w:cs="Arial"/>
          <w:u w:val="single"/>
        </w:rPr>
        <w:t xml:space="preserve">The health care entity or a person the health care entity controls directly or indirectly </w:t>
      </w:r>
      <w:bookmarkStart w:id="117" w:name="_LINE__3_a948cdc7_36b7_4234_8dc4_ec873f6"/>
      <w:bookmarkEnd w:id="115"/>
      <w:r>
        <w:rPr>
          <w:rFonts w:ascii="Arial" w:eastAsia="Arial" w:hAnsi="Arial" w:cs="Arial"/>
          <w:u w:val="single"/>
        </w:rPr>
        <w:t xml:space="preserve">had annual </w:t>
      </w:r>
      <w:r>
        <w:rPr>
          <w:rFonts w:ascii="Arial" w:eastAsia="Arial" w:hAnsi="Arial" w:cs="Arial"/>
          <w:u w:val="single"/>
        </w:rPr>
        <w:t>revenue</w:t>
      </w:r>
      <w:r>
        <w:rPr>
          <w:rFonts w:ascii="Arial" w:eastAsia="Arial" w:hAnsi="Arial" w:cs="Arial"/>
          <w:u w:val="single"/>
        </w:rPr>
        <w:t xml:space="preserve"> in this State</w:t>
      </w:r>
      <w:r>
        <w:rPr>
          <w:rFonts w:ascii="Arial" w:eastAsia="Arial" w:hAnsi="Arial" w:cs="Arial"/>
          <w:u w:val="single"/>
        </w:rPr>
        <w:t xml:space="preserve"> in the most recent cale</w:t>
      </w:r>
      <w:r>
        <w:rPr>
          <w:rFonts w:ascii="Arial" w:eastAsia="Arial" w:hAnsi="Arial" w:cs="Arial"/>
          <w:u w:val="single"/>
        </w:rPr>
        <w:t>ndar year preceding the filing</w:t>
      </w:r>
      <w:r>
        <w:rPr>
          <w:rFonts w:ascii="Arial" w:eastAsia="Arial" w:hAnsi="Arial" w:cs="Arial"/>
          <w:u w:val="single"/>
        </w:rPr>
        <w:t xml:space="preserve"> </w:t>
      </w:r>
      <w:bookmarkStart w:id="118" w:name="_LINE__4_26636f67_c6da_415c_8bab_eb9998e"/>
      <w:bookmarkEnd w:id="117"/>
      <w:r>
        <w:rPr>
          <w:rFonts w:ascii="Arial" w:eastAsia="Arial" w:hAnsi="Arial" w:cs="Arial"/>
          <w:u w:val="single"/>
        </w:rPr>
        <w:t>of at least 20</w:t>
      </w:r>
      <w:r>
        <w:rPr>
          <w:rFonts w:ascii="Arial" w:eastAsia="Arial" w:hAnsi="Arial" w:cs="Arial"/>
          <w:u w:val="single"/>
        </w:rPr>
        <w:t>%</w:t>
      </w:r>
      <w:r>
        <w:rPr>
          <w:rFonts w:ascii="Arial" w:eastAsia="Arial" w:hAnsi="Arial" w:cs="Arial"/>
          <w:u w:val="single"/>
        </w:rPr>
        <w:t xml:space="preserve"> of the filing threshold </w:t>
      </w:r>
      <w:r>
        <w:rPr>
          <w:rFonts w:ascii="Arial" w:eastAsia="Arial" w:hAnsi="Arial" w:cs="Arial"/>
          <w:u w:val="single"/>
        </w:rPr>
        <w:t xml:space="preserve">of the goods or services involved in the </w:t>
      </w:r>
      <w:bookmarkStart w:id="119" w:name="_LINE__5_3095063d_b90f_4c91_b769_334deff"/>
      <w:bookmarkEnd w:id="118"/>
      <w:r>
        <w:rPr>
          <w:rFonts w:ascii="Arial" w:eastAsia="Arial" w:hAnsi="Arial" w:cs="Arial"/>
          <w:u w:val="single"/>
        </w:rPr>
        <w:t xml:space="preserve">transaction. </w:t>
      </w:r>
      <w:bookmarkEnd w:id="119"/>
    </w:p>
    <w:p w:rsidR="00D33FFA" w:rsidRPr="00224F07" w:rsidP="00D33FFA">
      <w:pPr>
        <w:ind w:left="360"/>
        <w:rPr>
          <w:rFonts w:ascii="Arial" w:eastAsia="Arial" w:hAnsi="Arial" w:cs="Arial"/>
        </w:rPr>
      </w:pPr>
      <w:bookmarkStart w:id="120" w:name="_STATUTE_P__a3a727e1_d088_40d5_b09b_a7a7"/>
      <w:bookmarkStart w:id="121" w:name="_STATUTE_CONTENT__f825b462_f8fe_44c6_9c0"/>
      <w:bookmarkStart w:id="122" w:name="_PAR__3_1e76fc89_1742_4184_89a0_300fda4a"/>
      <w:bookmarkStart w:id="123" w:name="_LINE__6_aa405ed4_4365_4e36_b984_91fa061"/>
      <w:bookmarkEnd w:id="113"/>
      <w:bookmarkEnd w:id="114"/>
      <w:bookmarkEnd w:id="116"/>
      <w:r>
        <w:rPr>
          <w:rFonts w:ascii="Arial" w:eastAsia="Arial" w:hAnsi="Arial" w:cs="Arial"/>
          <w:u w:val="single"/>
        </w:rPr>
        <w:t xml:space="preserve">A health care entity that files a </w:t>
      </w:r>
      <w:r>
        <w:rPr>
          <w:rFonts w:ascii="Arial" w:eastAsia="Arial" w:hAnsi="Arial" w:cs="Arial"/>
          <w:u w:val="single"/>
        </w:rPr>
        <w:t xml:space="preserve">Hart-Scott-Rodino </w:t>
      </w:r>
      <w:r>
        <w:rPr>
          <w:rFonts w:ascii="Arial" w:eastAsia="Arial" w:hAnsi="Arial" w:cs="Arial"/>
          <w:u w:val="single"/>
        </w:rPr>
        <w:t xml:space="preserve">form under this subsection shall include </w:t>
      </w:r>
      <w:bookmarkStart w:id="124" w:name="_LINE__7_32e160b2_b722_456f_a077_4032a29"/>
      <w:bookmarkEnd w:id="123"/>
      <w:r>
        <w:rPr>
          <w:rFonts w:ascii="Arial" w:eastAsia="Arial" w:hAnsi="Arial" w:cs="Arial"/>
          <w:u w:val="single"/>
        </w:rPr>
        <w:t xml:space="preserve">with the filing a complete electronic copy of the additional documentary material. The </w:t>
      </w:r>
      <w:bookmarkStart w:id="125" w:name="_LINE__8_8a3b33a3_896c_46c1_95b5_65ea035"/>
      <w:bookmarkEnd w:id="124"/>
      <w:r>
        <w:rPr>
          <w:rFonts w:ascii="Arial" w:eastAsia="Arial" w:hAnsi="Arial" w:cs="Arial"/>
          <w:u w:val="single"/>
        </w:rPr>
        <w:t xml:space="preserve">Attorney General may not charge a fee connected with filing or providing the </w:t>
      </w:r>
      <w:r>
        <w:rPr>
          <w:rFonts w:ascii="Arial" w:eastAsia="Arial" w:hAnsi="Arial" w:cs="Arial"/>
          <w:u w:val="single"/>
        </w:rPr>
        <w:t>Hart-Scott-</w:t>
      </w:r>
      <w:bookmarkStart w:id="126" w:name="_LINE__9_c307f88a_3a6e_4e0c_916f_f349a7b"/>
      <w:bookmarkEnd w:id="125"/>
      <w:r>
        <w:rPr>
          <w:rFonts w:ascii="Arial" w:eastAsia="Arial" w:hAnsi="Arial" w:cs="Arial"/>
          <w:u w:val="single"/>
        </w:rPr>
        <w:t xml:space="preserve">Rodino </w:t>
      </w:r>
      <w:r>
        <w:rPr>
          <w:rFonts w:ascii="Arial" w:eastAsia="Arial" w:hAnsi="Arial" w:cs="Arial"/>
          <w:u w:val="single"/>
        </w:rPr>
        <w:t xml:space="preserve">form or additional documentary material under this subsection. </w:t>
      </w:r>
      <w:bookmarkEnd w:id="126"/>
    </w:p>
    <w:p w:rsidR="00D33FFA" w:rsidRPr="00224F07" w:rsidP="00D33FFA">
      <w:pPr>
        <w:ind w:left="360" w:firstLine="360"/>
        <w:rPr>
          <w:rFonts w:ascii="Arial" w:eastAsia="Arial" w:hAnsi="Arial" w:cs="Arial"/>
        </w:rPr>
      </w:pPr>
      <w:bookmarkStart w:id="127" w:name="_STATUTE_NUMBER__8a43cc68_ef10_4a2f_981a"/>
      <w:bookmarkStart w:id="128" w:name="_STATUTE_SS__d7cf7e5f_d1e8_4f6d_9d56_cac"/>
      <w:bookmarkStart w:id="129" w:name="_PAR__4_b23aeb31_dc25_42d4_aa31_95dd0ba6"/>
      <w:bookmarkStart w:id="130" w:name="_LINE__10_a7865d11_5c52_47e5_96b4_cc770a"/>
      <w:bookmarkEnd w:id="99"/>
      <w:bookmarkEnd w:id="120"/>
      <w:bookmarkEnd w:id="121"/>
      <w:bookmarkEnd w:id="122"/>
      <w:r w:rsidRPr="00224F07">
        <w:rPr>
          <w:rFonts w:ascii="Arial" w:eastAsia="Arial" w:hAnsi="Arial" w:cs="Arial"/>
          <w:b/>
          <w:u w:val="single"/>
        </w:rPr>
        <w:t>3</w:t>
      </w:r>
      <w:bookmarkEnd w:id="127"/>
      <w:r w:rsidRPr="00224F07">
        <w:rPr>
          <w:rFonts w:ascii="Arial" w:eastAsia="Arial" w:hAnsi="Arial" w:cs="Arial"/>
          <w:b/>
          <w:u w:val="single"/>
        </w:rPr>
        <w:t xml:space="preserve">.  </w:t>
      </w:r>
      <w:bookmarkStart w:id="131" w:name="_STATUTE_HEADNOTE__9d3f60bb_4cb6_4a43_80"/>
      <w:r w:rsidRPr="00224F07">
        <w:rPr>
          <w:rFonts w:ascii="Arial" w:eastAsia="Arial" w:hAnsi="Arial" w:cs="Arial"/>
          <w:b/>
          <w:u w:val="single"/>
        </w:rPr>
        <w:t>Confidentiality.</w:t>
      </w:r>
      <w:r>
        <w:rPr>
          <w:rFonts w:ascii="Arial" w:eastAsia="Arial" w:hAnsi="Arial" w:cs="Arial"/>
          <w:u w:val="single"/>
        </w:rPr>
        <w:t xml:space="preserve"> </w:t>
      </w:r>
      <w:r>
        <w:rPr>
          <w:rFonts w:ascii="Arial" w:eastAsia="Arial" w:hAnsi="Arial" w:cs="Arial"/>
          <w:u w:val="single"/>
        </w:rPr>
        <w:t xml:space="preserve"> </w:t>
      </w:r>
      <w:bookmarkStart w:id="132" w:name="_STATUTE_CONTENT__06af7ecb_1a97_4535_948"/>
      <w:bookmarkEnd w:id="131"/>
      <w:r>
        <w:rPr>
          <w:rFonts w:ascii="Arial" w:eastAsia="Arial" w:hAnsi="Arial" w:cs="Arial"/>
          <w:u w:val="single"/>
        </w:rPr>
        <w:t xml:space="preserve">Any information provided to the Attorney General under this </w:t>
      </w:r>
      <w:bookmarkStart w:id="133" w:name="_LINE__11_debb3fb7_2527_4d87_885d_4e94df"/>
      <w:bookmarkEnd w:id="130"/>
      <w:r>
        <w:rPr>
          <w:rFonts w:ascii="Arial" w:eastAsia="Arial" w:hAnsi="Arial" w:cs="Arial"/>
          <w:u w:val="single"/>
        </w:rPr>
        <w:t xml:space="preserve">section is confidential, except that the Attorney General may: </w:t>
      </w:r>
      <w:bookmarkEnd w:id="133"/>
    </w:p>
    <w:p w:rsidR="00D33FFA" w:rsidRPr="00224F07" w:rsidP="00D33FFA">
      <w:pPr>
        <w:ind w:left="720"/>
        <w:rPr>
          <w:rFonts w:ascii="Arial" w:eastAsia="Arial" w:hAnsi="Arial" w:cs="Arial"/>
        </w:rPr>
      </w:pPr>
      <w:bookmarkStart w:id="134" w:name="_STATUTE_NUMBER__13747883_8586_4dfb_ab03"/>
      <w:bookmarkStart w:id="135" w:name="_STATUTE_P__9ac9a821_a732_4488_ba75_1f6b"/>
      <w:bookmarkStart w:id="136" w:name="_PAR__5_4d3ee38d_6cde_4832_aa4a_b13e6375"/>
      <w:bookmarkStart w:id="137" w:name="_LINE__12_556ddc31_b1f0_4d63_8db3_3641fe"/>
      <w:bookmarkEnd w:id="129"/>
      <w:bookmarkEnd w:id="132"/>
      <w:r>
        <w:rPr>
          <w:rFonts w:ascii="Arial" w:eastAsia="Arial" w:hAnsi="Arial" w:cs="Arial"/>
          <w:u w:val="single"/>
        </w:rPr>
        <w:t>A</w:t>
      </w:r>
      <w:bookmarkEnd w:id="134"/>
      <w:r>
        <w:rPr>
          <w:rFonts w:ascii="Arial" w:eastAsia="Arial" w:hAnsi="Arial" w:cs="Arial"/>
          <w:u w:val="single"/>
        </w:rPr>
        <w:t xml:space="preserve">. </w:t>
      </w:r>
      <w:r>
        <w:rPr>
          <w:rFonts w:ascii="Arial" w:eastAsia="Arial" w:hAnsi="Arial" w:cs="Arial"/>
          <w:u w:val="single"/>
        </w:rPr>
        <w:t xml:space="preserve"> </w:t>
      </w:r>
      <w:bookmarkStart w:id="138" w:name="_STATUTE_CONTENT__567ca551_2f0b_4227_aab"/>
      <w:r>
        <w:rPr>
          <w:rFonts w:ascii="Arial" w:eastAsia="Arial" w:hAnsi="Arial" w:cs="Arial"/>
          <w:u w:val="single"/>
        </w:rPr>
        <w:t xml:space="preserve">Subject to a protective order entered by an agency, court or judicial officer, disclose </w:t>
      </w:r>
      <w:bookmarkStart w:id="139" w:name="_LINE__13_3ae77b39_8698_44ce_83c7_0c4437"/>
      <w:bookmarkEnd w:id="137"/>
      <w:r>
        <w:rPr>
          <w:rFonts w:ascii="Arial" w:eastAsia="Arial" w:hAnsi="Arial" w:cs="Arial"/>
          <w:u w:val="single"/>
        </w:rPr>
        <w:t xml:space="preserve">a Hart-Scott-Rodino form, additional documentary material or other information listed </w:t>
      </w:r>
      <w:bookmarkStart w:id="140" w:name="_LINE__14_a609839d_f6d1_4525_ba24_180723"/>
      <w:bookmarkEnd w:id="139"/>
      <w:r>
        <w:rPr>
          <w:rFonts w:ascii="Arial" w:eastAsia="Arial" w:hAnsi="Arial" w:cs="Arial"/>
          <w:u w:val="single"/>
        </w:rPr>
        <w:t xml:space="preserve">in subsection 2 in an administrative proceeding or judicial action if the proposed merger </w:t>
      </w:r>
      <w:bookmarkStart w:id="141" w:name="_LINE__15_78983034_10f1_4927_8dd4_ae5a01"/>
      <w:bookmarkEnd w:id="140"/>
      <w:r>
        <w:rPr>
          <w:rFonts w:ascii="Arial" w:eastAsia="Arial" w:hAnsi="Arial" w:cs="Arial"/>
          <w:u w:val="single"/>
        </w:rPr>
        <w:t>is relevant to the proceeding or action</w:t>
      </w:r>
      <w:r>
        <w:rPr>
          <w:rFonts w:ascii="Arial" w:eastAsia="Arial" w:hAnsi="Arial" w:cs="Arial"/>
          <w:u w:val="single"/>
        </w:rPr>
        <w:t>;</w:t>
      </w:r>
      <w:bookmarkEnd w:id="141"/>
    </w:p>
    <w:p w:rsidR="00D33FFA" w:rsidRPr="00224F07" w:rsidP="00D33FFA">
      <w:pPr>
        <w:ind w:left="720"/>
        <w:rPr>
          <w:rFonts w:ascii="Arial" w:eastAsia="Arial" w:hAnsi="Arial" w:cs="Arial"/>
        </w:rPr>
      </w:pPr>
      <w:bookmarkStart w:id="142" w:name="_STATUTE_NUMBER__c44e0d44_775e_4319_9437"/>
      <w:bookmarkStart w:id="143" w:name="_STATUTE_P__ba3ecc27_43dc_4671_944d_82a0"/>
      <w:bookmarkStart w:id="144" w:name="_PAR__6_172a1936_b531_4b24_b96a_ea0f6039"/>
      <w:bookmarkStart w:id="145" w:name="_LINE__16_f77c414c_2a95_46c5_ac36_1d5aa7"/>
      <w:bookmarkEnd w:id="135"/>
      <w:bookmarkEnd w:id="136"/>
      <w:bookmarkEnd w:id="138"/>
      <w:r>
        <w:rPr>
          <w:rFonts w:ascii="Arial" w:eastAsia="Arial" w:hAnsi="Arial" w:cs="Arial"/>
          <w:u w:val="single"/>
        </w:rPr>
        <w:t>B</w:t>
      </w:r>
      <w:bookmarkEnd w:id="142"/>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46" w:name="_STATUTE_CONTENT__8952b5ed_27c0_4da9_82d"/>
      <w:r>
        <w:rPr>
          <w:rFonts w:ascii="Arial" w:eastAsia="Arial" w:hAnsi="Arial" w:cs="Arial"/>
          <w:u w:val="single"/>
        </w:rPr>
        <w:t xml:space="preserve">Share information with the Federal Trade Commission or the United States </w:t>
      </w:r>
      <w:bookmarkStart w:id="147" w:name="_LINE__17_bb84b6b0_fc4b_4fe4_8419_f22d5c"/>
      <w:bookmarkEnd w:id="145"/>
      <w:r>
        <w:rPr>
          <w:rFonts w:ascii="Arial" w:eastAsia="Arial" w:hAnsi="Arial" w:cs="Arial"/>
          <w:u w:val="single"/>
        </w:rPr>
        <w:t>Department of Justice</w:t>
      </w:r>
      <w:r>
        <w:rPr>
          <w:rFonts w:ascii="Arial" w:eastAsia="Arial" w:hAnsi="Arial" w:cs="Arial"/>
          <w:u w:val="single"/>
        </w:rPr>
        <w:t>,</w:t>
      </w:r>
      <w:r>
        <w:rPr>
          <w:rFonts w:ascii="Arial" w:eastAsia="Arial" w:hAnsi="Arial" w:cs="Arial"/>
          <w:u w:val="single"/>
        </w:rPr>
        <w:t xml:space="preserve"> Antitrust Division or a successor agency; or </w:t>
      </w:r>
      <w:bookmarkEnd w:id="147"/>
    </w:p>
    <w:p w:rsidR="00D33FFA" w:rsidRPr="00224F07" w:rsidP="00D33FFA">
      <w:pPr>
        <w:ind w:left="720"/>
        <w:rPr>
          <w:rFonts w:ascii="Arial" w:eastAsia="Arial" w:hAnsi="Arial" w:cs="Arial"/>
        </w:rPr>
      </w:pPr>
      <w:bookmarkStart w:id="148" w:name="_STATUTE_NUMBER__5124e5e3_6666_4811_9d37"/>
      <w:bookmarkStart w:id="149" w:name="_STATUTE_P__42873956_4a49_4170_9737_7536"/>
      <w:bookmarkStart w:id="150" w:name="_PAR__7_45ee69d7_20fc_4f87_87c3_bad14900"/>
      <w:bookmarkStart w:id="151" w:name="_LINE__18_dd1f3363_0790_4783_8b56_11a2f9"/>
      <w:bookmarkEnd w:id="143"/>
      <w:bookmarkEnd w:id="144"/>
      <w:bookmarkEnd w:id="146"/>
      <w:r>
        <w:rPr>
          <w:rFonts w:ascii="Arial" w:eastAsia="Arial" w:hAnsi="Arial" w:cs="Arial"/>
          <w:u w:val="single"/>
        </w:rPr>
        <w:t>C</w:t>
      </w:r>
      <w:bookmarkEnd w:id="148"/>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52" w:name="_STATUTE_CONTENT__c5dde5ea_12da_46e2_bb7"/>
      <w:r>
        <w:rPr>
          <w:rFonts w:ascii="Arial" w:eastAsia="Arial" w:hAnsi="Arial" w:cs="Arial"/>
          <w:u w:val="single"/>
        </w:rPr>
        <w:t xml:space="preserve">Share information with the attorney general of another state that has enacted a </w:t>
      </w:r>
      <w:bookmarkStart w:id="153" w:name="_LINE__19_13065344_e99f_49a9_926c_588e5b"/>
      <w:bookmarkEnd w:id="151"/>
      <w:r>
        <w:rPr>
          <w:rFonts w:ascii="Arial" w:eastAsia="Arial" w:hAnsi="Arial" w:cs="Arial"/>
          <w:u w:val="single"/>
        </w:rPr>
        <w:t xml:space="preserve">substantively equivalent statute that includes confidentiality provisions at least as </w:t>
      </w:r>
      <w:bookmarkStart w:id="154" w:name="_LINE__20_a6666aaa_e3d3_48ed_b213_7e9b73"/>
      <w:bookmarkEnd w:id="153"/>
      <w:r>
        <w:rPr>
          <w:rFonts w:ascii="Arial" w:eastAsia="Arial" w:hAnsi="Arial" w:cs="Arial"/>
          <w:u w:val="single"/>
        </w:rPr>
        <w:t xml:space="preserve">protective as the confidentiality provisions of this </w:t>
      </w:r>
      <w:r>
        <w:rPr>
          <w:rFonts w:ascii="Arial" w:eastAsia="Arial" w:hAnsi="Arial" w:cs="Arial"/>
          <w:u w:val="single"/>
        </w:rPr>
        <w:t>sub</w:t>
      </w:r>
      <w:r>
        <w:rPr>
          <w:rFonts w:ascii="Arial" w:eastAsia="Arial" w:hAnsi="Arial" w:cs="Arial"/>
          <w:u w:val="single"/>
        </w:rPr>
        <w:t xml:space="preserve">section. At least </w:t>
      </w:r>
      <w:r>
        <w:rPr>
          <w:rFonts w:ascii="Arial" w:eastAsia="Arial" w:hAnsi="Arial" w:cs="Arial"/>
          <w:u w:val="single"/>
        </w:rPr>
        <w:t>2</w:t>
      </w:r>
      <w:r>
        <w:rPr>
          <w:rFonts w:ascii="Arial" w:eastAsia="Arial" w:hAnsi="Arial" w:cs="Arial"/>
          <w:u w:val="single"/>
        </w:rPr>
        <w:t xml:space="preserve"> business days </w:t>
      </w:r>
      <w:bookmarkStart w:id="155" w:name="_LINE__21_dc553455_c60f_4b7e_b0b2_579802"/>
      <w:bookmarkEnd w:id="154"/>
      <w:r>
        <w:rPr>
          <w:rFonts w:ascii="Arial" w:eastAsia="Arial" w:hAnsi="Arial" w:cs="Arial"/>
          <w:u w:val="single"/>
        </w:rPr>
        <w:t xml:space="preserve">before making a disclosure under this paragraph, the Attorney General shall give notice </w:t>
      </w:r>
      <w:bookmarkStart w:id="156" w:name="_LINE__22_49dc2b97_8aaf_4e9f_82f3_c166ff"/>
      <w:bookmarkEnd w:id="155"/>
      <w:r>
        <w:rPr>
          <w:rFonts w:ascii="Arial" w:eastAsia="Arial" w:hAnsi="Arial" w:cs="Arial"/>
          <w:u w:val="single"/>
        </w:rPr>
        <w:t xml:space="preserve">of the disclosure to the health care entity that filed or provided the Hart-Scott-Rodino </w:t>
      </w:r>
      <w:bookmarkStart w:id="157" w:name="_LINE__23_6d34e6d1_2eeb_4ece_9e31_1a03da"/>
      <w:bookmarkEnd w:id="156"/>
      <w:r>
        <w:rPr>
          <w:rFonts w:ascii="Arial" w:eastAsia="Arial" w:hAnsi="Arial" w:cs="Arial"/>
          <w:u w:val="single"/>
        </w:rPr>
        <w:t xml:space="preserve">form or additional documentary material under subsection 2. </w:t>
      </w:r>
      <w:bookmarkEnd w:id="157"/>
    </w:p>
    <w:p w:rsidR="00D33FFA" w:rsidP="00D33FFA">
      <w:pPr>
        <w:ind w:left="360" w:firstLine="360"/>
        <w:rPr>
          <w:rFonts w:ascii="Arial" w:eastAsia="Arial" w:hAnsi="Arial" w:cs="Arial"/>
        </w:rPr>
      </w:pPr>
      <w:bookmarkStart w:id="158" w:name="_STATUTE_NUMBER__197b54fd_c41e_43bb_b1ff"/>
      <w:bookmarkStart w:id="159" w:name="_STATUTE_SS__da890424_b221_4f8a_b950_693"/>
      <w:bookmarkStart w:id="160" w:name="_PAR__8_d1dfcf01_2755_403a_b83e_308c654a"/>
      <w:bookmarkStart w:id="161" w:name="_LINE__24_7bd03795_9840_4b99_9e9f_cfbbb6"/>
      <w:bookmarkEnd w:id="128"/>
      <w:bookmarkEnd w:id="149"/>
      <w:bookmarkEnd w:id="150"/>
      <w:bookmarkEnd w:id="152"/>
      <w:r w:rsidRPr="00224F07">
        <w:rPr>
          <w:rFonts w:ascii="Arial" w:eastAsia="Arial" w:hAnsi="Arial" w:cs="Arial"/>
          <w:b/>
          <w:u w:val="single"/>
        </w:rPr>
        <w:t>4</w:t>
      </w:r>
      <w:bookmarkEnd w:id="158"/>
      <w:r w:rsidRPr="00224F07">
        <w:rPr>
          <w:rFonts w:ascii="Arial" w:eastAsia="Arial" w:hAnsi="Arial" w:cs="Arial"/>
          <w:b/>
          <w:u w:val="single"/>
        </w:rPr>
        <w:t xml:space="preserve">.  </w:t>
      </w:r>
      <w:bookmarkStart w:id="162" w:name="_STATUTE_HEADNOTE__666259a6_fcd8_4beb_bd"/>
      <w:r w:rsidRPr="00224F07">
        <w:rPr>
          <w:rFonts w:ascii="Arial" w:eastAsia="Arial" w:hAnsi="Arial" w:cs="Arial"/>
          <w:b/>
          <w:u w:val="single"/>
        </w:rPr>
        <w:t>Civil penalty.</w:t>
      </w:r>
      <w:r>
        <w:rPr>
          <w:rFonts w:ascii="Arial" w:eastAsia="Arial" w:hAnsi="Arial" w:cs="Arial"/>
          <w:u w:val="single"/>
        </w:rPr>
        <w:t xml:space="preserve"> </w:t>
      </w:r>
      <w:r>
        <w:rPr>
          <w:rFonts w:ascii="Arial" w:eastAsia="Arial" w:hAnsi="Arial" w:cs="Arial"/>
          <w:u w:val="single"/>
        </w:rPr>
        <w:t xml:space="preserve"> </w:t>
      </w:r>
      <w:bookmarkStart w:id="163" w:name="_STATUTE_CONTENT__9b630cf9_761b_4c1f_bc8"/>
      <w:bookmarkEnd w:id="162"/>
      <w:r>
        <w:rPr>
          <w:rFonts w:ascii="Arial" w:eastAsia="Arial" w:hAnsi="Arial" w:cs="Arial"/>
          <w:u w:val="single"/>
        </w:rPr>
        <w:t xml:space="preserve">The failure to provide notice under subsection </w:t>
      </w:r>
      <w:r>
        <w:rPr>
          <w:rFonts w:ascii="Arial" w:eastAsia="Arial" w:hAnsi="Arial" w:cs="Arial"/>
          <w:u w:val="single"/>
        </w:rPr>
        <w:t xml:space="preserve">2 </w:t>
      </w:r>
      <w:r>
        <w:rPr>
          <w:rFonts w:ascii="Arial" w:eastAsia="Arial" w:hAnsi="Arial" w:cs="Arial"/>
          <w:u w:val="single"/>
        </w:rPr>
        <w:t xml:space="preserve">constitutes a civil </w:t>
      </w:r>
      <w:bookmarkStart w:id="164" w:name="_LINE__25_e21c1d8c_7c7c_4d44_91a2_635cad"/>
      <w:bookmarkEnd w:id="161"/>
      <w:r>
        <w:rPr>
          <w:rFonts w:ascii="Arial" w:eastAsia="Arial" w:hAnsi="Arial" w:cs="Arial"/>
          <w:u w:val="single"/>
        </w:rPr>
        <w:t>violation for which a civil penalty of not more than $10,000 per day of noncompliance o</w:t>
      </w:r>
      <w:r>
        <w:rPr>
          <w:rFonts w:ascii="Arial" w:eastAsia="Arial" w:hAnsi="Arial" w:cs="Arial"/>
          <w:u w:val="single"/>
        </w:rPr>
        <w:t>f</w:t>
      </w:r>
      <w:r>
        <w:rPr>
          <w:rFonts w:ascii="Arial" w:eastAsia="Arial" w:hAnsi="Arial" w:cs="Arial"/>
          <w:u w:val="single"/>
        </w:rPr>
        <w:t xml:space="preserve"> </w:t>
      </w:r>
      <w:bookmarkStart w:id="165" w:name="_LINE__26_764ca65c_2242_4dd6_9410_8e536a"/>
      <w:bookmarkEnd w:id="164"/>
      <w:r>
        <w:rPr>
          <w:rFonts w:ascii="Arial" w:eastAsia="Arial" w:hAnsi="Arial" w:cs="Arial"/>
          <w:u w:val="single"/>
        </w:rPr>
        <w:t>a health care entity may be adjudged.</w:t>
      </w:r>
      <w:bookmarkEnd w:id="165"/>
    </w:p>
    <w:p w:rsidR="00D33FFA" w:rsidP="00D33FFA">
      <w:pPr>
        <w:keepNext/>
        <w:spacing w:before="240"/>
        <w:ind w:left="360"/>
        <w:jc w:val="center"/>
        <w:rPr>
          <w:rFonts w:ascii="Arial" w:eastAsia="Arial" w:hAnsi="Arial" w:cs="Arial"/>
        </w:rPr>
      </w:pPr>
      <w:bookmarkStart w:id="166" w:name="_SUMMARY__89d31d15_2339_443f_9364_0ee05e"/>
      <w:bookmarkStart w:id="167" w:name="_PAR__9_e2f5c2b1_769d_4e97_b690_735476a3"/>
      <w:bookmarkStart w:id="168" w:name="_LINE__27_0c47320b_be04_48d1_bfe8_b9d880"/>
      <w:bookmarkEnd w:id="7"/>
      <w:bookmarkEnd w:id="8"/>
      <w:bookmarkEnd w:id="12"/>
      <w:bookmarkEnd w:id="15"/>
      <w:bookmarkEnd w:id="159"/>
      <w:bookmarkEnd w:id="160"/>
      <w:bookmarkEnd w:id="163"/>
      <w:r>
        <w:rPr>
          <w:rFonts w:ascii="Arial" w:eastAsia="Arial" w:hAnsi="Arial" w:cs="Arial"/>
          <w:b/>
          <w:sz w:val="24"/>
        </w:rPr>
        <w:t>SUMMARY</w:t>
      </w:r>
      <w:bookmarkEnd w:id="168"/>
    </w:p>
    <w:p w:rsidR="00D33FFA" w:rsidP="00D33FFA">
      <w:pPr>
        <w:ind w:left="360" w:firstLine="360"/>
        <w:rPr>
          <w:rFonts w:ascii="Arial" w:eastAsia="Arial" w:hAnsi="Arial" w:cs="Arial"/>
        </w:rPr>
      </w:pPr>
      <w:bookmarkStart w:id="169" w:name="_PAR__10_f576f23b_04fc_438d_9c04_dfa76b5"/>
      <w:bookmarkStart w:id="170" w:name="_LINE__28_a48232d3_20d7_4c93_bea7_e670bd"/>
      <w:bookmarkEnd w:id="167"/>
      <w:r>
        <w:rPr>
          <w:rFonts w:ascii="Arial" w:eastAsia="Arial" w:hAnsi="Arial" w:cs="Arial"/>
        </w:rPr>
        <w:t xml:space="preserve">This bill is reported out by the Joint Standing Committee on Health Coverage, </w:t>
      </w:r>
      <w:bookmarkStart w:id="171" w:name="_LINE__29_90df9f13_de75_44d3_98cd_4c797d"/>
      <w:bookmarkEnd w:id="170"/>
      <w:r>
        <w:rPr>
          <w:rFonts w:ascii="Arial" w:eastAsia="Arial" w:hAnsi="Arial" w:cs="Arial"/>
        </w:rPr>
        <w:t xml:space="preserve">Insurance and Financial Services pursuant to Resolve 2025, chapter 106 to implement a </w:t>
      </w:r>
      <w:bookmarkStart w:id="172" w:name="_LINE__30_692188f4_1512_4f70_ad1f_f22833"/>
      <w:bookmarkEnd w:id="171"/>
      <w:r>
        <w:rPr>
          <w:rFonts w:ascii="Arial" w:eastAsia="Arial" w:hAnsi="Arial" w:cs="Arial"/>
        </w:rPr>
        <w:t xml:space="preserve">recommendation from the Commission to Evaluate the Scope of Regulatory Review and </w:t>
      </w:r>
      <w:bookmarkStart w:id="173" w:name="_LINE__31_d60efe3b_14e9_4b0a_a9f7_f32b90"/>
      <w:bookmarkEnd w:id="172"/>
      <w:r>
        <w:rPr>
          <w:rFonts w:ascii="Arial" w:eastAsia="Arial" w:hAnsi="Arial" w:cs="Arial"/>
        </w:rPr>
        <w:t xml:space="preserve">Oversight over Health Care Transactions That Impact the Delivery of Health Care Services </w:t>
      </w:r>
      <w:bookmarkStart w:id="174" w:name="_LINE__32_2efe0db7_1292_4103_8e72_d2da8c"/>
      <w:bookmarkEnd w:id="173"/>
      <w:r>
        <w:rPr>
          <w:rFonts w:ascii="Arial" w:eastAsia="Arial" w:hAnsi="Arial" w:cs="Arial"/>
        </w:rPr>
        <w:t xml:space="preserve">in the State.  The joint standing committee has not taken a position on the substance of this </w:t>
      </w:r>
      <w:bookmarkStart w:id="175" w:name="_LINE__33_f45e9bde_6a00_4b91_b91c_7e5d82"/>
      <w:bookmarkEnd w:id="174"/>
      <w:r>
        <w:rPr>
          <w:rFonts w:ascii="Arial" w:eastAsia="Arial" w:hAnsi="Arial" w:cs="Arial"/>
        </w:rPr>
        <w:t xml:space="preserve">bill. By reporting this bill out, the joint standing committee is not suggesting and does not </w:t>
      </w:r>
      <w:bookmarkStart w:id="176" w:name="_LINE__34_e8828fe8_6a0b_46c2_b385_4cdbe8"/>
      <w:bookmarkEnd w:id="175"/>
      <w:r>
        <w:rPr>
          <w:rFonts w:ascii="Arial" w:eastAsia="Arial" w:hAnsi="Arial" w:cs="Arial"/>
        </w:rPr>
        <w:t xml:space="preserve">intend to suggest that it agrees or disagrees with any aspect of this bill; instead, the joint </w:t>
      </w:r>
      <w:bookmarkStart w:id="177" w:name="_LINE__35_4b8c606d_4c1f_44e1_86e8_0bd267"/>
      <w:bookmarkEnd w:id="176"/>
      <w:r>
        <w:rPr>
          <w:rFonts w:ascii="Arial" w:eastAsia="Arial" w:hAnsi="Arial" w:cs="Arial"/>
        </w:rPr>
        <w:t xml:space="preserve">standing committee is reporting the bill out for the sole purpose of having a bill printed that </w:t>
      </w:r>
      <w:bookmarkStart w:id="178" w:name="_LINE__36_c1fda524_b288_4600_88e7_3b3838"/>
      <w:bookmarkEnd w:id="177"/>
      <w:r>
        <w:rPr>
          <w:rFonts w:ascii="Arial" w:eastAsia="Arial" w:hAnsi="Arial" w:cs="Arial"/>
        </w:rPr>
        <w:t xml:space="preserve">can be referred to a joint standing committee for an appropriate public hearing and </w:t>
      </w:r>
      <w:bookmarkStart w:id="179" w:name="_LINE__37_c8bcfc56_97cd_4d9a_ac56_756fd9"/>
      <w:bookmarkEnd w:id="178"/>
      <w:r>
        <w:rPr>
          <w:rFonts w:ascii="Arial" w:eastAsia="Arial" w:hAnsi="Arial" w:cs="Arial"/>
        </w:rPr>
        <w:t xml:space="preserve">subsequent processing in the normal course. The joint standing committee is taking this </w:t>
      </w:r>
      <w:bookmarkStart w:id="180" w:name="_LINE__38_7e57d6e7_5900_4ee5_b08f_bac301"/>
      <w:bookmarkEnd w:id="179"/>
      <w:r>
        <w:rPr>
          <w:rFonts w:ascii="Arial" w:eastAsia="Arial" w:hAnsi="Arial" w:cs="Arial"/>
        </w:rPr>
        <w:t xml:space="preserve">action to ensure clarity and transparency in the legislative review of the proposals contained </w:t>
      </w:r>
      <w:bookmarkStart w:id="181" w:name="_LINE__39_1d6b8d78_8401_4ad9_9bfa_157dae"/>
      <w:bookmarkEnd w:id="180"/>
      <w:r>
        <w:rPr>
          <w:rFonts w:ascii="Arial" w:eastAsia="Arial" w:hAnsi="Arial" w:cs="Arial"/>
        </w:rPr>
        <w:t>in the bill.</w:t>
      </w:r>
      <w:bookmarkEnd w:id="181"/>
    </w:p>
    <w:p w:rsidR="00D33FFA" w:rsidP="00D33FFA">
      <w:pPr>
        <w:ind w:left="360" w:firstLine="360"/>
        <w:rPr>
          <w:rFonts w:ascii="Arial" w:eastAsia="Arial" w:hAnsi="Arial" w:cs="Arial"/>
        </w:rPr>
      </w:pPr>
      <w:bookmarkStart w:id="182" w:name="_PAR__11_7a5174c4_c9e4_43ab_9c08_1fd89e6"/>
      <w:bookmarkStart w:id="183" w:name="_LINE__40_4d860766_e703_4ee8_80f1_1ddfc0"/>
      <w:bookmarkEnd w:id="169"/>
      <w:r>
        <w:rPr>
          <w:rFonts w:ascii="Arial" w:eastAsia="Arial" w:hAnsi="Arial" w:cs="Arial"/>
        </w:rPr>
        <w:t xml:space="preserve">The bill requires a health care entity to provide notice to the Attorney General about a </w:t>
      </w:r>
      <w:bookmarkStart w:id="184" w:name="_LINE__41_04b7d896_2f98_4b08_bccb_2aba99"/>
      <w:bookmarkEnd w:id="183"/>
      <w:r>
        <w:rPr>
          <w:rFonts w:ascii="Arial" w:eastAsia="Arial" w:hAnsi="Arial" w:cs="Arial"/>
        </w:rPr>
        <w:t xml:space="preserve">pending merger or acquisition at the same time the health care entity is required to notify </w:t>
      </w:r>
      <w:bookmarkStart w:id="185" w:name="_LINE__42_5775a7fb_8164_4a0c_8bfe_5a73e4"/>
      <w:bookmarkEnd w:id="184"/>
      <w:r>
        <w:rPr>
          <w:rFonts w:ascii="Arial" w:eastAsia="Arial" w:hAnsi="Arial" w:cs="Arial"/>
        </w:rPr>
        <w:t xml:space="preserve">the Federal Trade Commission or the United States Department of Justice, Antitrust </w:t>
      </w:r>
      <w:bookmarkStart w:id="186" w:name="_LINE__43_2a153e81_75c8_40fd_a65d_d6dfd7"/>
      <w:bookmarkEnd w:id="185"/>
      <w:r>
        <w:rPr>
          <w:rFonts w:ascii="Arial" w:eastAsia="Arial" w:hAnsi="Arial" w:cs="Arial"/>
        </w:rPr>
        <w:t>Division in accordance with federal laws and regulations.</w:t>
      </w:r>
      <w:bookmarkEnd w:id="186"/>
    </w:p>
    <w:bookmarkEnd w:id="1"/>
    <w:bookmarkEnd w:id="2"/>
    <w:bookmarkEnd w:id="108"/>
    <w:bookmarkEnd w:id="166"/>
    <w:bookmarkEnd w:id="182"/>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LR3021,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Notice to the Attorney General Prior to the Merger of Certain Health Care Entities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4F0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3FFA"/>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149922</ItemId>
    <LRId>77063</LRId>
    <LRNumber>3021</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Require Notice to the Attorney General Prior to the Merger of Certain Health Care Entities as Recommended by the Commission to Evaluate the Scope of Regulatory Review and Oversight over Health Care Transactions That Impact the Delivery of Health Care Services in the State</LRTitle>
    <ItemTitle>An Act to Require Notice to the Attorney General Prior to the Merger of Certain Health Care Entities as Recommended by the Commission to Evaluate the Scope of Regulatory Review and Oversight over Health Care Transactions That Impact the Delivery of Health Care Services in the State</ItemTitle>
    <ShortTitle1>REQUIRE NOTICE TO THE ATTORNEY</ShortTitle1>
    <ShortTitle2>GENERAL PRIOR TO THE MERGER OF</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2026-02-02T16:12:59</LatestDraftingActionDate>
    <LatestDrafterName>cmccarthyreid</LatestDrafterName>
    <LatestProoferName>sadley</LatestProoferName>
    <LatestTechName>BShorey</LatestTechName>
    <CurrentCustodyInitials>JFraser</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w:rsidR="00D33FFA" w:rsidRDefault="00D33FFA" w:rsidP="00D33FFA"&amp;gt;&amp;lt;w:pPr&amp;gt;&amp;lt;w:ind w:left="360" /&amp;gt;&amp;lt;/w:pPr&amp;gt;&amp;lt;w:bookmarkStart w:id="0" w:name="_ENACTING_CLAUSE__2403f5cd_ac8d_4566_b5d" /&amp;gt;&amp;lt;w:bookmarkStart w:id="1" w:name="_DOC_BODY__873eb374_036a_43a4_bd33_5c7f6" /&amp;gt;&amp;lt;w:bookmarkStart w:id="2" w:name="_DOC_BODY_CONTAINER__d1f5e6ac_a1dc_4c64_" /&amp;gt;&amp;lt;w:bookmarkStart w:id="3" w:name="_PAGE__1_d1a1b6f4_de63_4c41_881e_a24ff86" /&amp;gt;&amp;lt;w:bookmarkStart w:id="4" w:name="_PAR__1_ddf75029_8a33_42a6_ac6d_7d07edf1" /&amp;gt;&amp;lt;w:bookmarkStart w:id="5" w:name="_LINE__1_0bfdadc1_0309_4c3f_a5d2_5828c49" /&amp;gt;&amp;lt;w:r&amp;gt;&amp;lt;w:rPr&amp;gt;&amp;lt;w:b /&amp;gt;&amp;lt;/w:rPr&amp;gt;&amp;lt;w:t&amp;gt;Be it enacted by the People of the State of Maine as follows:&amp;lt;/w:t&amp;gt;&amp;lt;/w:r&amp;gt;&amp;lt;w:bookmarkEnd w:id="5" /&amp;gt;&amp;lt;/w:p&amp;gt;&amp;lt;w:p w:rsidR="00D33FFA" w:rsidRDefault="00D33FFA" w:rsidP="00D33FFA"&amp;gt;&amp;lt;w:pPr&amp;gt;&amp;lt;w:ind w:left="360" w:firstLine="360" /&amp;gt;&amp;lt;/w:pPr&amp;gt;&amp;lt;w:bookmarkStart w:id="6" w:name="_BILL_SECTION_HEADER__245ac25e_11e5_405f" /&amp;gt;&amp;lt;w:bookmarkStart w:id="7" w:name="_BILL_SECTION__7d7351d3_efc5_4fd8_86bd_6" /&amp;gt;&amp;lt;w:bookmarkStart w:id="8" w:name="_DOC_BODY_CONTENT__78787377_87f9_4772_ab" /&amp;gt;&amp;lt;w:bookmarkStart w:id="9" w:name="_PAR__2_ab80d9dd_8b2b_4944_8903_9d145c4a" /&amp;gt;&amp;lt;w:bookmarkStart w:id="10" w:name="_LINE__2_3e40b9d9_b4f8_499f_935c_713ac5d" /&amp;gt;&amp;lt;w:bookmarkEnd w:id="0" /&amp;gt;&amp;lt;w:bookmarkEnd w:id="4" /&amp;gt;&amp;lt;w:r&amp;gt;&amp;lt;w:rPr&amp;gt;&amp;lt;w:b /&amp;gt;&amp;lt;w:sz w:val="24" /&amp;gt;&amp;lt;/w:rPr&amp;gt;&amp;lt;w:t xml:space="preserve"&amp;gt;Sec. &amp;lt;/w:t&amp;gt;&amp;lt;/w:r&amp;gt;&amp;lt;w:bookmarkStart w:id="11" w:name="_BILL_SECTION_NUMBER__62f0d46b_e65a_4dcb" /&amp;gt;&amp;lt;w:r&amp;gt;&amp;lt;w:rPr&amp;gt;&amp;lt;w:b /&amp;gt;&amp;lt;w:sz w:val="24" /&amp;gt;&amp;lt;/w:rPr&amp;gt;&amp;lt;w:t&amp;gt;1&amp;lt;/w:t&amp;gt;&amp;lt;/w:r&amp;gt;&amp;lt;w:bookmarkEnd w:id="11" /&amp;gt;&amp;lt;w:r&amp;gt;&amp;lt;w:rPr&amp;gt;&amp;lt;w:b /&amp;gt;&amp;lt;w:sz w:val="24" /&amp;gt;&amp;lt;/w:rPr&amp;gt;&amp;lt;w:t&amp;gt;.  10 MRSA §1102-B&amp;lt;/w:t&amp;gt;&amp;lt;/w:r&amp;gt;&amp;lt;w:r&amp;gt;&amp;lt;w:t xml:space="preserve"&amp;gt; is enacted to read:&amp;lt;/w:t&amp;gt;&amp;lt;/w:r&amp;gt;&amp;lt;w:bookmarkEnd w:id="10" /&amp;gt;&amp;lt;/w:p&amp;gt;&amp;lt;w:p w:rsidR="00D33FFA" w:rsidRDefault="00D33FFA" w:rsidP="00D33FFA"&amp;gt;&amp;lt;w:pPr&amp;gt;&amp;lt;w:ind w:left="1080" w:hanging="720" /&amp;gt;&amp;lt;w:rPr&amp;gt;&amp;lt;w:ins w:id="12" w:author="BPS" w:date="2026-01-27T11:42:00Z" /&amp;gt;&amp;lt;/w:rPr&amp;gt;&amp;lt;/w:pPr&amp;gt;&amp;lt;w:bookmarkStart w:id="13" w:name="_STATUTE_S__bb2121fd_b1d6_4b16_9e20_2085" /&amp;gt;&amp;lt;w:bookmarkStart w:id="14" w:name="_PAR__3_189027dd_df6d_4f7c_996d_95c75b44" /&amp;gt;&amp;lt;w:bookmarkStart w:id="15" w:name="_LINE__3_8f40a8da_5e83_46b4_b9cf_7c601db" /&amp;gt;&amp;lt;w:bookmarkStart w:id="16" w:name="_PROCESSED_CHANGE__dbac07f8_0e7c_4ef7_ac" /&amp;gt;&amp;lt;w:bookmarkEnd w:id="6" /&amp;gt;&amp;lt;w:bookmarkEnd w:id="9" /&amp;gt;&amp;lt;w:ins w:id="17" w:author="BPS" w:date="2026-01-27T11:42:00Z"&amp;gt;&amp;lt;w:r&amp;gt;&amp;lt;w:rPr&amp;gt;&amp;lt;w:b /&amp;gt;&amp;lt;/w:rPr&amp;gt;&amp;lt;w:t&amp;gt;§&amp;lt;/w:t&amp;gt;&amp;lt;/w:r&amp;gt;&amp;lt;w:bookmarkStart w:id="18" w:name="_STATUTE_NUMBER__7012dd42_be78_4343_a967" /&amp;gt;&amp;lt;w:r&amp;gt;&amp;lt;w:rPr&amp;gt;&amp;lt;w:b /&amp;gt;&amp;lt;/w:rPr&amp;gt;&amp;lt;w:t&amp;gt;1102-B&amp;lt;/w:t&amp;gt;&amp;lt;/w:r&amp;gt;&amp;lt;w:bookmarkEnd w:id="18" /&amp;gt;&amp;lt;w:r&amp;gt;&amp;lt;w:rPr&amp;gt;&amp;lt;w:b /&amp;gt;&amp;lt;/w:rPr&amp;gt;&amp;lt;w:t xml:space="preserve"&amp;gt;.  &amp;lt;/w:t&amp;gt;&amp;lt;/w:r&amp;gt;&amp;lt;w:bookmarkStart w:id="19" w:name="_STATUTE_HEADNOTE__aeabbd67_11b9_4300_a6" /&amp;gt;&amp;lt;w:r&amp;gt;&amp;lt;w:rPr&amp;gt;&amp;lt;w:b /&amp;gt;&amp;lt;/w:rPr&amp;gt;&amp;lt;w:t&amp;gt;Premerger notification by health care entities&amp;lt;/w:t&amp;gt;&amp;lt;/w:r&amp;gt;&amp;lt;w:bookmarkEnd w:id="15" /&amp;gt;&amp;lt;w:bookmarkEnd w:id="19" /&amp;gt;&amp;lt;/w:ins&amp;gt;&amp;lt;/w:p&amp;gt;&amp;lt;w:p w:rsidR="00D33FFA" w:rsidRPr="00224F07" w:rsidRDefault="00D33FFA" w:rsidP="00D33FFA"&amp;gt;&amp;lt;w:pPr&amp;gt;&amp;lt;w:ind w:left="360" w:firstLine="360" /&amp;gt;&amp;lt;w:rPr&amp;gt;&amp;lt;w:ins w:id="20" w:author="BPS" w:date="2026-01-27T11:42:00Z" /&amp;gt;&amp;lt;/w:rPr&amp;gt;&amp;lt;/w:pPr&amp;gt;&amp;lt;w:bookmarkStart w:id="21" w:name="_STATUTE_NUMBER__32244b8d_6c3b_4a79_bcca" /&amp;gt;&amp;lt;w:bookmarkStart w:id="22" w:name="_STATUTE_SS__e8063ac6_310e_4dd8_98db_4c7" /&amp;gt;&amp;lt;w:bookmarkStart w:id="23" w:name="_PAR__4_334d9414_201d_4f34_a2e7_f78b0a9a" /&amp;gt;&amp;lt;w:bookmarkStart w:id="24" w:name="_LINE__4_fc1bdbac_eac3_4107_beda_41cba85" /&amp;gt;&amp;lt;w:bookmarkEnd w:id="14" /&amp;gt;&amp;lt;w:ins w:id="25" w:author="BPS" w:date="2026-01-27T11:42:00Z"&amp;gt;&amp;lt;w:r w:rsidRPr="00224F07"&amp;gt;&amp;lt;w:rPr&amp;gt;&amp;lt;w:b /&amp;gt;&amp;lt;/w:rPr&amp;gt;&amp;lt;w:t&amp;gt;1&amp;lt;/w:t&amp;gt;&amp;lt;/w:r&amp;gt;&amp;lt;w:bookmarkEnd w:id="21" /&amp;gt;&amp;lt;w:r w:rsidRPr="00224F07"&amp;gt;&amp;lt;w:rPr&amp;gt;&amp;lt;w:b /&amp;gt;&amp;lt;/w:rPr&amp;gt;&amp;lt;w:t xml:space="preserve"&amp;gt;.  &amp;lt;/w:t&amp;gt;&amp;lt;/w:r&amp;gt;&amp;lt;w:bookmarkStart w:id="26" w:name="_STATUTE_HEADNOTE__22cb67e4_be7e_42db_a0" /&amp;gt;&amp;lt;w:r w:rsidRPr="00224F07"&amp;gt;&amp;lt;w:rPr&amp;gt;&amp;lt;w:b /&amp;gt;&amp;lt;/w:rPr&amp;gt;&amp;lt;w:t&amp;gt;Definitions.&amp;lt;/w:t&amp;gt;&amp;lt;/w:r&amp;gt;&amp;lt;w:r w:rsidRPr="00224F07"&amp;gt;&amp;lt;w:t xml:space="preserve"&amp;gt; &amp;lt;/w:t&amp;gt;&amp;lt;/w:r&amp;gt;&amp;lt;w:r&amp;gt;&amp;lt;w:t xml:space="preserve"&amp;gt; &amp;lt;/w:t&amp;gt;&amp;lt;/w:r&amp;gt;&amp;lt;w:bookmarkStart w:id="27" w:name="_STATUTE_CONTENT__10bf00da_ddeb_4e0a_b00" /&amp;gt;&amp;lt;w:bookmarkEnd w:id="26" /&amp;gt;&amp;lt;w:r w:rsidRPr="00224F07"&amp;gt;&amp;lt;w:t xml:space="preserve"&amp;gt;As used in this section, unless the context otherwise indicates, the &amp;lt;/w:t&amp;gt;&amp;lt;/w:r&amp;gt;&amp;lt;w:bookmarkStart w:id="28" w:name="_LINE__5_b725ef1c_ad72_4bd5_ad0f_21953f6" /&amp;gt;&amp;lt;w:bookmarkEnd w:id="24" /&amp;gt;&amp;lt;w:r w:rsidRPr="00224F07"&amp;gt;&amp;lt;w:t xml:space="preserve"&amp;gt;following terms have the following meanings. &amp;lt;/w:t&amp;gt;&amp;lt;/w:r&amp;gt;&amp;lt;w:bookmarkEnd w:id="28" /&amp;gt;&amp;lt;/w:ins&amp;gt;&amp;lt;/w:p&amp;gt;&amp;lt;w:p w:rsidR="00D33FFA" w:rsidRPr="00224F07" w:rsidRDefault="00D33FFA" w:rsidP="00D33FFA"&amp;gt;&amp;lt;w:pPr&amp;gt;&amp;lt;w:ind w:left="720" /&amp;gt;&amp;lt;w:rPr&amp;gt;&amp;lt;w:ins w:id="29" w:author="BPS" w:date="2026-01-27T11:42:00Z" /&amp;gt;&amp;lt;/w:rPr&amp;gt;&amp;lt;/w:pPr&amp;gt;&amp;lt;w:bookmarkStart w:id="30" w:name="_STATUTE_NUMBER__0c41c31e_0471_414b_b60e" /&amp;gt;&amp;lt;w:bookmarkStart w:id="31" w:name="_STATUTE_P__fdbe6b48_c34c_4aa2_9f01_8cb3" /&amp;gt;&amp;lt;w:bookmarkStart w:id="32" w:name="_PAR__5_bf9a45b2_8d95_4b4a_84d1_2a303c78" /&amp;gt;&amp;lt;w:bookmarkStart w:id="33" w:name="_LINE__6_610a2f44_0005_4278_a89b_2a4a09e" /&amp;gt;&amp;lt;w:bookmarkEnd w:id="23" /&amp;gt;&amp;lt;w:bookmarkEnd w:id="27" /&amp;gt;&amp;lt;w:ins w:id="34" w:author="BPS" w:date="2026-01-27T11:42:00Z"&amp;gt;&amp;lt;w:r w:rsidRPr="00224F07"&amp;gt;&amp;lt;w:t&amp;gt;A&amp;lt;/w:t&amp;gt;&amp;lt;/w:r&amp;gt;&amp;lt;w:bookmarkEnd w:id="30" /&amp;gt;&amp;lt;w:r w:rsidRPr="00224F07"&amp;gt;&amp;lt;w:t xml:space="preserve"&amp;gt;. &amp;lt;/w:t&amp;gt;&amp;lt;/w:r&amp;gt;&amp;lt;w:r&amp;gt;&amp;lt;w:t xml:space="preserve"&amp;gt; &amp;lt;/w:t&amp;gt;&amp;lt;/w:r&amp;gt;&amp;lt;w:bookmarkStart w:id="35" w:name="_STATUTE_CONTENT__91ad3786_f890_41a9_980" /&amp;gt;&amp;lt;w:r w:rsidRPr="00224F07"&amp;gt;&amp;lt;w:t xml:space="preserve"&amp;gt;"Additional documentary material" means the additional documentary material &amp;lt;/w:t&amp;gt;&amp;lt;/w:r&amp;gt;&amp;lt;w:bookmarkStart w:id="36" w:name="_LINE__7_283a54c8_f2c1_4656_b770_8eab306" /&amp;gt;&amp;lt;w:bookmarkEnd w:id="33" /&amp;gt;&amp;lt;w:r w:rsidRPr="00224F07"&amp;gt;&amp;lt;w:t xml:space="preserve"&amp;gt;filed with a Hart-Scott-Rodino form. &amp;lt;/w:t&amp;gt;&amp;lt;/w:r&amp;gt;&amp;lt;w:bookmarkEnd w:id="36" /&amp;gt;&amp;lt;/w:ins&amp;gt;&amp;lt;/w:p&amp;gt;&amp;lt;w:p w:rsidR="00D33FFA" w:rsidRPr="00224F07" w:rsidRDefault="00D33FFA" w:rsidP="00D33FFA"&amp;gt;&amp;lt;w:pPr&amp;gt;&amp;lt;w:ind w:left="720" /&amp;gt;&amp;lt;w:rPr&amp;gt;&amp;lt;w:ins w:id="37" w:author="BPS" w:date="2026-01-27T11:42:00Z" /&amp;gt;&amp;lt;/w:rPr&amp;gt;&amp;lt;/w:pPr&amp;gt;&amp;lt;w:bookmarkStart w:id="38" w:name="_STATUTE_NUMBER__183d2296_d7f0_49a5_8f54" /&amp;gt;&amp;lt;w:bookmarkStart w:id="39" w:name="_STATUTE_P__adfa5453_88fc_426d_9692_a7b1" /&amp;gt;&amp;lt;w:bookmarkStart w:id="40" w:name="_PAR__6_fb5abde4_764b_4c12_a95b_df5999eb" /&amp;gt;&amp;lt;w:bookmarkStart w:id="41" w:name="_LINE__8_e7dd6815_6dfd_40d6_b56e_fd03ff8" /&amp;gt;&amp;lt;w:bookmarkEnd w:id="31" /&amp;gt;&amp;lt;w:bookmarkEnd w:id="32" /&amp;gt;&amp;lt;w:bookmarkEnd w:id="35" /&amp;gt;&amp;lt;w:ins w:id="42" w:author="BPS" w:date="2026-01-27T11:42:00Z"&amp;gt;&amp;lt;w:r w:rsidRPr="00224F07"&amp;gt;&amp;lt;w:t&amp;gt;B&amp;lt;/w:t&amp;gt;&amp;lt;/w:r&amp;gt;&amp;lt;w:bookmarkEnd w:id="38" /&amp;gt;&amp;lt;w:r w:rsidRPr="00224F07"&amp;gt;&amp;lt;w:t&amp;gt;.&amp;lt;/w:t&amp;gt;&amp;lt;/w:r&amp;gt;&amp;lt;w:r&amp;gt;&amp;lt;w:t xml:space="preserve"&amp;gt; &amp;lt;/w:t&amp;gt;&amp;lt;/w:r&amp;gt;&amp;lt;w:r w:rsidRPr="00224F07"&amp;gt;&amp;lt;w:t xml:space="preserve"&amp;gt; &amp;lt;/w:t&amp;gt;&amp;lt;/w:r&amp;gt;&amp;lt;w:bookmarkStart w:id="43" w:name="_STATUTE_CONTENT__190e0c66_ea3a_437d_892" /&amp;gt;&amp;lt;w:r w:rsidRPr="00224F07"&amp;gt;&amp;lt;w:t xml:space="preserve"&amp;gt;"Electronic" means relating to technology having electrical, digital, magnetic, &amp;lt;/w:t&amp;gt;&amp;lt;/w:r&amp;gt;&amp;lt;w:bookmarkStart w:id="44" w:name="_LINE__9_96789ead_e93d_4970_bbb5_b609d5d" /&amp;gt;&amp;lt;w:bookmarkEnd w:id="41" /&amp;gt;&amp;lt;w:r w:rsidRPr="00224F07"&amp;gt;&amp;lt;w:t xml:space="preserve"&amp;gt;wireless, optical, electromagnetic or similar capabilities. &amp;lt;/w:t&amp;gt;&amp;lt;/w:r&amp;gt;&amp;lt;w:bookmarkEnd w:id="44" /&amp;gt;&amp;lt;/w:ins&amp;gt;&amp;lt;/w:p&amp;gt;&amp;lt;w:p w:rsidR="00D33FFA" w:rsidRPr="00224F07" w:rsidRDefault="00D33FFA" w:rsidP="00D33FFA"&amp;gt;&amp;lt;w:pPr&amp;gt;&amp;lt;w:ind w:left="720" /&amp;gt;&amp;lt;w:rPr&amp;gt;&amp;lt;w:ins w:id="45" w:author="BPS" w:date="2026-01-27T11:42:00Z" /&amp;gt;&amp;lt;/w:rPr&amp;gt;&amp;lt;/w:pPr&amp;gt;&amp;lt;w:bookmarkStart w:id="46" w:name="_STATUTE_NUMBER__5c92c1ad_2e6a_4e9c_a2d8" /&amp;gt;&amp;lt;w:bookmarkStart w:id="47" w:name="_STATUTE_P__16f5ce3d_d410_47fc_9e76_776c" /&amp;gt;&amp;lt;w:bookmarkStart w:id="48" w:name="_PAR__7_693c7122_6bfe_49f5_8f9e_3feb1927" /&amp;gt;&amp;lt;w:bookmarkStart w:id="49" w:name="_LINE__10_32640bf3_085f_445d_b314_7c0a46" /&amp;gt;&amp;lt;w:bookmarkEnd w:id="39" /&amp;gt;&amp;lt;w:bookmarkEnd w:id="40" /&amp;gt;&amp;lt;w:bookmarkEnd w:id="43" /&amp;gt;&amp;lt;w:ins w:id="50" w:author="BPS" w:date="2026-01-27T11:42:00Z"&amp;gt;&amp;lt;w:r w:rsidRPr="00224F07"&amp;gt;&amp;lt;w:t&amp;gt;C&amp;lt;/w:t&amp;gt;&amp;lt;/w:r&amp;gt;&amp;lt;w:bookmarkEnd w:id="46" /&amp;gt;&amp;lt;w:r w:rsidRPr="00224F07"&amp;gt;&amp;lt;w:t xml:space="preserve"&amp;gt;. &amp;lt;/w:t&amp;gt;&amp;lt;/w:r&amp;gt;&amp;lt;w:r&amp;gt;&amp;lt;w:t xml:space="preserve"&amp;gt; &amp;lt;/w:t&amp;gt;&amp;lt;/w:r&amp;gt;&amp;lt;w:bookmarkStart w:id="51" w:name="_STATUTE_CONTENT__2717a9f3_1943_437c_93d" /&amp;gt;&amp;lt;w:r w:rsidRPr="00224F07"&amp;gt;&amp;lt;w:t xml:space="preserve"&amp;gt;"Filing threshold" means the minimum size of a transaction that requires the &amp;lt;/w:t&amp;gt;&amp;lt;/w:r&amp;gt;&amp;lt;w:bookmarkStart w:id="52" w:name="_LINE__11_55f789f7_b3a7_4f47_b629_224770" /&amp;gt;&amp;lt;w:bookmarkEnd w:id="49" /&amp;gt;&amp;lt;w:r w:rsidRPr="00224F07"&amp;gt;&amp;lt;w:t xml:space="preserve"&amp;gt;transaction to be reported under the Hart-Scott-Rodino Act in effect when a person &amp;lt;/w:t&amp;gt;&amp;lt;/w:r&amp;gt;&amp;lt;w:bookmarkStart w:id="53" w:name="_LINE__12_a2aafef2_7268_4739_97e5_2b61f7" /&amp;gt;&amp;lt;w:bookmarkEnd w:id="52" /&amp;gt;&amp;lt;w:r w:rsidRPr="00224F07"&amp;gt;&amp;lt;w:t xml:space="preserve"&amp;gt;files a premerger notification. &amp;lt;/w:t&amp;gt;&amp;lt;/w:r&amp;gt;&amp;lt;w:bookmarkEnd w:id="53" /&amp;gt;&amp;lt;/w:ins&amp;gt;&amp;lt;/w:p&amp;gt;&amp;lt;w:p w:rsidR="00D33FFA" w:rsidRPr="00224F07" w:rsidRDefault="00D33FFA" w:rsidP="00D33FFA"&amp;gt;&amp;lt;w:pPr&amp;gt;&amp;lt;w:ind w:left="720" /&amp;gt;&amp;lt;w:rPr&amp;gt;&amp;lt;w:ins w:id="54" w:author="BPS" w:date="2026-01-27T11:42:00Z" /&amp;gt;&amp;lt;/w:rPr&amp;gt;&amp;lt;/w:pPr&amp;gt;&amp;lt;w:bookmarkStart w:id="55" w:name="_STATUTE_NUMBER__c8cb6440_9d17_4792_b4d0" /&amp;gt;&amp;lt;w:bookmarkStart w:id="56" w:name="_STATUTE_P__baa43274_849d_41c8_8b17_25bf" /&amp;gt;&amp;lt;w:bookmarkStart w:id="57" w:name="_PAR__8_13720715_c0dc_4fb3_ba73_79643db5" /&amp;gt;&amp;lt;w:bookmarkStart w:id="58" w:name="_LINE__13_cdf96c8c_8034_45c9_ba4e_1408f0" /&amp;gt;&amp;lt;w:bookmarkEnd w:id="47" /&amp;gt;&amp;lt;w:bookmarkEnd w:id="48" /&amp;gt;&amp;lt;w:bookmarkEnd w:id="51" /&amp;gt;&amp;lt;w:ins w:id="59" w:author="BPS" w:date="2026-01-27T11:42:00Z"&amp;gt;&amp;lt;w:r w:rsidRPr="00224F07"&amp;gt;&amp;lt;w:t&amp;gt;D&amp;lt;/w:t&amp;gt;&amp;lt;/w:r&amp;gt;&amp;lt;w:bookmarkEnd w:id="55" /&amp;gt;&amp;lt;w:r w:rsidRPr="00224F07"&amp;gt;&amp;lt;w:t xml:space="preserve"&amp;gt;. &amp;lt;/w:t&amp;gt;&amp;lt;/w:r&amp;gt;&amp;lt;w:r&amp;gt;&amp;lt;w:t xml:space="preserve"&amp;gt; &amp;lt;/w:t&amp;gt;&amp;lt;/w:r&amp;gt;&amp;lt;w:bookmarkStart w:id="60" w:name="_STATUTE_CONTENT__dccd8cd4_c483_4bec_829" /&amp;gt;&amp;lt;w:r w:rsidRPr="00224F07"&amp;gt;&amp;lt;w:t xml:space="preserve"&amp;gt;"Hart-Scott-Rodino Act" means 15 &amp;lt;/w:t&amp;gt;&amp;lt;/w:r&amp;gt;&amp;lt;/w:ins&amp;gt;&amp;lt;w:ins w:id="61" w:author="BPS" w:date="2026-01-29T13:45:00Z"&amp;gt;&amp;lt;w:r&amp;gt;&amp;lt;w:t&amp;gt;United States Code,&amp;lt;/w:t&amp;gt;&amp;lt;/w:r&amp;gt;&amp;lt;/w:ins&amp;gt;&amp;lt;w:ins w:id="62" w:author="BPS" w:date="2026-01-27T11:42:00Z"&amp;gt;&amp;lt;w:r w:rsidRPr="00224F07"&amp;gt;&amp;lt;w:t xml:space="preserve"&amp;gt; Section 18a, as amended. &amp;lt;/w:t&amp;gt;&amp;lt;/w:r&amp;gt;&amp;lt;w:bookmarkEnd w:id="58" /&amp;gt;&amp;lt;/w:ins&amp;gt;&amp;lt;/w:p&amp;gt;&amp;lt;w:p w:rsidR="00D33FFA" w:rsidRPr="00224F07" w:rsidRDefault="00D33FFA" w:rsidP="00D33FFA"&amp;gt;&amp;lt;w:pPr&amp;gt;&amp;lt;w:ind w:left="720" /&amp;gt;&amp;lt;w:rPr&amp;gt;&amp;lt;w:ins w:id="63" w:author="BPS" w:date="2026-01-27T11:42:00Z" /&amp;gt;&amp;lt;/w:rPr&amp;gt;&amp;lt;/w:pPr&amp;gt;&amp;lt;w:bookmarkStart w:id="64" w:name="_STATUTE_NUMBER__e2f332f0_ac11_439c_8da6" /&amp;gt;&amp;lt;w:bookmarkStart w:id="65" w:name="_STATUTE_P__495d6d21_59d3_461c_a3e9_1329" /&amp;gt;&amp;lt;w:bookmarkStart w:id="66" w:name="_PAR__9_fd579080_32c8_40c6_bc8c_a006a50f" /&amp;gt;&amp;lt;w:bookmarkStart w:id="67" w:name="_LINE__14_5ececc77_ea27_4ca4_aa6a_958a54" /&amp;gt;&amp;lt;w:bookmarkEnd w:id="56" /&amp;gt;&amp;lt;w:bookmarkEnd w:id="57" /&amp;gt;&amp;lt;w:bookmarkEnd w:id="60" /&amp;gt;&amp;lt;w:ins w:id="68" w:author="BPS" w:date="2026-01-27T11:42:00Z"&amp;gt;&amp;lt;w:r w:rsidRPr="00224F07"&amp;gt;&amp;lt;w:t&amp;gt;E&amp;lt;/w:t&amp;gt;&amp;lt;/w:r&amp;gt;&amp;lt;w:bookmarkEnd w:id="64" /&amp;gt;&amp;lt;w:r w:rsidRPr="00224F07"&amp;gt;&amp;lt;w:t&amp;gt;.&amp;lt;/w:t&amp;gt;&amp;lt;/w:r&amp;gt;&amp;lt;w:r&amp;gt;&amp;lt;w:t xml:space="preserve"&amp;gt; &amp;lt;/w:t&amp;gt;&amp;lt;/w:r&amp;gt;&amp;lt;w:r w:rsidRPr="00224F07"&amp;gt;&amp;lt;w:t xml:space="preserve"&amp;gt; &amp;lt;/w:t&amp;gt;&amp;lt;/w:r&amp;gt;&amp;lt;w:bookmarkStart w:id="69" w:name="_STATUTE_CONTENT__88741d0b_f4ad_4ef0_b0b" /&amp;gt;&amp;lt;w:r w:rsidRPr="00224F07"&amp;gt;&amp;lt;w:t xml:space="preserve"&amp;gt;"Hart-Scott-Rodino form" means the form filed with a premerger notification, &amp;lt;/w:t&amp;gt;&amp;lt;/w:r&amp;gt;&amp;lt;w:bookmarkStart w:id="70" w:name="_LINE__15_b93ca88c_7cb0_4f66_b127_b958c6" /&amp;gt;&amp;lt;w:bookmarkEnd w:id="67" /&amp;gt;&amp;lt;w:r w:rsidRPr="00224F07"&amp;gt;&amp;lt;w:t xml:space="preserve"&amp;gt;excluding additional documentary material. &amp;lt;/w:t&amp;gt;&amp;lt;/w:r&amp;gt;&amp;lt;w:bookmarkEnd w:id="70" /&amp;gt;&amp;lt;/w:ins&amp;gt;&amp;lt;/w:p&amp;gt;&amp;lt;w:p w:rsidR="00D33FFA" w:rsidRPr="00224F07" w:rsidRDefault="00D33FFA" w:rsidP="00D33FFA"&amp;gt;&amp;lt;w:pPr&amp;gt;&amp;lt;w:ind w:left="720" /&amp;gt;&amp;lt;w:rPr&amp;gt;&amp;lt;w:ins w:id="71" w:author="BPS" w:date="2026-01-27T11:42:00Z" /&amp;gt;&amp;lt;/w:rPr&amp;gt;&amp;lt;/w:pPr&amp;gt;&amp;lt;w:bookmarkStart w:id="72" w:name="_STATUTE_NUMBER__08e6960f_9007_4bd0_b1aa" /&amp;gt;&amp;lt;w:bookmarkStart w:id="73" w:name="_STATUTE_P__c775c38b_e9fb_419e_a235_e9c4" /&amp;gt;&amp;lt;w:bookmarkStart w:id="74" w:name="_PAR__10_14025767_0f77_4210_803e_9e7de1e" /&amp;gt;&amp;lt;w:bookmarkStart w:id="75" w:name="_LINE__16_3f826d0a_5e38_48be_9c0d_e00e74" /&amp;gt;&amp;lt;w:bookmarkEnd w:id="65" /&amp;gt;&amp;lt;w:bookmarkEnd w:id="66" /&amp;gt;&amp;lt;w:bookmarkEnd w:id="69" /&amp;gt;&amp;lt;w:ins w:id="76" w:author="BPS" w:date="2026-01-27T11:42:00Z"&amp;gt;&amp;lt;w:r w:rsidRPr="00224F07"&amp;gt;&amp;lt;w:t&amp;gt;F&amp;lt;/w:t&amp;gt;&amp;lt;/w:r&amp;gt;&amp;lt;w:bookmarkEnd w:id="72" /&amp;gt;&amp;lt;w:r w:rsidRPr="00224F07"&amp;gt;&amp;lt;w:t xml:space="preserve"&amp;gt;.  &amp;lt;/w:t&amp;gt;&amp;lt;/w:r&amp;gt;&amp;lt;w:bookmarkStart w:id="77" w:name="_STATUTE_CONTENT__cfd38d53_c0ed_4e70_830" /&amp;gt;&amp;lt;w:r w:rsidRPr="00224F07"&amp;gt;&amp;lt;w:t xml:space="preserve"&amp;gt;"Health care entity" means a health care provider, a health care facility or a provider &amp;lt;/w:t&amp;gt;&amp;lt;/w:r&amp;gt;&amp;lt;w:bookmarkStart w:id="78" w:name="_LINE__17_9161ed27_eb7a_4a9d_a3cf_a1943b" /&amp;gt;&amp;lt;w:bookmarkEnd w:id="75" /&amp;gt;&amp;lt;w:r w:rsidRPr="00224F07"&amp;gt;&amp;lt;w:t xml:space="preserve"&amp;gt;organization.  "Health care entity" does not include a nursing facility as defined by &amp;lt;/w:t&amp;gt;&amp;lt;/w:r&amp;gt;&amp;lt;/w:ins&amp;gt;&amp;lt;w:bookmarkStart w:id="79" w:name="_LINE__18_248135f9_627b_45c8_9be1_8f9b57" /&amp;gt;&amp;lt;w:bookmarkEnd w:id="78" /&amp;gt;&amp;lt;w:ins w:id="80" w:author="BPS" w:date="2026-01-30T13:08:00Z"&amp;gt;&amp;lt;w:r&amp;gt;&amp;lt;w:t xml:space="preserve"&amp;gt;Title 22, &amp;lt;/w:t&amp;gt;&amp;lt;/w:r&amp;gt;&amp;lt;/w:ins&amp;gt;&amp;lt;w:ins w:id="81" w:author="BPS" w:date="2026-01-27T11:42:00Z"&amp;gt;&amp;lt;w:r w:rsidRPr="00224F07"&amp;gt;&amp;lt;w:t xml:space="preserve"&amp;gt;section 328, subsection 18. &amp;lt;/w:t&amp;gt;&amp;lt;/w:r&amp;gt;&amp;lt;w:bookmarkEnd w:id="79" /&amp;gt;&amp;lt;/w:ins&amp;gt;&amp;lt;/w:p&amp;gt;&amp;lt;w:p w:rsidR="00D33FFA" w:rsidRPr="00224F07" w:rsidRDefault="00D33FFA" w:rsidP="00D33FFA"&amp;gt;&amp;lt;w:pPr&amp;gt;&amp;lt;w:ind w:left="720" /&amp;gt;&amp;lt;w:rPr&amp;gt;&amp;lt;w:ins w:id="82" w:author="BPS" w:date="2026-01-27T11:42:00Z" /&amp;gt;&amp;lt;/w:rPr&amp;gt;&amp;lt;/w:pPr&amp;gt;&amp;lt;w:bookmarkStart w:id="83" w:name="_STATUTE_NUMBER__c8a0c3c3_a72c_472a_8740" /&amp;gt;&amp;lt;w:bookmarkStart w:id="84" w:name="_STATUTE_P__23d58e73_f680_424d_835e_70fd" /&amp;gt;&amp;lt;w:bookmarkStart w:id="85" w:name="_PAR__11_8cecf129_eca2_44f8_be9f_fd45169" /&amp;gt;&amp;lt;w:bookmarkStart w:id="86" w:name="_LINE__19_b10fdf3b_8607_4cb8_98cc_deca12" /&amp;gt;&amp;lt;w:bookmarkEnd w:id="73" /&amp;gt;&amp;lt;w:bookmarkEnd w:id="74" /&amp;gt;&amp;lt;w:bookmarkEnd w:id="77" /&amp;gt;&amp;lt;w:ins w:id="87" w:author="BPS" w:date="2026-01-27T11:42:00Z"&amp;gt;&amp;lt;w:r w:rsidRPr="00224F07"&amp;gt;&amp;lt;w:t&amp;gt;G&amp;lt;/w:t&amp;gt;&amp;lt;/w:r&amp;gt;&amp;lt;w:bookmarkEnd w:id="83" /&amp;gt;&amp;lt;w:r w:rsidRPr="00224F07"&amp;gt;&amp;lt;w:t xml:space="preserve"&amp;gt;.  &amp;lt;/w:t&amp;gt;&amp;lt;/w:r&amp;gt;&amp;lt;w:bookmarkStart w:id="88" w:name="_STATUTE_CONTENT__915999a4_3f98_4b88_91a" /&amp;gt;&amp;lt;w:r w:rsidRPr="00224F07"&amp;gt;&amp;lt;w:t xml:space="preserve"&amp;gt;"Health care facility" means a licensed institution providing health care services or &amp;lt;/w:t&amp;gt;&amp;lt;/w:r&amp;gt;&amp;lt;w:bookmarkStart w:id="89" w:name="_LINE__20_f20d764a_3290_4e4b_8470_24e861" /&amp;gt;&amp;lt;w:bookmarkEnd w:id="86" /&amp;gt;&amp;lt;w:r w:rsidRPr="00224F07"&amp;gt;&amp;lt;w:t xml:space="preserve"&amp;gt;a health care setting, including, but not limited to, hospitals and other licensed inpatient &amp;lt;/w:t&amp;gt;&amp;lt;/w:r&amp;gt;&amp;lt;w:bookmarkStart w:id="90" w:name="_LINE__21_ee292330_126f_4c8b_a65f_050eea" /&amp;gt;&amp;lt;w:bookmarkEnd w:id="89" /&amp;gt;&amp;lt;w:r w:rsidRPr="00224F07"&amp;gt;&amp;lt;w:t&amp;gt;facilities&amp;lt;/w:t&amp;gt;&amp;lt;/w:r&amp;gt;&amp;lt;/w:ins&amp;gt;&amp;lt;w:ins w:id="91" w:author="BPS" w:date="2026-01-27T11:43:00Z"&amp;gt;&amp;lt;w:r&amp;gt;&amp;lt;w:t&amp;gt;;&amp;lt;/w:t&amp;gt;&amp;lt;/w:r&amp;gt;&amp;lt;/w:ins&amp;gt;&amp;lt;w:ins w:id="92" w:author="BPS" w:date="2026-01-27T11:42:00Z"&amp;gt;&amp;lt;w:r w:rsidRPr="00224F07"&amp;gt;&amp;lt;w:t xml:space="preserve"&amp;gt; health systems consisting of one or more health care entities that are jointly &amp;lt;/w:t&amp;gt;&amp;lt;/w:r&amp;gt;&amp;lt;w:bookmarkStart w:id="93" w:name="_LINE__22_1a285b9f_b1f4_488f_bbaf_25e017" /&amp;gt;&amp;lt;w:bookmarkEnd w:id="90" /&amp;gt;&amp;lt;w:r w:rsidRPr="00224F07"&amp;gt;&amp;lt;w:t&amp;gt;owned or managed&amp;lt;/w:t&amp;gt;&amp;lt;/w:r&amp;gt;&amp;lt;/w:ins&amp;gt;&amp;lt;w:ins w:id="94" w:author="BPS" w:date="2026-01-27T11:43:00Z"&amp;gt;&amp;lt;w:r&amp;gt;&amp;lt;w:t&amp;gt;;&amp;lt;/w:t&amp;gt;&amp;lt;/w:r&amp;gt;&amp;lt;/w:ins&amp;gt;&amp;lt;w:ins w:id="95" w:author="BPS" w:date="2026-01-27T11:42:00Z"&amp;gt;&amp;lt;w:r w:rsidRPr="00224F07"&amp;gt;&amp;lt;w:t xml:space="preserve"&amp;gt; ambulatory surgical or treatment centers&amp;lt;/w:t&amp;gt;&amp;lt;/w:r&amp;gt;&amp;lt;/w:ins&amp;gt;&amp;lt;w:ins w:id="96" w:author="BPS" w:date="2026-01-27T11:44:00Z"&amp;gt;&amp;lt;w:r&amp;gt;&amp;lt;w:t&amp;gt;;&amp;lt;/w:t&amp;gt;&amp;lt;/w:r&amp;gt;&amp;lt;/w:ins&amp;gt;&amp;lt;w:ins w:id="97" w:author="BPS" w:date="2026-01-27T11:42:00Z"&amp;gt;&amp;lt;w:r w:rsidRPr="00224F07"&amp;gt;&amp;lt;w:t xml:space="preserve"&amp;gt; residential treatment &amp;lt;/w:t&amp;gt;&amp;lt;/w:r&amp;gt;&amp;lt;w:bookmarkStart w:id="98" w:name="_LINE__23_a8b774ef_c863_4399_8fa2_42df82" /&amp;gt;&amp;lt;w:bookmarkEnd w:id="93" /&amp;gt;&amp;lt;w:r w:rsidRPr="00224F07"&amp;gt;&amp;lt;w:t&amp;gt;centers&amp;lt;/w:t&amp;gt;&amp;lt;/w:r&amp;gt;&amp;lt;/w:ins&amp;gt;&amp;lt;w:ins w:id="99" w:author="BPS" w:date="2026-01-27T11:44:00Z"&amp;gt;&amp;lt;w:r&amp;gt;&amp;lt;w:t&amp;gt;;&amp;lt;/w:t&amp;gt;&amp;lt;/w:r&amp;gt;&amp;lt;/w:ins&amp;gt;&amp;lt;w:ins w:id="100" w:author="BPS" w:date="2026-01-27T11:42:00Z"&amp;gt;&amp;lt;w:r w:rsidRPr="00224F07"&amp;gt;&amp;lt;w:t xml:space="preserve"&amp;gt; diagnostic, laboratory and imaging centers&amp;lt;/w:t&amp;gt;&amp;lt;/w:r&amp;gt;&amp;lt;/w:ins&amp;gt;&amp;lt;w:ins w:id="101" w:author="BPS" w:date="2026-01-27T11:44:00Z"&amp;gt;&amp;lt;w:r&amp;gt;&amp;lt;w:t&amp;gt;;&amp;lt;/w:t&amp;gt;&amp;lt;/w:r&amp;gt;&amp;lt;/w:ins&amp;gt;&amp;lt;w:ins w:id="102" w:author="BPS" w:date="2026-01-27T11:42:00Z"&amp;gt;&amp;lt;w:r w:rsidRPr="00224F07"&amp;gt;&amp;lt;w:t xml:space="preserve"&amp;gt; freestanding emergency facilities&amp;lt;/w:t&amp;gt;&amp;lt;/w:r&amp;gt;&amp;lt;/w:ins&amp;gt;&amp;lt;w:ins w:id="103" w:author="BPS" w:date="2026-01-27T11:44:00Z"&amp;gt;&amp;lt;w:r&amp;gt;&amp;lt;w:t&amp;gt;;&amp;lt;/w:t&amp;gt;&amp;lt;/w:r&amp;gt;&amp;lt;/w:ins&amp;gt;&amp;lt;w:ins w:id="104" w:author="BPS" w:date="2026-01-27T11:42:00Z"&amp;gt;&amp;lt;w:r w:rsidRPr="00224F07"&amp;gt;&amp;lt;w:t xml:space="preserve"&amp;gt; &amp;lt;/w:t&amp;gt;&amp;lt;/w:r&amp;gt;&amp;lt;w:bookmarkStart w:id="105" w:name="_LINE__24_7d367754_f9fb_45d8_9c4f_b57de6" /&amp;gt;&amp;lt;w:bookmarkEnd w:id="98" /&amp;gt;&amp;lt;w:r w:rsidRPr="00224F07"&amp;gt;&amp;lt;w:t&amp;gt;outpatient clinics&amp;lt;/w:t&amp;gt;&amp;lt;/w:r&amp;gt;&amp;lt;/w:ins&amp;gt;&amp;lt;w:ins w:id="106" w:author="BPS" w:date="2026-01-27T11:44:00Z"&amp;gt;&amp;lt;w:r&amp;gt;&amp;lt;w:t&amp;gt;;&amp;lt;/w:t&amp;gt;&amp;lt;/w:r&amp;gt;&amp;lt;/w:ins&amp;gt;&amp;lt;w:ins w:id="107" w:author="BPS" w:date="2026-01-27T11:42:00Z"&amp;gt;&amp;lt;w:r w:rsidRPr="00224F07"&amp;gt;&amp;lt;w:t xml:space="preserve"&amp;gt; and rehabilitation and other therapeutic health settings. &amp;lt;/w:t&amp;gt;&amp;lt;/w:r&amp;gt;&amp;lt;w:bookmarkEnd w:id="105" /&amp;gt;&amp;lt;/w:ins&amp;gt;&amp;lt;/w:p&amp;gt;&amp;lt;w:p w:rsidR="00D33FFA" w:rsidRPr="00224F07" w:rsidRDefault="00D33FFA" w:rsidP="00D33FFA"&amp;gt;&amp;lt;w:pPr&amp;gt;&amp;lt;w:ind w:left="720" /&amp;gt;&amp;lt;w:rPr&amp;gt;&amp;lt;w:ins w:id="108" w:author="BPS" w:date="2026-01-27T11:42:00Z" /&amp;gt;&amp;lt;/w:rPr&amp;gt;&amp;lt;/w:pPr&amp;gt;&amp;lt;w:bookmarkStart w:id="109" w:name="_STATUTE_NUMBER__6c287847_36d1_449c_a780" /&amp;gt;&amp;lt;w:bookmarkStart w:id="110" w:name="_STATUTE_P__7184cf49_f74a_4e79_addf_8741" /&amp;gt;&amp;lt;w:bookmarkStart w:id="111" w:name="_PAR__12_024442ce_e6a3_446f_9f8d_b3693e8" /&amp;gt;&amp;lt;w:bookmarkStart w:id="112" w:name="_LINE__25_d1efe327_bd5a_4e79_8861_3f85bf" /&amp;gt;&amp;lt;w:bookmarkEnd w:id="84" /&amp;gt;&amp;lt;w:bookmarkEnd w:id="85" /&amp;gt;&amp;lt;w:bookmarkEnd w:id="88" /&amp;gt;&amp;lt;w:ins w:id="113" w:author="BPS" w:date="2026-01-27T11:42:00Z"&amp;gt;&amp;lt;w:r w:rsidRPr="00224F07"&amp;gt;&amp;lt;w:t&amp;gt;H&amp;lt;/w:t&amp;gt;&amp;lt;/w:r&amp;gt;&amp;lt;w:bookmarkEnd w:id="109" /&amp;gt;&amp;lt;w:r w:rsidRPr="00224F07"&amp;gt;&amp;lt;w:t&amp;gt;.&amp;lt;/w:t&amp;gt;&amp;lt;/w:r&amp;gt;&amp;lt;w:r&amp;gt;&amp;lt;w:t xml:space="preserve"&amp;gt; &amp;lt;/w:t&amp;gt;&amp;lt;/w:r&amp;gt;&amp;lt;w:r w:rsidRPr="00224F07"&amp;gt;&amp;lt;w:t xml:space="preserve"&amp;gt; &amp;lt;/w:t&amp;gt;&amp;lt;/w:r&amp;gt;&amp;lt;w:bookmarkStart w:id="114" w:name="_STATUTE_CONTENT__5a0ecfb9_0549_4fc7_925" /&amp;gt;&amp;lt;w:r w:rsidRPr="00224F07"&amp;gt;&amp;lt;w:t xml:space="preserve"&amp;gt;"Health care provider" means a person, corporation, partnership, governmental unit, &amp;lt;/w:t&amp;gt;&amp;lt;/w:r&amp;gt;&amp;lt;w:bookmarkStart w:id="115" w:name="_LINE__26_1fec8fe7_687a_4d19_91cb_2f688d" /&amp;gt;&amp;lt;w:bookmarkEnd w:id="112" /&amp;gt;&amp;lt;w:r w:rsidRPr="00224F07"&amp;gt;&amp;lt;w:t xml:space="preserve"&amp;gt;state institution, medical practice or other entity qualified or licensed under state law &amp;lt;/w:t&amp;gt;&amp;lt;/w:r&amp;gt;&amp;lt;w:bookmarkStart w:id="116" w:name="_LINE__27_4a26648d_0a6d_4430_b75c_a29f5e" /&amp;gt;&amp;lt;w:bookmarkEnd w:id="115" /&amp;gt;&amp;lt;w:r w:rsidRPr="00224F07"&amp;gt;&amp;lt;w:t xml:space="preserve"&amp;gt;to perform or provide health care services to persons in the State. &amp;lt;/w:t&amp;gt;&amp;lt;/w:r&amp;gt;&amp;lt;w:bookmarkEnd w:id="116" /&amp;gt;&amp;lt;/w:ins&amp;gt;&amp;lt;/w:p&amp;gt;&amp;lt;w:p w:rsidR="00D33FFA" w:rsidRPr="00224F07" w:rsidRDefault="00D33FFA" w:rsidP="00D33FFA"&amp;gt;&amp;lt;w:pPr&amp;gt;&amp;lt;w:ind w:left="720" /&amp;gt;&amp;lt;w:rPr&amp;gt;&amp;lt;w:ins w:id="117" w:author="BPS" w:date="2026-01-27T11:42:00Z" /&amp;gt;&amp;lt;/w:rPr&amp;gt;&amp;lt;/w:pPr&amp;gt;&amp;lt;w:bookmarkStart w:id="118" w:name="_STATUTE_NUMBER__aa3eff06_31d6_4ddd_98c3" /&amp;gt;&amp;lt;w:bookmarkStart w:id="119" w:name="_STATUTE_P__e169c2fe_88e9_426f_a03e_42b0" /&amp;gt;&amp;lt;w:bookmarkStart w:id="120" w:name="_PAR__13_f1df269c_d604_497b_afce_1e692ba" /&amp;gt;&amp;lt;w:bookmarkStart w:id="121" w:name="_LINE__28_28708ce3_c442_4a1e_a3a6_94e2f4" /&amp;gt;&amp;lt;w:bookmarkEnd w:id="110" /&amp;gt;&amp;lt;w:bookmarkEnd w:id="111" /&amp;gt;&amp;lt;w:bookmarkEnd w:id="114" /&amp;gt;&amp;lt;w:ins w:id="122" w:author="BPS" w:date="2026-01-27T11:42:00Z"&amp;gt;&amp;lt;w:r w:rsidRPr="00224F07"&amp;gt;&amp;lt;w:t&amp;gt;I&amp;lt;/w:t&amp;gt;&amp;lt;/w:r&amp;gt;&amp;lt;w:bookmarkEnd w:id="118" /&amp;gt;&amp;lt;w:r w:rsidRPr="00224F07"&amp;gt;&amp;lt;w:t xml:space="preserve"&amp;gt;. &amp;lt;/w:t&amp;gt;&amp;lt;/w:r&amp;gt;&amp;lt;w:r&amp;gt;&amp;lt;w:t xml:space="preserve"&amp;gt; &amp;lt;/w:t&amp;gt;&amp;lt;/w:r&amp;gt;&amp;lt;w:bookmarkStart w:id="123" w:name="_STATUTE_CONTENT__e2ccde05_f6ed_4325_962" /&amp;gt;&amp;lt;w:r w:rsidRPr="00224F07"&amp;gt;&amp;lt;w:t xml:space="preserve"&amp;gt;"Premerger notification" means a notification filed under the Hart-Scott-Rodino Act &amp;lt;/w:t&amp;gt;&amp;lt;/w:r&amp;gt;&amp;lt;w:bookmarkStart w:id="124" w:name="_LINE__29_04b57a50_7fc2_43de_a5fb_de6c55" /&amp;gt;&amp;lt;w:bookmarkEnd w:id="121" /&amp;gt;&amp;lt;w:r w:rsidRPr="00224F07"&amp;gt;&amp;lt;w:t&amp;gt;with the Federal Trade Commission or the United States Department of Justice&amp;lt;/w:t&amp;gt;&amp;lt;/w:r&amp;gt;&amp;lt;/w:ins&amp;gt;&amp;lt;w:ins w:id="125" w:author="BPS" w:date="2026-01-29T13:46:00Z"&amp;gt;&amp;lt;w:r&amp;gt;&amp;lt;w:t&amp;gt;,&amp;lt;/w:t&amp;gt;&amp;lt;/w:r&amp;gt;&amp;lt;/w:ins&amp;gt;&amp;lt;w:ins w:id="126" w:author="BPS" w:date="2026-01-27T11:42:00Z"&amp;gt;&amp;lt;w:r w:rsidRPr="00224F07"&amp;gt;&amp;lt;w:t xml:space="preserve"&amp;gt; &amp;lt;/w:t&amp;gt;&amp;lt;/w:r&amp;gt;&amp;lt;w:bookmarkStart w:id="127" w:name="_LINE__30_b4bff23e_0d3b_4827_80a9_e16f85" /&amp;gt;&amp;lt;w:bookmarkEnd w:id="124" /&amp;gt;&amp;lt;w:r w:rsidRPr="00224F07"&amp;gt;&amp;lt;w:t&amp;gt;Antitrust Division&amp;lt;/w:t&amp;gt;&amp;lt;/w:r&amp;gt;&amp;lt;/w:ins&amp;gt;&amp;lt;w:ins w:id="128" w:author="BPS" w:date="2026-01-29T13:46:00Z"&amp;gt;&amp;lt;w:r&amp;gt;&amp;lt;w:t xml:space="preserve"&amp;gt; &amp;lt;/w:t&amp;gt;&amp;lt;/w:r&amp;gt;&amp;lt;/w:ins&amp;gt;&amp;lt;w:ins w:id="129" w:author="BPS" w:date="2026-01-27T11:42:00Z"&amp;gt;&amp;lt;w:r w:rsidRPr="00224F07"&amp;gt;&amp;lt;w:t xml:space="preserve"&amp;gt;or a successor agency. &amp;lt;/w:t&amp;gt;&amp;lt;/w:r&amp;gt;&amp;lt;w:bookmarkEnd w:id="127" /&amp;gt;&amp;lt;/w:ins&amp;gt;&amp;lt;/w:p&amp;gt;&amp;lt;w:p w:rsidR="00D33FFA" w:rsidRPr="00224F07" w:rsidRDefault="00D33FFA" w:rsidP="00D33FFA"&amp;gt;&amp;lt;w:pPr&amp;gt;&amp;lt;w:ind w:left="720" /&amp;gt;&amp;lt;w:rPr&amp;gt;&amp;lt;w:ins w:id="130" w:author="BPS" w:date="2026-01-27T11:42:00Z" /&amp;gt;&amp;lt;/w:rPr&amp;gt;&amp;lt;/w:pPr&amp;gt;&amp;lt;w:bookmarkStart w:id="131" w:name="_STATUTE_NUMBER__5ea894ee_848f_4a7f_a2e9" /&amp;gt;&amp;lt;w:bookmarkStart w:id="132" w:name="_STATUTE_P__595d0d17_0039_4632_8f8e_151a" /&amp;gt;&amp;lt;w:bookmarkStart w:id="133" w:name="_PAR__14_495b302a_b57b_450e_adef_45758fd" /&amp;gt;&amp;lt;w:bookmarkStart w:id="134" w:name="_LINE__31_8a70debd_3b51_4cf0_8b83_d7a5e2" /&amp;gt;&amp;lt;w:bookmarkEnd w:id="119" /&amp;gt;&amp;lt;w:bookmarkEnd w:id="120" /&amp;gt;&amp;lt;w:bookmarkEnd w:id="123" /&amp;gt;&amp;lt;w:ins w:id="135" w:author="BPS" w:date="2026-01-27T11:42:00Z"&amp;gt;&amp;lt;w:r w:rsidRPr="00224F07"&amp;gt;&amp;lt;w:t&amp;gt;J&amp;lt;/w:t&amp;gt;&amp;lt;/w:r&amp;gt;&amp;lt;w:bookmarkEnd w:id="131" /&amp;gt;&amp;lt;w:r w:rsidRPr="00224F07"&amp;gt;&amp;lt;w:t xml:space="preserve"&amp;gt;. &amp;lt;/w:t&amp;gt;&amp;lt;/w:r&amp;gt;&amp;lt;w:r&amp;gt;&amp;lt;w:t xml:space="preserve"&amp;gt; &amp;lt;/w:t&amp;gt;&amp;lt;/w:r&amp;gt;&amp;lt;w:bookmarkStart w:id="136" w:name="_STATUTE_CONTENT__93f7fa04_1273_454f_b34" /&amp;gt;&amp;lt;w:r w:rsidRPr="00224F07"&amp;gt;&amp;lt;w:t xml:space="preserve"&amp;gt;"Provider organization" means any corporation, partnership, business trust, &amp;lt;/w:t&amp;gt;&amp;lt;/w:r&amp;gt;&amp;lt;w:bookmarkStart w:id="137" w:name="_LINE__32_3e658b4a_4ca0_419b_88da_ac11a4" /&amp;gt;&amp;lt;w:bookmarkEnd w:id="134" /&amp;gt;&amp;lt;w:r w:rsidRPr="00224F07"&amp;gt;&amp;lt;w:t xml:space="preserve"&amp;gt;association or organized group of persons that is in the business of health care delivery &amp;lt;/w:t&amp;gt;&amp;lt;/w:r&amp;gt;&amp;lt;w:bookmarkStart w:id="138" w:name="_LINE__33_d52dd633_bf42_450e_a282_c5c6f5" /&amp;gt;&amp;lt;w:bookmarkEnd w:id="137" /&amp;gt;&amp;lt;w:r w:rsidRPr="00224F07"&amp;gt;&amp;lt;w:t xml:space="preserve"&amp;gt;or management, whether incorporated or not, that represents one or more health care &amp;lt;/w:t&amp;gt;&amp;lt;/w:r&amp;gt;&amp;lt;w:bookmarkStart w:id="139" w:name="_LINE__34_aa6c0be9_6fd6_4239_b9a3_3c1e33" /&amp;gt;&amp;lt;w:bookmarkEnd w:id="138" /&amp;gt;&amp;lt;w:r w:rsidRPr="00224F07"&amp;gt;&amp;lt;w:t xml:space="preserve"&amp;gt;providers in contracting with carriers for the payment of health care services.  "Provider &amp;lt;/w:t&amp;gt;&amp;lt;/w:r&amp;gt;&amp;lt;w:bookmarkStart w:id="140" w:name="_LINE__35_d7d12f33_863f_4218_a1de_945436" /&amp;gt;&amp;lt;w:bookmarkEnd w:id="139" /&amp;gt;&amp;lt;w:r w:rsidRPr="00224F07"&amp;gt;&amp;lt;w:t&amp;gt;organization" includes, but is not limited to, physician organizations, physician-&amp;lt;/w:t&amp;gt;&amp;lt;/w:r&amp;gt;&amp;lt;w:bookmarkStart w:id="141" w:name="_LINE__36_85fee93b_fdd4_4b58_b647_3b8e1b" /&amp;gt;&amp;lt;w:bookmarkEnd w:id="140" /&amp;gt;&amp;lt;w:r w:rsidRPr="00224F07"&amp;gt;&amp;lt;w:t xml:space="preserve"&amp;gt;hospital organizations, independent practice associations, health care provider &amp;lt;/w:t&amp;gt;&amp;lt;/w:r&amp;gt;&amp;lt;w:bookmarkStart w:id="142" w:name="_LINE__37_ef7c567b_458d_4538_b503_566df8" /&amp;gt;&amp;lt;w:bookmarkEnd w:id="141" /&amp;gt;&amp;lt;w:r w:rsidRPr="00224F07"&amp;gt;&amp;lt;w:t xml:space="preserve"&amp;gt;networks, accountable care organizations and management services organizations and &amp;lt;/w:t&amp;gt;&amp;lt;/w:r&amp;gt;&amp;lt;w:bookmarkStart w:id="143" w:name="_LINE__38_afdeabe6_a510_491d_b25b_ee56f7" /&amp;gt;&amp;lt;w:bookmarkEnd w:id="142" /&amp;gt;&amp;lt;w:r w:rsidRPr="00224F07"&amp;gt;&amp;lt;w:t xml:space="preserve"&amp;gt;any other organization that contracts with carriers for payment for health care services. &amp;lt;/w:t&amp;gt;&amp;lt;/w:r&amp;gt;&amp;lt;w:bookmarkEnd w:id="143" /&amp;gt;&amp;lt;/w:ins&amp;gt;&amp;lt;/w:p&amp;gt;&amp;lt;w:p w:rsidR="00D33FFA" w:rsidRPr="00224F07" w:rsidRDefault="00D33FFA" w:rsidP="00D33FFA"&amp;gt;&amp;lt;w:pPr&amp;gt;&amp;lt;w:ind w:left="360" w:firstLine="360" /&amp;gt;&amp;lt;w:rPr&amp;gt;&amp;lt;w:ins w:id="144" w:author="BPS" w:date="2026-01-27T11:42:00Z" /&amp;gt;&amp;lt;/w:rPr&amp;gt;&amp;lt;/w:pPr&amp;gt;&amp;lt;w:bookmarkStart w:id="145" w:name="_STATUTE_NUMBER__7b156ba9_9d21_422d_9dd9" /&amp;gt;&amp;lt;w:bookmarkStart w:id="146" w:name="_STATUTE_SS__e6d8c6c1_0bfc_43b9_bb73_29d" /&amp;gt;&amp;lt;w:bookmarkStart w:id="147" w:name="_PAR__15_b858ebeb_b88a_4925_bdc1_d22530a" /&amp;gt;&amp;lt;w:bookmarkStart w:id="148" w:name="_LINE__39_e7113404_cfbb_4eb8_96a6_76a8cf" /&amp;gt;&amp;lt;w:bookmarkEnd w:id="22" /&amp;gt;&amp;lt;w:bookmarkEnd w:id="132" /&amp;gt;&amp;lt;w:bookmarkEnd w:id="133" /&amp;gt;&amp;lt;w:bookmarkEnd w:id="136" /&amp;gt;&amp;lt;w:ins w:id="149" w:author="BPS" w:date="2026-01-27T11:42:00Z"&amp;gt;&amp;lt;w:r w:rsidRPr="00224F07"&amp;gt;&amp;lt;w:rPr&amp;gt;&amp;lt;w:b /&amp;gt;&amp;lt;/w:rPr&amp;gt;&amp;lt;w:t&amp;gt;2&amp;lt;/w:t&amp;gt;&amp;lt;/w:r&amp;gt;&amp;lt;w:bookmarkEnd w:id="145" /&amp;gt;&amp;lt;w:r w:rsidRPr="00224F07"&amp;gt;&amp;lt;w:rPr&amp;gt;&amp;lt;w:b /&amp;gt;&amp;lt;/w:rPr&amp;gt;&amp;lt;w:t xml:space="preserve"&amp;gt;.  &amp;lt;/w:t&amp;gt;&amp;lt;/w:r&amp;gt;&amp;lt;w:bookmarkStart w:id="150" w:name="_STATUTE_HEADNOTE__de8d7e63_8929_4964_97" /&amp;gt;&amp;lt;w:r w:rsidRPr="00224F07"&amp;gt;&amp;lt;w:rPr&amp;gt;&amp;lt;w:b /&amp;gt;&amp;lt;/w:rPr&amp;gt;&amp;lt;w:t xml:space="preserve"&amp;gt;Notice requirement.  &amp;lt;/w:t&amp;gt;&amp;lt;/w:r&amp;gt;&amp;lt;w:bookmarkStart w:id="151" w:name="_STATUTE_CONTENT__d8ad0291_c648_4b65_b0b" /&amp;gt;&amp;lt;w:bookmarkEnd w:id="150" /&amp;gt;&amp;lt;w:r w:rsidRPr="00224F07"&amp;gt;&amp;lt;w:t xml:space="preserve"&amp;gt;A health care entity filing a premerger notification shall &amp;lt;/w:t&amp;gt;&amp;lt;/w:r&amp;gt;&amp;lt;/w:ins&amp;gt;&amp;lt;w:bookmarkStart w:id="152" w:name="_LINE__40_f29a60d6_2156_4529_b0c7_bb8dc7" /&amp;gt;&amp;lt;w:bookmarkEnd w:id="148" /&amp;gt;&amp;lt;w:ins w:id="153" w:author="BPS" w:date="2026-01-29T13:46:00Z"&amp;gt;&amp;lt;w:r&amp;gt;&amp;lt;w:t xml:space="preserve"&amp;gt;concurrently &amp;lt;/w:t&amp;gt;&amp;lt;/w:r&amp;gt;&amp;lt;/w:ins&amp;gt;&amp;lt;w:ins w:id="154" w:author="BPS" w:date="2026-01-27T11:42:00Z"&amp;gt;&amp;lt;w:r w:rsidRPr="00224F07"&amp;gt;&amp;lt;w:t xml:space="preserve"&amp;gt;file a complete electronic copy of the Hart-Scott-Rodino form with the &amp;lt;/w:t&amp;gt;&amp;lt;/w:r&amp;gt;&amp;lt;w:bookmarkStart w:id="155" w:name="_LINE__41_5a48422a_3285_4508_88a3_f2bd5d" /&amp;gt;&amp;lt;w:bookmarkEnd w:id="152" /&amp;gt;&amp;lt;w:r w:rsidRPr="00224F07"&amp;gt;&amp;lt;w:t xml:space="preserve"&amp;gt;Attorney General if: &amp;lt;/w:t&amp;gt;&amp;lt;/w:r&amp;gt;&amp;lt;w:bookmarkEnd w:id="155" /&amp;gt;&amp;lt;/w:ins&amp;gt;&amp;lt;/w:p&amp;gt;&amp;lt;w:p w:rsidR="00D33FFA" w:rsidRPr="00224F07" w:rsidRDefault="00D33FFA" w:rsidP="00D33FFA"&amp;gt;&amp;lt;w:pPr&amp;gt;&amp;lt;w:ind w:left="720" /&amp;gt;&amp;lt;w:rPr&amp;gt;&amp;lt;w:ins w:id="156" w:author="BPS" w:date="2026-01-27T11:42:00Z" /&amp;gt;&amp;lt;/w:rPr&amp;gt;&amp;lt;/w:pPr&amp;gt;&amp;lt;w:bookmarkStart w:id="157" w:name="_STATUTE_NUMBER__e81dd713_a445_4dae_8d98" /&amp;gt;&amp;lt;w:bookmarkStart w:id="158" w:name="_STATUTE_P__f9659f6a_4a09_4803_8cca_1efb" /&amp;gt;&amp;lt;w:bookmarkStart w:id="159" w:name="_PAGE__2_957a1a5a_195e_4d3d_afca_2832262" /&amp;gt;&amp;lt;w:bookmarkStart w:id="160" w:name="_PAR__1_6ab941a1_cc72_4ba3_8683_92908e0c" /&amp;gt;&amp;lt;w:bookmarkStart w:id="161" w:name="_LINE__1_202f3871_d201_4eab_b847_842280e" /&amp;gt;&amp;lt;w:bookmarkEnd w:id="3" /&amp;gt;&amp;lt;w:bookmarkEnd w:id="147" /&amp;gt;&amp;lt;w:bookmarkEnd w:id="151" /&amp;gt;&amp;lt;w:ins w:id="162" w:author="BPS" w:date="2026-01-27T11:42:00Z"&amp;gt;&amp;lt;w:r w:rsidRPr="00224F07"&amp;gt;&amp;lt;w:t&amp;gt;A&amp;lt;/w:t&amp;gt;&amp;lt;/w:r&amp;gt;&amp;lt;w:bookmarkEnd w:id="157" /&amp;gt;&amp;lt;w:r w:rsidRPr="00224F07"&amp;gt;&amp;lt;w:t xml:space="preserve"&amp;gt;. &amp;lt;/w:t&amp;gt;&amp;lt;/w:r&amp;gt;&amp;lt;w:r&amp;gt;&amp;lt;w:t xml:space="preserve"&amp;gt; &amp;lt;/w:t&amp;gt;&amp;lt;/w:r&amp;gt;&amp;lt;w:bookmarkStart w:id="163" w:name="_STATUTE_CONTENT__be6e065b_e84c_4da5_9f6" /&amp;gt;&amp;lt;w:r w:rsidRPr="00224F07"&amp;gt;&amp;lt;w:t xml:space="preserve"&amp;gt;The health care entity has its principal place of business in this State; or &amp;lt;/w:t&amp;gt;&amp;lt;/w:r&amp;gt;&amp;lt;w:bookmarkEnd w:id="161" /&amp;gt;&amp;lt;/w:ins&amp;gt;&amp;lt;/w:p&amp;gt;&amp;lt;w:p w:rsidR="00D33FFA" w:rsidRPr="00224F07" w:rsidRDefault="00D33FFA" w:rsidP="00D33FFA"&amp;gt;&amp;lt;w:pPr&amp;gt;&amp;lt;w:ind w:left="720" /&amp;gt;&amp;lt;w:rPr&amp;gt;&amp;lt;w:ins w:id="164" w:author="BPS" w:date="2026-01-27T11:42:00Z" /&amp;gt;&amp;lt;/w:rPr&amp;gt;&amp;lt;/w:pPr&amp;gt;&amp;lt;w:bookmarkStart w:id="165" w:name="_STATUTE_NUMBER__c46ef60f_5f83_435c_874f" /&amp;gt;&amp;lt;w:bookmarkStart w:id="166" w:name="_STATUTE_P__b4ab62b4_57e2_44aa_952a_5352" /&amp;gt;&amp;lt;w:bookmarkStart w:id="167" w:name="_PAR__2_105d9dbe_a239_42dd_924a_1d51f666" /&amp;gt;&amp;lt;w:bookmarkStart w:id="168" w:name="_LINE__2_0b203af8_fe58_4fc7_b6b7_fbea6ef" /&amp;gt;&amp;lt;w:bookmarkEnd w:id="158" /&amp;gt;&amp;lt;w:bookmarkEnd w:id="160" /&amp;gt;&amp;lt;w:bookmarkEnd w:id="163" /&amp;gt;&amp;lt;w:ins w:id="169" w:author="BPS" w:date="2026-01-27T11:42:00Z"&amp;gt;&amp;lt;w:r w:rsidRPr="00224F07"&amp;gt;&amp;lt;w:t&amp;gt;B&amp;lt;/w:t&amp;gt;&amp;lt;/w:r&amp;gt;&amp;lt;w:bookmarkEnd w:id="165" /&amp;gt;&amp;lt;w:r w:rsidRPr="00224F07"&amp;gt;&amp;lt;w:t xml:space="preserve"&amp;gt;. &amp;lt;/w:t&amp;gt;&amp;lt;/w:r&amp;gt;&amp;lt;w:r&amp;gt;&amp;lt;w:t xml:space="preserve"&amp;gt; &amp;lt;/w:t&amp;gt;&amp;lt;/w:r&amp;gt;&amp;lt;w:bookmarkStart w:id="170" w:name="_STATUTE_CONTENT__31a5b032_8303_44de_a1a" /&amp;gt;&amp;lt;w:r w:rsidRPr="00224F07"&amp;gt;&amp;lt;w:t xml:space="preserve"&amp;gt;The health care entity or a person the health care entity controls directly or indirectly &amp;lt;/w:t&amp;gt;&amp;lt;/w:r&amp;gt;&amp;lt;w:bookmarkStart w:id="171" w:name="_LINE__3_a948cdc7_36b7_4234_8dc4_ec873f6" /&amp;gt;&amp;lt;w:bookmarkEnd w:id="168" /&amp;gt;&amp;lt;w:r w:rsidRPr="00224F07"&amp;gt;&amp;lt;w:t xml:space="preserve"&amp;gt;had annual &amp;lt;/w:t&amp;gt;&amp;lt;/w:r&amp;gt;&amp;lt;/w:ins&amp;gt;&amp;lt;w:ins w:id="172" w:author="BPS" w:date="2026-01-30T13:08:00Z"&amp;gt;&amp;lt;w:r&amp;gt;&amp;lt;w:t&amp;gt;revenue&amp;lt;/w:t&amp;gt;&amp;lt;/w:r&amp;gt;&amp;lt;/w:ins&amp;gt;&amp;lt;w:ins w:id="173" w:author="BPS" w:date="2026-01-27T11:42:00Z"&amp;gt;&amp;lt;w:r w:rsidRPr="00224F07"&amp;gt;&amp;lt;w:t xml:space="preserve"&amp;gt; in this State&amp;lt;/w:t&amp;gt;&amp;lt;/w:r&amp;gt;&amp;lt;/w:ins&amp;gt;&amp;lt;w:ins w:id="174" w:author="BPS" w:date="2026-01-30T13:08:00Z"&amp;gt;&amp;lt;w:r&amp;gt;&amp;lt;w:t xml:space="preserve"&amp;gt; in the most recent cale&amp;lt;/w:t&amp;gt;&amp;lt;/w:r&amp;gt;&amp;lt;/w:ins&amp;gt;&amp;lt;w:ins w:id="175" w:author="BPS" w:date="2026-01-30T13:09:00Z"&amp;gt;&amp;lt;w:r&amp;gt;&amp;lt;w:t&amp;gt;ndar year preceding the filing&amp;lt;/w:t&amp;gt;&amp;lt;/w:r&amp;gt;&amp;lt;/w:ins&amp;gt;&amp;lt;w:ins w:id="176" w:author="BPS" w:date="2026-01-27T11:42:00Z"&amp;gt;&amp;lt;w:r w:rsidRPr="00224F07"&amp;gt;&amp;lt;w:t xml:space="preserve"&amp;gt; &amp;lt;/w:t&amp;gt;&amp;lt;/w:r&amp;gt;&amp;lt;/w:ins&amp;gt;&amp;lt;w:bookmarkStart w:id="177" w:name="_LINE__4_26636f67_c6da_415c_8bab_eb9998e" /&amp;gt;&amp;lt;w:bookmarkEnd w:id="171" /&amp;gt;&amp;lt;w:ins w:id="178" w:author="BPS" w:date="2026-01-29T13:48:00Z"&amp;gt;&amp;lt;w:r w:rsidRPr="002B5F2E"&amp;gt;&amp;lt;w:t&amp;gt;of at least 20&amp;lt;/w:t&amp;gt;&amp;lt;/w:r&amp;gt;&amp;lt;w:r&amp;gt;&amp;lt;w:t&amp;gt;%&amp;lt;/w:t&amp;gt;&amp;lt;/w:r&amp;gt;&amp;lt;w:r w:rsidRPr="002B5F2E"&amp;gt;&amp;lt;w:t xml:space="preserve"&amp;gt; of the filing threshold &amp;lt;/w:t&amp;gt;&amp;lt;/w:r&amp;gt;&amp;lt;/w:ins&amp;gt;&amp;lt;w:ins w:id="179" w:author="BPS" w:date="2026-01-27T11:42:00Z"&amp;gt;&amp;lt;w:r w:rsidRPr="00224F07"&amp;gt;&amp;lt;w:t xml:space="preserve"&amp;gt;of the goods or services involved in the &amp;lt;/w:t&amp;gt;&amp;lt;/w:r&amp;gt;&amp;lt;w:bookmarkStart w:id="180" w:name="_LINE__5_3095063d_b90f_4c91_b769_334deff" /&amp;gt;&amp;lt;w:bookmarkEnd w:id="177" /&amp;gt;&amp;lt;w:r w:rsidRPr="00224F07"&amp;gt;&amp;lt;w:t xml:space="preserve"&amp;gt;transaction. &amp;lt;/w:t&amp;gt;&amp;lt;/w:r&amp;gt;&amp;lt;w:bookmarkEnd w:id="180" /&amp;gt;&amp;lt;/w:ins&amp;gt;&amp;lt;/w:p&amp;gt;&amp;lt;w:p w:rsidR="00D33FFA" w:rsidRPr="00224F07" w:rsidRDefault="00D33FFA" w:rsidP="00D33FFA"&amp;gt;&amp;lt;w:pPr&amp;gt;&amp;lt;w:ind w:left="360" /&amp;gt;&amp;lt;w:rPr&amp;gt;&amp;lt;w:ins w:id="181" w:author="BPS" w:date="2026-01-27T11:42:00Z" /&amp;gt;&amp;lt;/w:rPr&amp;gt;&amp;lt;/w:pPr&amp;gt;&amp;lt;w:bookmarkStart w:id="182" w:name="_STATUTE_P__a3a727e1_d088_40d5_b09b_a7a7" /&amp;gt;&amp;lt;w:bookmarkStart w:id="183" w:name="_STATUTE_CONTENT__f825b462_f8fe_44c6_9c0" /&amp;gt;&amp;lt;w:bookmarkStart w:id="184" w:name="_PAR__3_1e76fc89_1742_4184_89a0_300fda4a" /&amp;gt;&amp;lt;w:bookmarkStart w:id="185" w:name="_LINE__6_aa405ed4_4365_4e36_b984_91fa061" /&amp;gt;&amp;lt;w:bookmarkEnd w:id="166" /&amp;gt;&amp;lt;w:bookmarkEnd w:id="167" /&amp;gt;&amp;lt;w:bookmarkEnd w:id="170" /&amp;gt;&amp;lt;w:ins w:id="186" w:author="BPS" w:date="2026-01-27T11:42:00Z"&amp;gt;&amp;lt;w:r w:rsidRPr="00224F07"&amp;gt;&amp;lt;w:t xml:space="preserve"&amp;gt;A health care entity that files a &amp;lt;/w:t&amp;gt;&amp;lt;/w:r&amp;gt;&amp;lt;/w:ins&amp;gt;&amp;lt;w:ins w:id="187" w:author="BPS" w:date="2026-01-29T13:49:00Z"&amp;gt;&amp;lt;w:r&amp;gt;&amp;lt;w:t xml:space="preserve"&amp;gt;Hart-Scott-Rodino &amp;lt;/w:t&amp;gt;&amp;lt;/w:r&amp;gt;&amp;lt;/w:ins&amp;gt;&amp;lt;w:ins w:id="188" w:author="BPS" w:date="2026-01-27T11:42:00Z"&amp;gt;&amp;lt;w:r w:rsidRPr="00224F07"&amp;gt;&amp;lt;w:t xml:space="preserve"&amp;gt;form under this subsection shall include &amp;lt;/w:t&amp;gt;&amp;lt;/w:r&amp;gt;&amp;lt;w:bookmarkStart w:id="189" w:name="_LINE__7_32e160b2_b722_456f_a077_4032a29" /&amp;gt;&amp;lt;w:bookmarkEnd w:id="185" /&amp;gt;&amp;lt;w:r w:rsidRPr="00224F07"&amp;gt;&amp;lt;w:t xml:space="preserve"&amp;gt;with the filing a complete electronic copy of the additional documentary material. The &amp;lt;/w:t&amp;gt;&amp;lt;/w:r&amp;gt;&amp;lt;w:bookmarkStart w:id="190" w:name="_LINE__8_8a3b33a3_896c_46c1_95b5_65ea035" /&amp;gt;&amp;lt;w:bookmarkEnd w:id="189" /&amp;gt;&amp;lt;w:r w:rsidRPr="00224F07"&amp;gt;&amp;lt;w:t xml:space="preserve"&amp;gt;Attorney General may not charge a fee connected with filing or providing the &amp;lt;/w:t&amp;gt;&amp;lt;/w:r&amp;gt;&amp;lt;/w:ins&amp;gt;&amp;lt;w:ins w:id="191" w:author="BPS" w:date="2026-01-29T13:49:00Z"&amp;gt;&amp;lt;w:r&amp;gt;&amp;lt;w:t&amp;gt;Hart-Scott-&amp;lt;/w:t&amp;gt;&amp;lt;/w:r&amp;gt;&amp;lt;w:bookmarkStart w:id="192" w:name="_LINE__9_c307f88a_3a6e_4e0c_916f_f349a7b" /&amp;gt;&amp;lt;w:bookmarkEnd w:id="190" /&amp;gt;&amp;lt;w:r&amp;gt;&amp;lt;w:t xml:space="preserve"&amp;gt;Rodino &amp;lt;/w:t&amp;gt;&amp;lt;/w:r&amp;gt;&amp;lt;/w:ins&amp;gt;&amp;lt;w:ins w:id="193" w:author="BPS" w:date="2026-01-27T11:42:00Z"&amp;gt;&amp;lt;w:r w:rsidRPr="00224F07"&amp;gt;&amp;lt;w:t xml:space="preserve"&amp;gt;form or additional documentary material under this subsection. &amp;lt;/w:t&amp;gt;&amp;lt;/w:r&amp;gt;&amp;lt;w:bookmarkEnd w:id="192" /&amp;gt;&amp;lt;/w:ins&amp;gt;&amp;lt;/w:p&amp;gt;&amp;lt;w:p w:rsidR="00D33FFA" w:rsidRPr="00224F07" w:rsidRDefault="00D33FFA" w:rsidP="00D33FFA"&amp;gt;&amp;lt;w:pPr&amp;gt;&amp;lt;w:ind w:left="360" w:firstLine="360" /&amp;gt;&amp;lt;w:rPr&amp;gt;&amp;lt;w:ins w:id="194" w:author="BPS" w:date="2026-01-27T11:42:00Z" /&amp;gt;&amp;lt;/w:rPr&amp;gt;&amp;lt;/w:pPr&amp;gt;&amp;lt;w:bookmarkStart w:id="195" w:name="_STATUTE_NUMBER__8a43cc68_ef10_4a2f_981a" /&amp;gt;&amp;lt;w:bookmarkStart w:id="196" w:name="_STATUTE_SS__d7cf7e5f_d1e8_4f6d_9d56_cac" /&amp;gt;&amp;lt;w:bookmarkStart w:id="197" w:name="_PAR__4_b23aeb31_dc25_42d4_aa31_95dd0ba6" /&amp;gt;&amp;lt;w:bookmarkStart w:id="198" w:name="_LINE__10_a7865d11_5c52_47e5_96b4_cc770a" /&amp;gt;&amp;lt;w:bookmarkEnd w:id="146" /&amp;gt;&amp;lt;w:bookmarkEnd w:id="182" /&amp;gt;&amp;lt;w:bookmarkEnd w:id="183" /&amp;gt;&amp;lt;w:bookmarkEnd w:id="184" /&amp;gt;&amp;lt;w:ins w:id="199" w:author="BPS" w:date="2026-01-27T11:42:00Z"&amp;gt;&amp;lt;w:r w:rsidRPr="00224F07"&amp;gt;&amp;lt;w:rPr&amp;gt;&amp;lt;w:b /&amp;gt;&amp;lt;/w:rPr&amp;gt;&amp;lt;w:t&amp;gt;3&amp;lt;/w:t&amp;gt;&amp;lt;/w:r&amp;gt;&amp;lt;w:bookmarkEnd w:id="195" /&amp;gt;&amp;lt;w:r w:rsidRPr="00224F07"&amp;gt;&amp;lt;w:rPr&amp;gt;&amp;lt;w:b /&amp;gt;&amp;lt;/w:rPr&amp;gt;&amp;lt;w:t xml:space="preserve"&amp;gt;.  &amp;lt;/w:t&amp;gt;&amp;lt;/w:r&amp;gt;&amp;lt;w:bookmarkStart w:id="200" w:name="_STATUTE_HEADNOTE__9d3f60bb_4cb6_4a43_80" /&amp;gt;&amp;lt;w:r w:rsidRPr="00224F07"&amp;gt;&amp;lt;w:rPr&amp;gt;&amp;lt;w:b /&amp;gt;&amp;lt;/w:rPr&amp;gt;&amp;lt;w:t&amp;gt;Confidentiality.&amp;lt;/w:t&amp;gt;&amp;lt;/w:r&amp;gt;&amp;lt;w:r w:rsidRPr="00224F07"&amp;gt;&amp;lt;w:t xml:space="preserve"&amp;gt; &amp;lt;/w:t&amp;gt;&amp;lt;/w:r&amp;gt;&amp;lt;w:r&amp;gt;&amp;lt;w:t xml:space="preserve"&amp;gt; &amp;lt;/w:t&amp;gt;&amp;lt;/w:r&amp;gt;&amp;lt;w:bookmarkStart w:id="201" w:name="_STATUTE_CONTENT__06af7ecb_1a97_4535_948" /&amp;gt;&amp;lt;w:bookmarkEnd w:id="200" /&amp;gt;&amp;lt;w:r w:rsidRPr="00224F07"&amp;gt;&amp;lt;w:t xml:space="preserve"&amp;gt;Any information provided to the Attorney General under this &amp;lt;/w:t&amp;gt;&amp;lt;/w:r&amp;gt;&amp;lt;w:bookmarkStart w:id="202" w:name="_LINE__11_debb3fb7_2527_4d87_885d_4e94df" /&amp;gt;&amp;lt;w:bookmarkEnd w:id="198" /&amp;gt;&amp;lt;w:r w:rsidRPr="00224F07"&amp;gt;&amp;lt;w:t xml:space="preserve"&amp;gt;section is confidential, except that the Attorney General may: &amp;lt;/w:t&amp;gt;&amp;lt;/w:r&amp;gt;&amp;lt;w:bookmarkEnd w:id="202" /&amp;gt;&amp;lt;/w:ins&amp;gt;&amp;lt;/w:p&amp;gt;&amp;lt;w:p w:rsidR="00D33FFA" w:rsidRPr="00224F07" w:rsidRDefault="00D33FFA" w:rsidP="00D33FFA"&amp;gt;&amp;lt;w:pPr&amp;gt;&amp;lt;w:ind w:left="720" /&amp;gt;&amp;lt;w:rPr&amp;gt;&amp;lt;w:ins w:id="203" w:author="BPS" w:date="2026-01-27T11:42:00Z" /&amp;gt;&amp;lt;/w:rPr&amp;gt;&amp;lt;/w:pPr&amp;gt;&amp;lt;w:bookmarkStart w:id="204" w:name="_STATUTE_NUMBER__13747883_8586_4dfb_ab03" /&amp;gt;&amp;lt;w:bookmarkStart w:id="205" w:name="_STATUTE_P__9ac9a821_a732_4488_ba75_1f6b" /&amp;gt;&amp;lt;w:bookmarkStart w:id="206" w:name="_PAR__5_4d3ee38d_6cde_4832_aa4a_b13e6375" /&amp;gt;&amp;lt;w:bookmarkStart w:id="207" w:name="_LINE__12_556ddc31_b1f0_4d63_8db3_3641fe" /&amp;gt;&amp;lt;w:bookmarkEnd w:id="197" /&amp;gt;&amp;lt;w:bookmarkEnd w:id="201" /&amp;gt;&amp;lt;w:ins w:id="208" w:author="BPS" w:date="2026-01-27T11:42:00Z"&amp;gt;&amp;lt;w:r w:rsidRPr="00224F07"&amp;gt;&amp;lt;w:t&amp;gt;A&amp;lt;/w:t&amp;gt;&amp;lt;/w:r&amp;gt;&amp;lt;w:bookmarkEnd w:id="204" /&amp;gt;&amp;lt;w:r w:rsidRPr="00224F07"&amp;gt;&amp;lt;w:t xml:space="preserve"&amp;gt;. &amp;lt;/w:t&amp;gt;&amp;lt;/w:r&amp;gt;&amp;lt;w:r&amp;gt;&amp;lt;w:t xml:space="preserve"&amp;gt; &amp;lt;/w:t&amp;gt;&amp;lt;/w:r&amp;gt;&amp;lt;w:bookmarkStart w:id="209" w:name="_STATUTE_CONTENT__567ca551_2f0b_4227_aab" /&amp;gt;&amp;lt;w:r w:rsidRPr="00224F07"&amp;gt;&amp;lt;w:t xml:space="preserve"&amp;gt;Subject to a protective order entered by an agency, court or judicial officer, disclose &amp;lt;/w:t&amp;gt;&amp;lt;/w:r&amp;gt;&amp;lt;w:bookmarkStart w:id="210" w:name="_LINE__13_3ae77b39_8698_44ce_83c7_0c4437" /&amp;gt;&amp;lt;w:bookmarkEnd w:id="207" /&amp;gt;&amp;lt;w:r w:rsidRPr="00224F07"&amp;gt;&amp;lt;w:t xml:space="preserve"&amp;gt;a Hart-Scott-Rodino form, additional documentary material or other information listed &amp;lt;/w:t&amp;gt;&amp;lt;/w:r&amp;gt;&amp;lt;w:bookmarkStart w:id="211" w:name="_LINE__14_a609839d_f6d1_4525_ba24_180723" /&amp;gt;&amp;lt;w:bookmarkEnd w:id="210" /&amp;gt;&amp;lt;w:r w:rsidRPr="00224F07"&amp;gt;&amp;lt;w:t xml:space="preserve"&amp;gt;in subsection 2 in an administrative proceeding or judicial action if the proposed merger &amp;lt;/w:t&amp;gt;&amp;lt;/w:r&amp;gt;&amp;lt;w:bookmarkStart w:id="212" w:name="_LINE__15_78983034_10f1_4927_8dd4_ae5a01" /&amp;gt;&amp;lt;w:bookmarkEnd w:id="211" /&amp;gt;&amp;lt;w:r w:rsidRPr="00224F07"&amp;gt;&amp;lt;w:t&amp;gt;is relevant to the proceeding or action&amp;lt;/w:t&amp;gt;&amp;lt;/w:r&amp;gt;&amp;lt;/w:ins&amp;gt;&amp;lt;w:ins w:id="213" w:author="BPS" w:date="2026-01-27T11:45:00Z"&amp;gt;&amp;lt;w:r&amp;gt;&amp;lt;w:t&amp;gt;;&amp;lt;/w:t&amp;gt;&amp;lt;/w:r&amp;gt;&amp;lt;/w:ins&amp;gt;&amp;lt;w:bookmarkEnd w:id="212" /&amp;gt;&amp;lt;/w:p&amp;gt;&amp;lt;w:p w:rsidR="00D33FFA" w:rsidRPr="00224F07" w:rsidRDefault="00D33FFA" w:rsidP="00D33FFA"&amp;gt;&amp;lt;w:pPr&amp;gt;&amp;lt;w:ind w:left="720" /&amp;gt;&amp;lt;w:rPr&amp;gt;&amp;lt;w:ins w:id="214" w:author="BPS" w:date="2026-01-27T11:42:00Z" /&amp;gt;&amp;lt;/w:rPr&amp;gt;&amp;lt;/w:pPr&amp;gt;&amp;lt;w:bookmarkStart w:id="215" w:name="_STATUTE_NUMBER__c44e0d44_775e_4319_9437" /&amp;gt;&amp;lt;w:bookmarkStart w:id="216" w:name="_STATUTE_P__ba3ecc27_43dc_4671_944d_82a0" /&amp;gt;&amp;lt;w:bookmarkStart w:id="217" w:name="_PAR__6_172a1936_b531_4b24_b96a_ea0f6039" /&amp;gt;&amp;lt;w:bookmarkStart w:id="218" w:name="_LINE__16_f77c414c_2a95_46c5_ac36_1d5aa7" /&amp;gt;&amp;lt;w:bookmarkEnd w:id="205" /&amp;gt;&amp;lt;w:bookmarkEnd w:id="206" /&amp;gt;&amp;lt;w:bookmarkEnd w:id="209" /&amp;gt;&amp;lt;w:ins w:id="219" w:author="BPS" w:date="2026-01-27T11:42:00Z"&amp;gt;&amp;lt;w:r w:rsidRPr="00224F07"&amp;gt;&amp;lt;w:t&amp;gt;B&amp;lt;/w:t&amp;gt;&amp;lt;/w:r&amp;gt;&amp;lt;w:bookmarkEnd w:id="215" /&amp;gt;&amp;lt;w:r w:rsidRPr="00224F07"&amp;gt;&amp;lt;w:t&amp;gt;.&amp;lt;/w:t&amp;gt;&amp;lt;/w:r&amp;gt;&amp;lt;w:r&amp;gt;&amp;lt;w:t xml:space="preserve"&amp;gt; &amp;lt;/w:t&amp;gt;&amp;lt;/w:r&amp;gt;&amp;lt;w:r w:rsidRPr="00224F07"&amp;gt;&amp;lt;w:t xml:space="preserve"&amp;gt; &amp;lt;/w:t&amp;gt;&amp;lt;/w:r&amp;gt;&amp;lt;w:bookmarkStart w:id="220" w:name="_STATUTE_CONTENT__8952b5ed_27c0_4da9_82d" /&amp;gt;&amp;lt;w:r w:rsidRPr="00224F07"&amp;gt;&amp;lt;w:t xml:space="preserve"&amp;gt;Share information with the Federal Trade Commission or the United States &amp;lt;/w:t&amp;gt;&amp;lt;/w:r&amp;gt;&amp;lt;w:bookmarkStart w:id="221" w:name="_LINE__17_bb84b6b0_fc4b_4fe4_8419_f22d5c" /&amp;gt;&amp;lt;w:bookmarkEnd w:id="218" /&amp;gt;&amp;lt;w:r w:rsidRPr="00224F07"&amp;gt;&amp;lt;w:t&amp;gt;Department of Justice&amp;lt;/w:t&amp;gt;&amp;lt;/w:r&amp;gt;&amp;lt;/w:ins&amp;gt;&amp;lt;w:ins w:id="222" w:author="BPS" w:date="2026-01-29T13:49:00Z"&amp;gt;&amp;lt;w:r&amp;gt;&amp;lt;w:t&amp;gt;,&amp;lt;/w:t&amp;gt;&amp;lt;/w:r&amp;gt;&amp;lt;/w:ins&amp;gt;&amp;lt;w:ins w:id="223" w:author="BPS" w:date="2026-01-27T11:42:00Z"&amp;gt;&amp;lt;w:r w:rsidRPr="00224F07"&amp;gt;&amp;lt;w:t xml:space="preserve"&amp;gt; Antitrust Division or a successor agency; or &amp;lt;/w:t&amp;gt;&amp;lt;/w:r&amp;gt;&amp;lt;w:bookmarkEnd w:id="221" /&amp;gt;&amp;lt;/w:ins&amp;gt;&amp;lt;/w:p&amp;gt;&amp;lt;w:p w:rsidR="00D33FFA" w:rsidRPr="00224F07" w:rsidRDefault="00D33FFA" w:rsidP="00D33FFA"&amp;gt;&amp;lt;w:pPr&amp;gt;&amp;lt;w:ind w:left="720" /&amp;gt;&amp;lt;w:rPr&amp;gt;&amp;lt;w:ins w:id="224" w:author="BPS" w:date="2026-01-27T11:42:00Z" /&amp;gt;&amp;lt;/w:rPr&amp;gt;&amp;lt;/w:pPr&amp;gt;&amp;lt;w:bookmarkStart w:id="225" w:name="_STATUTE_NUMBER__5124e5e3_6666_4811_9d37" /&amp;gt;&amp;lt;w:bookmarkStart w:id="226" w:name="_STATUTE_P__42873956_4a49_4170_9737_7536" /&amp;gt;&amp;lt;w:bookmarkStart w:id="227" w:name="_PAR__7_45ee69d7_20fc_4f87_87c3_bad14900" /&amp;gt;&amp;lt;w:bookmarkStart w:id="228" w:name="_LINE__18_dd1f3363_0790_4783_8b56_11a2f9" /&amp;gt;&amp;lt;w:bookmarkEnd w:id="216" /&amp;gt;&amp;lt;w:bookmarkEnd w:id="217" /&amp;gt;&amp;lt;w:bookmarkEnd w:id="220" /&amp;gt;&amp;lt;w:ins w:id="229" w:author="BPS" w:date="2026-01-27T11:42:00Z"&amp;gt;&amp;lt;w:r w:rsidRPr="00224F07"&amp;gt;&amp;lt;w:t&amp;gt;C&amp;lt;/w:t&amp;gt;&amp;lt;/w:r&amp;gt;&amp;lt;w:bookmarkEnd w:id="225" /&amp;gt;&amp;lt;w:r w:rsidRPr="00224F07"&amp;gt;&amp;lt;w:t&amp;gt;.&amp;lt;/w:t&amp;gt;&amp;lt;/w:r&amp;gt;&amp;lt;w:r&amp;gt;&amp;lt;w:t xml:space="preserve"&amp;gt; &amp;lt;/w:t&amp;gt;&amp;lt;/w:r&amp;gt;&amp;lt;w:r w:rsidRPr="00224F07"&amp;gt;&amp;lt;w:t xml:space="preserve"&amp;gt; &amp;lt;/w:t&amp;gt;&amp;lt;/w:r&amp;gt;&amp;lt;w:bookmarkStart w:id="230" w:name="_STATUTE_CONTENT__c5dde5ea_12da_46e2_bb7" /&amp;gt;&amp;lt;w:r w:rsidRPr="00224F07"&amp;gt;&amp;lt;w:t xml:space="preserve"&amp;gt;Share information with the attorney general of another state that has enacted a &amp;lt;/w:t&amp;gt;&amp;lt;/w:r&amp;gt;&amp;lt;w:bookmarkStart w:id="231" w:name="_LINE__19_13065344_e99f_49a9_926c_588e5b" /&amp;gt;&amp;lt;w:bookmarkEnd w:id="228" /&amp;gt;&amp;lt;w:r w:rsidRPr="00224F07"&amp;gt;&amp;lt;w:t xml:space="preserve"&amp;gt;substantively equivalent statute that includes confidentiality provisions at least as &amp;lt;/w:t&amp;gt;&amp;lt;/w:r&amp;gt;&amp;lt;w:bookmarkStart w:id="232" w:name="_LINE__20_a6666aaa_e3d3_48ed_b213_7e9b73" /&amp;gt;&amp;lt;w:bookmarkEnd w:id="231" /&amp;gt;&amp;lt;w:r w:rsidRPr="00224F07"&amp;gt;&amp;lt;w:t xml:space="preserve"&amp;gt;protective as the confidentiality provisions of this &amp;lt;/w:t&amp;gt;&amp;lt;/w:r&amp;gt;&amp;lt;/w:ins&amp;gt;&amp;lt;w:ins w:id="233" w:author="BPS" w:date="2026-01-29T13:50:00Z"&amp;gt;&amp;lt;w:r&amp;gt;&amp;lt;w:t&amp;gt;sub&amp;lt;/w:t&amp;gt;&amp;lt;/w:r&amp;gt;&amp;lt;/w:ins&amp;gt;&amp;lt;w:ins w:id="234" w:author="BPS" w:date="2026-01-27T11:42:00Z"&amp;gt;&amp;lt;w:r w:rsidRPr="00224F07"&amp;gt;&amp;lt;w:t xml:space="preserve"&amp;gt;section. At least &amp;lt;/w:t&amp;gt;&amp;lt;/w:r&amp;gt;&amp;lt;/w:ins&amp;gt;&amp;lt;w:ins w:id="235" w:author="BPS" w:date="2026-01-27T11:47:00Z"&amp;gt;&amp;lt;w:r&amp;gt;&amp;lt;w:t&amp;gt;2&amp;lt;/w:t&amp;gt;&amp;lt;/w:r&amp;gt;&amp;lt;/w:ins&amp;gt;&amp;lt;w:ins w:id="236" w:author="BPS" w:date="2026-01-27T11:42:00Z"&amp;gt;&amp;lt;w:r w:rsidRPr="00224F07"&amp;gt;&amp;lt;w:t xml:space="preserve"&amp;gt; business days &amp;lt;/w:t&amp;gt;&amp;lt;/w:r&amp;gt;&amp;lt;w:bookmarkStart w:id="237" w:name="_LINE__21_dc553455_c60f_4b7e_b0b2_579802" /&amp;gt;&amp;lt;w:bookmarkEnd w:id="232" /&amp;gt;&amp;lt;w:r w:rsidRPr="00224F07"&amp;gt;&amp;lt;w:t xml:space="preserve"&amp;gt;before making a disclosure under this paragraph, the Attorney General shall give notice &amp;lt;/w:t&amp;gt;&amp;lt;/w:r&amp;gt;&amp;lt;w:bookmarkStart w:id="238" w:name="_LINE__22_49dc2b97_8aaf_4e9f_82f3_c166ff" /&amp;gt;&amp;lt;w:bookmarkEnd w:id="237" /&amp;gt;&amp;lt;w:r w:rsidRPr="00224F07"&amp;gt;&amp;lt;w:t xml:space="preserve"&amp;gt;of the disclosure to the health care entity that filed or provided the Hart-Scott-Rodino &amp;lt;/w:t&amp;gt;&amp;lt;/w:r&amp;gt;&amp;lt;w:bookmarkStart w:id="239" w:name="_LINE__23_6d34e6d1_2eeb_4ece_9e31_1a03da" /&amp;gt;&amp;lt;w:bookmarkEnd w:id="238" /&amp;gt;&amp;lt;w:r w:rsidRPr="00224F07"&amp;gt;&amp;lt;w:t xml:space="preserve"&amp;gt;form or additional documentary material under subsection 2. &amp;lt;/w:t&amp;gt;&amp;lt;/w:r&amp;gt;&amp;lt;w:bookmarkEnd w:id="239" /&amp;gt;&amp;lt;/w:ins&amp;gt;&amp;lt;/w:p&amp;gt;&amp;lt;w:p w:rsidR="00D33FFA" w:rsidRDefault="00D33FFA" w:rsidP="00D33FFA"&amp;gt;&amp;lt;w:pPr&amp;gt;&amp;lt;w:ind w:left="360" w:firstLine="360" /&amp;gt;&amp;lt;/w:pPr&amp;gt;&amp;lt;w:bookmarkStart w:id="240" w:name="_STATUTE_NUMBER__197b54fd_c41e_43bb_b1ff" /&amp;gt;&amp;lt;w:bookmarkStart w:id="241" w:name="_STATUTE_SS__da890424_b221_4f8a_b950_693" /&amp;gt;&amp;lt;w:bookmarkStart w:id="242" w:name="_PAR__8_d1dfcf01_2755_403a_b83e_308c654a" /&amp;gt;&amp;lt;w:bookmarkStart w:id="243" w:name="_LINE__24_7bd03795_9840_4b99_9e9f_cfbbb6" /&amp;gt;&amp;lt;w:bookmarkEnd w:id="196" /&amp;gt;&amp;lt;w:bookmarkEnd w:id="226" /&amp;gt;&amp;lt;w:bookmarkEnd w:id="227" /&amp;gt;&amp;lt;w:bookmarkEnd w:id="230" /&amp;gt;&amp;lt;w:ins w:id="244" w:author="BPS" w:date="2026-01-27T11:42:00Z"&amp;gt;&amp;lt;w:r w:rsidRPr="00224F07"&amp;gt;&amp;lt;w:rPr&amp;gt;&amp;lt;w:b /&amp;gt;&amp;lt;/w:rPr&amp;gt;&amp;lt;w:t&amp;gt;4&amp;lt;/w:t&amp;gt;&amp;lt;/w:r&amp;gt;&amp;lt;w:bookmarkEnd w:id="240" /&amp;gt;&amp;lt;w:r w:rsidRPr="00224F07"&amp;gt;&amp;lt;w:rPr&amp;gt;&amp;lt;w:b /&amp;gt;&amp;lt;/w:rPr&amp;gt;&amp;lt;w:t xml:space="preserve"&amp;gt;.  &amp;lt;/w:t&amp;gt;&amp;lt;/w:r&amp;gt;&amp;lt;w:bookmarkStart w:id="245" w:name="_STATUTE_HEADNOTE__666259a6_fcd8_4beb_bd" /&amp;gt;&amp;lt;w:r w:rsidRPr="00224F07"&amp;gt;&amp;lt;w:rPr&amp;gt;&amp;lt;w:b /&amp;gt;&amp;lt;/w:rPr&amp;gt;&amp;lt;w:t&amp;gt;Civil penalty.&amp;lt;/w:t&amp;gt;&amp;lt;/w:r&amp;gt;&amp;lt;w:r w:rsidRPr="00224F07"&amp;gt;&amp;lt;w:t xml:space="preserve"&amp;gt; &amp;lt;/w:t&amp;gt;&amp;lt;/w:r&amp;gt;&amp;lt;w:r&amp;gt;&amp;lt;w:t xml:space="preserve"&amp;gt; &amp;lt;/w:t&amp;gt;&amp;lt;/w:r&amp;gt;&amp;lt;w:bookmarkStart w:id="246" w:name="_STATUTE_CONTENT__9b630cf9_761b_4c1f_bc8" /&amp;gt;&amp;lt;w:bookmarkEnd w:id="245" /&amp;gt;&amp;lt;w:r w:rsidRPr="00224F07"&amp;gt;&amp;lt;w:t xml:space="preserve"&amp;gt;The failure to provide notice under subsection &amp;lt;/w:t&amp;gt;&amp;lt;/w:r&amp;gt;&amp;lt;/w:ins&amp;gt;&amp;lt;w:ins w:id="247" w:author="BPS" w:date="2026-01-29T13:51:00Z"&amp;gt;&amp;lt;w:r&amp;gt;&amp;lt;w:t xml:space="preserve"&amp;gt;2 &amp;lt;/w:t&amp;gt;&amp;lt;/w:r&amp;gt;&amp;lt;/w:ins&amp;gt;&amp;lt;w:ins w:id="248" w:author="BPS" w:date="2026-01-27T11:42:00Z"&amp;gt;&amp;lt;w:r w:rsidRPr="00224F07"&amp;gt;&amp;lt;w:t xml:space="preserve"&amp;gt;constitutes a civil &amp;lt;/w:t&amp;gt;&amp;lt;/w:r&amp;gt;&amp;lt;w:bookmarkStart w:id="249" w:name="_LINE__25_e21c1d8c_7c7c_4d44_91a2_635cad" /&amp;gt;&amp;lt;w:bookmarkEnd w:id="243" /&amp;gt;&amp;lt;w:r w:rsidRPr="00224F07"&amp;gt;&amp;lt;w:t&amp;gt;violation for which a civil penalty of not more than $10,000 per day of noncompliance o&amp;lt;/w:t&amp;gt;&amp;lt;/w:r&amp;gt;&amp;lt;/w:ins&amp;gt;&amp;lt;w:ins w:id="250" w:author="BPS" w:date="2026-01-29T13:51:00Z"&amp;gt;&amp;lt;w:r&amp;gt;&amp;lt;w:t&amp;gt;f&amp;lt;/w:t&amp;gt;&amp;lt;/w:r&amp;gt;&amp;lt;/w:ins&amp;gt;&amp;lt;w:ins w:id="251" w:author="BPS" w:date="2026-01-27T11:42:00Z"&amp;gt;&amp;lt;w:r w:rsidRPr="00224F07"&amp;gt;&amp;lt;w:t xml:space="preserve"&amp;gt; &amp;lt;/w:t&amp;gt;&amp;lt;/w:r&amp;gt;&amp;lt;w:bookmarkStart w:id="252" w:name="_LINE__26_764ca65c_2242_4dd6_9410_8e536a" /&amp;gt;&amp;lt;w:bookmarkEnd w:id="249" /&amp;gt;&amp;lt;w:r w:rsidRPr="00224F07"&amp;gt;&amp;lt;w:t&amp;gt;a health care entity may be adjudged.&amp;lt;/w:t&amp;gt;&amp;lt;/w:r&amp;gt;&amp;lt;/w:ins&amp;gt;&amp;lt;w:bookmarkEnd w:id="252" /&amp;gt;&amp;lt;/w:p&amp;gt;&amp;lt;w:p w:rsidR="00D33FFA" w:rsidRDefault="00D33FFA" w:rsidP="00D33FFA"&amp;gt;&amp;lt;w:pPr&amp;gt;&amp;lt;w:keepNext /&amp;gt;&amp;lt;w:spacing w:before="240" /&amp;gt;&amp;lt;w:ind w:left="360" /&amp;gt;&amp;lt;w:jc w:val="center" /&amp;gt;&amp;lt;/w:pPr&amp;gt;&amp;lt;w:bookmarkStart w:id="253" w:name="_SUMMARY__89d31d15_2339_443f_9364_0ee05e" /&amp;gt;&amp;lt;w:bookmarkStart w:id="254" w:name="_PAR__9_e2f5c2b1_769d_4e97_b690_735476a3" /&amp;gt;&amp;lt;w:bookmarkStart w:id="255" w:name="_LINE__27_0c47320b_be04_48d1_bfe8_b9d880" /&amp;gt;&amp;lt;w:bookmarkEnd w:id="7" /&amp;gt;&amp;lt;w:bookmarkEnd w:id="8" /&amp;gt;&amp;lt;w:bookmarkEnd w:id="13" /&amp;gt;&amp;lt;w:bookmarkEnd w:id="16" /&amp;gt;&amp;lt;w:bookmarkEnd w:id="241" /&amp;gt;&amp;lt;w:bookmarkEnd w:id="242" /&amp;gt;&amp;lt;w:bookmarkEnd w:id="246" /&amp;gt;&amp;lt;w:r&amp;gt;&amp;lt;w:rPr&amp;gt;&amp;lt;w:b /&amp;gt;&amp;lt;w:sz w:val="24" /&amp;gt;&amp;lt;/w:rPr&amp;gt;&amp;lt;w:t&amp;gt;SUMMARY&amp;lt;/w:t&amp;gt;&amp;lt;/w:r&amp;gt;&amp;lt;w:bookmarkEnd w:id="255" /&amp;gt;&amp;lt;/w:p&amp;gt;&amp;lt;w:p w:rsidR="00D33FFA" w:rsidRDefault="00D33FFA" w:rsidP="00D33FFA"&amp;gt;&amp;lt;w:pPr&amp;gt;&amp;lt;w:ind w:left="360" w:firstLine="360" /&amp;gt;&amp;lt;/w:pPr&amp;gt;&amp;lt;w:bookmarkStart w:id="256" w:name="_PAR__10_f576f23b_04fc_438d_9c04_dfa76b5" /&amp;gt;&amp;lt;w:bookmarkStart w:id="257" w:name="_LINE__28_a48232d3_20d7_4c93_bea7_e670bd" /&amp;gt;&amp;lt;w:bookmarkEnd w:id="254" /&amp;gt;&amp;lt;w:r&amp;gt;&amp;lt;w:t xml:space="preserve"&amp;gt;This bill is reported out by the Joint Standing Committee on Health Coverage, &amp;lt;/w:t&amp;gt;&amp;lt;/w:r&amp;gt;&amp;lt;w:bookmarkStart w:id="258" w:name="_LINE__29_90df9f13_de75_44d3_98cd_4c797d" /&amp;gt;&amp;lt;w:bookmarkEnd w:id="257" /&amp;gt;&amp;lt;w:r&amp;gt;&amp;lt;w:t xml:space="preserve"&amp;gt;Insurance and Financial Services pursuant to Resolve 2025, chapter 106 to implement a &amp;lt;/w:t&amp;gt;&amp;lt;/w:r&amp;gt;&amp;lt;w:bookmarkStart w:id="259" w:name="_LINE__30_692188f4_1512_4f70_ad1f_f22833" /&amp;gt;&amp;lt;w:bookmarkEnd w:id="258" /&amp;gt;&amp;lt;w:r&amp;gt;&amp;lt;w:t xml:space="preserve"&amp;gt;recommendation from the Commission to Evaluate the Scope of Regulatory Review and &amp;lt;/w:t&amp;gt;&amp;lt;/w:r&amp;gt;&amp;lt;w:bookmarkStart w:id="260" w:name="_LINE__31_d60efe3b_14e9_4b0a_a9f7_f32b90" /&amp;gt;&amp;lt;w:bookmarkEnd w:id="259" /&amp;gt;&amp;lt;w:r&amp;gt;&amp;lt;w:t xml:space="preserve"&amp;gt;Oversight over Health Care Transactions That Impact the Delivery of Health Care Services &amp;lt;/w:t&amp;gt;&amp;lt;/w:r&amp;gt;&amp;lt;w:bookmarkStart w:id="261" w:name="_LINE__32_2efe0db7_1292_4103_8e72_d2da8c" /&amp;gt;&amp;lt;w:bookmarkEnd w:id="260" /&amp;gt;&amp;lt;w:r&amp;gt;&amp;lt;w:t xml:space="preserve"&amp;gt;in the State.  The joint standing committee has not taken a position on the substance of this &amp;lt;/w:t&amp;gt;&amp;lt;/w:r&amp;gt;&amp;lt;w:bookmarkStart w:id="262" w:name="_LINE__33_f45e9bde_6a00_4b91_b91c_7e5d82" /&amp;gt;&amp;lt;w:bookmarkEnd w:id="261" /&amp;gt;&amp;lt;w:r&amp;gt;&amp;lt;w:t xml:space="preserve"&amp;gt;bill. By reporting this bill out, the joint standing committee is not suggesting and does not &amp;lt;/w:t&amp;gt;&amp;lt;/w:r&amp;gt;&amp;lt;w:bookmarkStart w:id="263" w:name="_LINE__34_e8828fe8_6a0b_46c2_b385_4cdbe8" /&amp;gt;&amp;lt;w:bookmarkEnd w:id="262" /&amp;gt;&amp;lt;w:r&amp;gt;&amp;lt;w:t xml:space="preserve"&amp;gt;intend to suggest that it agrees or disagrees with any aspect of this bill; instead, the joint &amp;lt;/w:t&amp;gt;&amp;lt;/w:r&amp;gt;&amp;lt;w:bookmarkStart w:id="264" w:name="_LINE__35_4b8c606d_4c1f_44e1_86e8_0bd267" /&amp;gt;&amp;lt;w:bookmarkEnd w:id="263" /&amp;gt;&amp;lt;w:r&amp;gt;&amp;lt;w:t xml:space="preserve"&amp;gt;standing committee is reporting the bill out for the sole purpose of having a bill printed that &amp;lt;/w:t&amp;gt;&amp;lt;/w:r&amp;gt;&amp;lt;w:bookmarkStart w:id="265" w:name="_LINE__36_c1fda524_b288_4600_88e7_3b3838" /&amp;gt;&amp;lt;w:bookmarkEnd w:id="264" /&amp;gt;&amp;lt;w:r&amp;gt;&amp;lt;w:t xml:space="preserve"&amp;gt;can be referred to a joint standing committee for an appropriate public hearing and &amp;lt;/w:t&amp;gt;&amp;lt;/w:r&amp;gt;&amp;lt;w:bookmarkStart w:id="266" w:name="_LINE__37_c8bcfc56_97cd_4d9a_ac56_756fd9" /&amp;gt;&amp;lt;w:bookmarkEnd w:id="265" /&amp;gt;&amp;lt;w:r&amp;gt;&amp;lt;w:t xml:space="preserve"&amp;gt;subsequent processing in the normal course. The joint standing committee is taking this &amp;lt;/w:t&amp;gt;&amp;lt;/w:r&amp;gt;&amp;lt;w:bookmarkStart w:id="267" w:name="_LINE__38_7e57d6e7_5900_4ee5_b08f_bac301" /&amp;gt;&amp;lt;w:bookmarkEnd w:id="266" /&amp;gt;&amp;lt;w:r&amp;gt;&amp;lt;w:t xml:space="preserve"&amp;gt;action to ensure clarity and transparency in the legislative review of the proposals contained &amp;lt;/w:t&amp;gt;&amp;lt;/w:r&amp;gt;&amp;lt;w:bookmarkStart w:id="268" w:name="_LINE__39_1d6b8d78_8401_4ad9_9bfa_157dae" /&amp;gt;&amp;lt;w:bookmarkEnd w:id="267" /&amp;gt;&amp;lt;w:r&amp;gt;&amp;lt;w:t&amp;gt;in the bill.&amp;lt;/w:t&amp;gt;&amp;lt;/w:r&amp;gt;&amp;lt;w:bookmarkEnd w:id="268" /&amp;gt;&amp;lt;/w:p&amp;gt;&amp;lt;w:p w:rsidR="00D33FFA" w:rsidRDefault="00D33FFA" w:rsidP="00D33FFA"&amp;gt;&amp;lt;w:pPr&amp;gt;&amp;lt;w:ind w:left="360" w:firstLine="360" /&amp;gt;&amp;lt;/w:pPr&amp;gt;&amp;lt;w:bookmarkStart w:id="269" w:name="_PAR__11_7a5174c4_c9e4_43ab_9c08_1fd89e6" /&amp;gt;&amp;lt;w:bookmarkStart w:id="270" w:name="_LINE__40_4d860766_e703_4ee8_80f1_1ddfc0" /&amp;gt;&amp;lt;w:bookmarkEnd w:id="256" /&amp;gt;&amp;lt;w:r&amp;gt;&amp;lt;w:t xml:space="preserve"&amp;gt;The bill requires a health care entity to provide notice to the Attorney General about a &amp;lt;/w:t&amp;gt;&amp;lt;/w:r&amp;gt;&amp;lt;w:bookmarkStart w:id="271" w:name="_LINE__41_04b7d896_2f98_4b08_bccb_2aba99" /&amp;gt;&amp;lt;w:bookmarkEnd w:id="270" /&amp;gt;&amp;lt;w:r&amp;gt;&amp;lt;w:t xml:space="preserve"&amp;gt;pending merger or acquisition at the same time the health care entity is required to notify &amp;lt;/w:t&amp;gt;&amp;lt;/w:r&amp;gt;&amp;lt;w:bookmarkStart w:id="272" w:name="_LINE__42_5775a7fb_8164_4a0c_8bfe_5a73e4" /&amp;gt;&amp;lt;w:bookmarkEnd w:id="271" /&amp;gt;&amp;lt;w:r&amp;gt;&amp;lt;w:t xml:space="preserve"&amp;gt;the Federal Trade Commission or the United States Department of Justice, Antitrust &amp;lt;/w:t&amp;gt;&amp;lt;/w:r&amp;gt;&amp;lt;w:bookmarkStart w:id="273" w:name="_LINE__43_2a153e81_75c8_40fd_a65d_d6dfd7" /&amp;gt;&amp;lt;w:bookmarkEnd w:id="272" /&amp;gt;&amp;lt;w:r&amp;gt;&amp;lt;w:t&amp;gt;Division in accordance with federal laws and regulations.&amp;lt;/w:t&amp;gt;&amp;lt;/w:r&amp;gt;&amp;lt;w:bookmarkEnd w:id="273" /&amp;gt;&amp;lt;/w:p&amp;gt;&amp;lt;w:bookmarkEnd w:id="1" /&amp;gt;&amp;lt;w:bookmarkEnd w:id="2" /&amp;gt;&amp;lt;w:bookmarkEnd w:id="159" /&amp;gt;&amp;lt;w:bookmarkEnd w:id="253" /&amp;gt;&amp;lt;w:bookmarkEnd w:id="269" /&amp;gt;&amp;lt;w:p w:rsidR="00000000" w:rsidRDefault="00D33FFA"&amp;gt;&amp;lt;w:r&amp;gt;&amp;lt;w:t xml:space="preserve"&amp;gt; &amp;lt;/w:t&amp;gt;&amp;lt;/w:r&amp;gt;&amp;lt;/w:p&amp;gt;&amp;lt;w:sectPr w:rsidR="00000000" w:rsidSect="00D33FFA"&amp;gt;&amp;lt;w:footerReference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w:rsidR="00937B04" w:rsidRDefault="00D33FFA"&amp;gt;&amp;lt;w:pPr&amp;gt;&amp;lt;w:pStyle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/&amp;gt;&amp;lt;/w:rPr&amp;gt;&amp;lt;w:t&amp;gt;132LR3021(01)&amp;lt;/w:t&amp;gt;&amp;lt;/w:r&amp;gt;&amp;lt;w:r&amp;gt;&amp;lt;w:rPr&amp;gt;&amp;lt;w:snapToGrid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d1a1b6f4_de63_4c41_881e_a24ff86&lt;/BookmarkName&gt;&lt;Tables /&gt;&lt;/ProcessedCheckInPage&gt;&lt;ProcessedCheckInPage&gt;&lt;PageNumber&gt;2&lt;/PageNumber&gt;&lt;BookmarkName&gt;_PAGE__2_957a1a5a_195e_4d3d_afca_2832262&lt;/BookmarkName&gt;&lt;Tables /&gt;&lt;/ProcessedCheckInPage&gt;&lt;/Pages&gt;&lt;Paragraphs&gt;&lt;CheckInParagraphs&gt;&lt;PageNumber&gt;1&lt;/PageNumber&gt;&lt;BookmarkName&gt;_PAR__1_ddf75029_8a33_42a6_ac6d_7d07edf1&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ab80d9dd_8b2b_4944_8903_9d145c4a&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189027dd_df6d_4f7c_996d_95c75b44&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334d9414_201d_4f34_a2e7_f78b0a9a&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bf9a45b2_8d95_4b4a_84d1_2a303c78&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fb5abde4_764b_4c12_a95b_df5999eb&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693c7122_6bfe_49f5_8f9e_3feb1927&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13720715_c0dc_4fb3_ba73_79643db5&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fd579080_32c8_40c6_bc8c_a006a50f&lt;/BookmarkName&gt;&lt;StartingLineNumber&gt;14&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14025767_0f77_4210_803e_9e7de1e&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8cecf129_eca2_44f8_be9f_fd45169&lt;/BookmarkName&gt;&lt;StartingLineNumber&gt;19&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024442ce_e6a3_446f_9f8d_b3693e8&lt;/BookmarkName&gt;&lt;StartingLineNumber&gt;25&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f1df269c_d604_497b_afce_1e692ba&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495b302a_b57b_450e_adef_45758fd&lt;/BookmarkName&gt;&lt;StartingLineNumber&gt;31&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b858ebeb_b88a_4925_bdc1_d22530a&lt;/BookmarkName&gt;&lt;StartingLineNumber&gt;39&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6ab941a1_cc72_4ba3_8683_92908e0c&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105d9dbe_a239_42dd_924a_1d51f666&lt;/BookmarkName&gt;&lt;StartingLineNumber&gt;2&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1e76fc89_1742_4184_89a0_300fda4a&lt;/BookmarkName&gt;&lt;StartingLineNumber&gt;6&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b23aeb31_dc25_42d4_aa31_95dd0ba6&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4d3ee38d_6cde_4832_aa4a_b13e6375&lt;/BookmarkName&gt;&lt;StartingLineNumber&gt;12&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172a1936_b531_4b24_b96a_ea0f6039&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45ee69d7_20fc_4f87_87c3_bad14900&lt;/BookmarkName&gt;&lt;StartingLineNumber&gt;18&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d1dfcf01_2755_403a_b83e_308c654a&lt;/BookmarkName&gt;&lt;StartingLineNumber&gt;24&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e2f5c2b1_769d_4e97_b690_735476a3&lt;/BookmarkName&gt;&lt;StartingLineNumber&gt;27&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f576f23b_04fc_438d_9c04_dfa76b5&lt;/BookmarkName&gt;&lt;StartingLineNumber&gt;28&lt;/StartingLineNumber&gt;&lt;EndingLineNumber&gt;39&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2&lt;/PageNumber&gt;&lt;BookmarkName&gt;_PAR__11_7a5174c4_c9e4_43ab_9c08_1fd89e6&lt;/BookmarkName&gt;&lt;StartingLineNumber&gt;40&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