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Regarding Legislative Review of Portions of Chapter 305: Natural Resources Protection Act - Permit by Rule Standards and Portions of Chapter 335: Significant Wildlife Habitat, Major Substantive Rules of the Department of Environmental Protection</w:t>
      </w:r>
    </w:p>
    <w:p w:rsidR="002D1218" w:rsidP="002D1218">
      <w:pPr>
        <w:ind w:left="360" w:firstLine="360"/>
        <w:rPr>
          <w:rFonts w:ascii="Arial" w:eastAsia="Arial" w:hAnsi="Arial" w:cs="Arial"/>
        </w:rPr>
      </w:pPr>
      <w:bookmarkStart w:id="0" w:name="_EMERGENCY_PREAMBLE__514f1e60_aa2e_42c9_"/>
      <w:bookmarkStart w:id="1" w:name="_DOC_BODY__ca340284_2194_4d2a_8f15_9cb75"/>
      <w:bookmarkStart w:id="2" w:name="_DOC_BODY_CONTAINER__44625b4c_9345_4446_"/>
      <w:bookmarkStart w:id="3" w:name="_PAGE__1_0d7ec196_bd5d_464a_9289_1d05c1a"/>
      <w:bookmarkStart w:id="4" w:name="_PAR__1_6aabd29d_7753_4d8a_abe1_d8ed3c13"/>
      <w:bookmarkStart w:id="5" w:name="_LINE__1_5b189a7b_9c9a_4985_b7a8_a9cd25e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884436a5_6c1c_461f_a5df_93077b9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2D1218" w:rsidP="002D1218">
      <w:pPr>
        <w:ind w:left="360" w:firstLine="360"/>
        <w:rPr>
          <w:rFonts w:ascii="Arial" w:eastAsia="Arial" w:hAnsi="Arial" w:cs="Arial"/>
        </w:rPr>
      </w:pPr>
      <w:bookmarkStart w:id="7" w:name="_PAR__2_7b7b9240_0857_4e6f_b35c_a0068b64"/>
      <w:bookmarkStart w:id="8" w:name="_LINE__3_ddabedb6_9c69_4553_bf6f_1604ea7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00E81">
        <w:rPr>
          <w:rFonts w:ascii="Arial" w:eastAsia="Arial" w:hAnsi="Arial" w:cs="Arial"/>
          <w:szCs w:val="22"/>
        </w:rPr>
        <w:t xml:space="preserve">the Maine Revised Statutes, Title 5, chapter 375, subchapter 2-A requires </w:t>
      </w:r>
      <w:bookmarkStart w:id="9" w:name="_LINE__4_513d6b54_b0a5_483f_bb79_a8ed531"/>
      <w:bookmarkEnd w:id="8"/>
      <w:r w:rsidRPr="00D00E81">
        <w:rPr>
          <w:rFonts w:ascii="Arial" w:eastAsia="Arial" w:hAnsi="Arial" w:cs="Arial"/>
          <w:szCs w:val="22"/>
        </w:rPr>
        <w:t xml:space="preserve">legislative authorization before major substantive agency rules may be finally adopted by </w:t>
      </w:r>
      <w:bookmarkStart w:id="10" w:name="_LINE__5_73d8f085_6795_49ef_b76a_84dbf1e"/>
      <w:bookmarkEnd w:id="9"/>
      <w:r w:rsidRPr="00D00E81">
        <w:rPr>
          <w:rFonts w:ascii="Arial" w:eastAsia="Arial" w:hAnsi="Arial" w:cs="Arial"/>
          <w:szCs w:val="22"/>
        </w:rPr>
        <w:t>the agency; and</w:t>
      </w:r>
      <w:bookmarkEnd w:id="10"/>
    </w:p>
    <w:p w:rsidR="002D1218" w:rsidP="002D1218">
      <w:pPr>
        <w:ind w:left="360" w:firstLine="360"/>
        <w:rPr>
          <w:rFonts w:ascii="Arial" w:eastAsia="Arial" w:hAnsi="Arial" w:cs="Arial"/>
        </w:rPr>
      </w:pPr>
      <w:bookmarkStart w:id="11" w:name="_PAR__3_4a7f50eb_a9a2_4df3_a279_6420b764"/>
      <w:bookmarkStart w:id="12" w:name="_LINE__6_7af0d604_a5fa_407f_911b_7698486"/>
      <w:bookmarkEnd w:id="7"/>
      <w:r>
        <w:rPr>
          <w:rFonts w:ascii="Arial" w:eastAsia="Arial" w:hAnsi="Arial" w:cs="Arial"/>
          <w:b/>
          <w:sz w:val="24"/>
        </w:rPr>
        <w:t>Whereas,</w:t>
      </w:r>
      <w:r w:rsidRPr="00D00E81">
        <w:rPr>
          <w:rFonts w:ascii="Arial" w:eastAsia="Arial" w:hAnsi="Arial" w:cs="Arial"/>
        </w:rPr>
        <w:t xml:space="preserve"> major substantive rule</w:t>
      </w:r>
      <w:r>
        <w:rPr>
          <w:rFonts w:ascii="Arial" w:eastAsia="Arial" w:hAnsi="Arial" w:cs="Arial"/>
        </w:rPr>
        <w:t>s</w:t>
      </w:r>
      <w:r w:rsidRPr="00D00E81">
        <w:rPr>
          <w:rFonts w:ascii="Arial" w:eastAsia="Arial" w:hAnsi="Arial" w:cs="Arial"/>
        </w:rPr>
        <w:t xml:space="preserve"> ha</w:t>
      </w:r>
      <w:r>
        <w:rPr>
          <w:rFonts w:ascii="Arial" w:eastAsia="Arial" w:hAnsi="Arial" w:cs="Arial"/>
        </w:rPr>
        <w:t>ve</w:t>
      </w:r>
      <w:r w:rsidRPr="00D00E81">
        <w:rPr>
          <w:rFonts w:ascii="Arial" w:eastAsia="Arial" w:hAnsi="Arial" w:cs="Arial"/>
        </w:rPr>
        <w:t xml:space="preserve"> been submitted to the Legislature </w:t>
      </w:r>
      <w:r>
        <w:rPr>
          <w:rFonts w:ascii="Arial" w:eastAsia="Arial" w:hAnsi="Arial" w:cs="Arial"/>
        </w:rPr>
        <w:t>for review</w:t>
      </w:r>
      <w:r w:rsidRPr="00D00E81">
        <w:rPr>
          <w:rFonts w:ascii="Arial" w:eastAsia="Arial" w:hAnsi="Arial" w:cs="Arial"/>
        </w:rPr>
        <w:t xml:space="preserve">; </w:t>
      </w:r>
      <w:bookmarkStart w:id="13" w:name="_LINE__7_61b291d0_768d_4676_9f73_6914d39"/>
      <w:bookmarkEnd w:id="12"/>
      <w:r w:rsidRPr="00D00E81">
        <w:rPr>
          <w:rFonts w:ascii="Arial" w:eastAsia="Arial" w:hAnsi="Arial" w:cs="Arial"/>
        </w:rPr>
        <w:t>and</w:t>
      </w:r>
      <w:bookmarkEnd w:id="13"/>
    </w:p>
    <w:p w:rsidR="002D1218" w:rsidP="002D1218">
      <w:pPr>
        <w:ind w:left="360" w:firstLine="360"/>
        <w:rPr>
          <w:rFonts w:ascii="Arial" w:eastAsia="Arial" w:hAnsi="Arial" w:cs="Arial"/>
        </w:rPr>
      </w:pPr>
      <w:bookmarkStart w:id="14" w:name="_PAR__4_a7ab701f_e3c4_4b90_a1af_a8dfc9c5"/>
      <w:bookmarkStart w:id="15" w:name="_LINE__8_deaac4f7_2046_4fff_a930_a066d07"/>
      <w:bookmarkEnd w:id="1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00E81">
        <w:rPr>
          <w:rFonts w:ascii="Arial" w:eastAsia="Arial" w:hAnsi="Arial" w:cs="Arial"/>
        </w:rPr>
        <w:t xml:space="preserve">immediate enactment of this resolve is necessary to record the Legislature's </w:t>
      </w:r>
      <w:bookmarkStart w:id="16" w:name="_LINE__9_af4c7442_c05b_4229_96c7_c6932e1"/>
      <w:bookmarkEnd w:id="15"/>
      <w:r w:rsidRPr="00D00E81">
        <w:rPr>
          <w:rFonts w:ascii="Arial" w:eastAsia="Arial" w:hAnsi="Arial" w:cs="Arial"/>
        </w:rPr>
        <w:t>position on final adoption of the rule</w:t>
      </w:r>
      <w:r>
        <w:rPr>
          <w:rFonts w:ascii="Arial" w:eastAsia="Arial" w:hAnsi="Arial" w:cs="Arial"/>
        </w:rPr>
        <w:t>s</w:t>
      </w:r>
      <w:r w:rsidRPr="00D00E81">
        <w:rPr>
          <w:rFonts w:ascii="Arial" w:eastAsia="Arial" w:hAnsi="Arial" w:cs="Arial"/>
        </w:rPr>
        <w:t>; and</w:t>
      </w:r>
      <w:bookmarkEnd w:id="16"/>
    </w:p>
    <w:p w:rsidR="002D1218" w:rsidP="002D1218">
      <w:pPr>
        <w:ind w:left="360" w:firstLine="360"/>
        <w:rPr>
          <w:rFonts w:ascii="Arial" w:eastAsia="Arial" w:hAnsi="Arial" w:cs="Arial"/>
        </w:rPr>
      </w:pPr>
      <w:bookmarkStart w:id="17" w:name="_PAR__5_5a704a09_6ba4_462d_9aef_5bb4fd73"/>
      <w:bookmarkStart w:id="18" w:name="_LINE__10_01fe93b6_d990_4296_b59d_97b491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9" w:name="_LINE__11_30ef43c5_86a6_44bc_882e_e85976"/>
      <w:bookmarkEnd w:id="18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0" w:name="_LINE__12_97165ee0_534c_467e_9d23_9a9299"/>
      <w:bookmarkEnd w:id="19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1" w:name="_LINE__13_e4c1af8e_2ee5_42e3_af48_3b4181"/>
      <w:bookmarkEnd w:id="20"/>
      <w:r>
        <w:rPr>
          <w:rFonts w:ascii="Arial" w:eastAsia="Arial" w:hAnsi="Arial" w:cs="Arial"/>
        </w:rPr>
        <w:t>therefore, be it</w:t>
      </w:r>
      <w:bookmarkEnd w:id="21"/>
    </w:p>
    <w:p w:rsidR="002D1218" w:rsidP="002D1218">
      <w:pPr>
        <w:ind w:left="360" w:firstLine="360"/>
        <w:rPr>
          <w:rFonts w:ascii="Arial" w:eastAsia="Arial" w:hAnsi="Arial" w:cs="Arial"/>
        </w:rPr>
      </w:pPr>
      <w:bookmarkStart w:id="22" w:name="_BILL_SECTION_UNALLOCATED__7109e3a1_19cf"/>
      <w:bookmarkStart w:id="23" w:name="_DOC_BODY_CONTENT__396bcf36_27c1_4a97_a5"/>
      <w:bookmarkStart w:id="24" w:name="_PAR__6_4918a87d_e36a_48a8_814b_93ec835f"/>
      <w:bookmarkStart w:id="25" w:name="_LINE__14_01c48ddd_6433_44a3_ae94_8c2cc7"/>
      <w:bookmarkEnd w:id="0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2ee7734c_6e45_46c4"/>
      <w:r>
        <w:rPr>
          <w:rFonts w:ascii="Arial" w:eastAsia="Arial" w:hAnsi="Arial" w:cs="Arial"/>
          <w:b/>
          <w:sz w:val="24"/>
        </w:rPr>
        <w:t>1</w:t>
      </w:r>
      <w:bookmarkEnd w:id="2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D00E81">
        <w:rPr>
          <w:rFonts w:ascii="Arial" w:eastAsia="Arial" w:hAnsi="Arial" w:cs="Arial"/>
          <w:b/>
          <w:sz w:val="24"/>
          <w:szCs w:val="24"/>
        </w:rPr>
        <w:t>Adoption.  Resolved:</w:t>
      </w:r>
      <w:r w:rsidRPr="00D00E81">
        <w:rPr>
          <w:rFonts w:ascii="Arial" w:eastAsia="Arial" w:hAnsi="Arial" w:cs="Arial"/>
        </w:rPr>
        <w:t xml:space="preserve">  That final adoption of</w:t>
      </w:r>
      <w:r>
        <w:rPr>
          <w:rFonts w:ascii="Arial" w:eastAsia="Arial" w:hAnsi="Arial" w:cs="Arial"/>
        </w:rPr>
        <w:t xml:space="preserve"> p</w:t>
      </w:r>
      <w:r w:rsidRPr="0058185C">
        <w:rPr>
          <w:rFonts w:ascii="Arial" w:eastAsia="Arial" w:hAnsi="Arial" w:cs="Arial"/>
        </w:rPr>
        <w:t xml:space="preserve">ortions </w:t>
      </w:r>
      <w:r w:rsidRPr="0058185C">
        <w:rPr>
          <w:rFonts w:ascii="Arial" w:eastAsia="Arial" w:hAnsi="Arial" w:cs="Arial"/>
        </w:rPr>
        <w:t xml:space="preserve">of Chapter 305: </w:t>
      </w:r>
      <w:bookmarkStart w:id="27" w:name="_LINE__15_c76828ba_a003_48dd_8ff2_391b51"/>
      <w:bookmarkEnd w:id="25"/>
      <w:r w:rsidRPr="0058185C">
        <w:rPr>
          <w:rFonts w:ascii="Arial" w:eastAsia="Arial" w:hAnsi="Arial" w:cs="Arial"/>
        </w:rPr>
        <w:t xml:space="preserve">Natural Resources Protection Act - Permit by Rule Standards and </w:t>
      </w:r>
      <w:r>
        <w:rPr>
          <w:rFonts w:ascii="Arial" w:eastAsia="Arial" w:hAnsi="Arial" w:cs="Arial"/>
        </w:rPr>
        <w:t>p</w:t>
      </w:r>
      <w:r w:rsidRPr="0058185C">
        <w:rPr>
          <w:rFonts w:ascii="Arial" w:eastAsia="Arial" w:hAnsi="Arial" w:cs="Arial"/>
        </w:rPr>
        <w:t xml:space="preserve">ortions </w:t>
      </w:r>
      <w:r w:rsidRPr="0058185C">
        <w:rPr>
          <w:rFonts w:ascii="Arial" w:eastAsia="Arial" w:hAnsi="Arial" w:cs="Arial"/>
        </w:rPr>
        <w:t xml:space="preserve">of Chapter 335: </w:t>
      </w:r>
      <w:bookmarkStart w:id="28" w:name="_LINE__16_b9327015_0b06_4fc4_b66d_22fdd8"/>
      <w:bookmarkEnd w:id="27"/>
      <w:r w:rsidRPr="0058185C">
        <w:rPr>
          <w:rFonts w:ascii="Arial" w:eastAsia="Arial" w:hAnsi="Arial" w:cs="Arial"/>
        </w:rPr>
        <w:t>Significant Wildlife Habitat</w:t>
      </w:r>
      <w:r w:rsidRPr="00D00E81">
        <w:rPr>
          <w:rFonts w:ascii="Arial" w:eastAsia="Arial" w:hAnsi="Arial" w:cs="Arial"/>
        </w:rPr>
        <w:t>, provisionally adopted major substantive rule</w:t>
      </w:r>
      <w:r>
        <w:rPr>
          <w:rFonts w:ascii="Arial" w:eastAsia="Arial" w:hAnsi="Arial" w:cs="Arial"/>
        </w:rPr>
        <w:t>s</w:t>
      </w:r>
      <w:r w:rsidRPr="00D00E81">
        <w:rPr>
          <w:rFonts w:ascii="Arial" w:eastAsia="Arial" w:hAnsi="Arial" w:cs="Arial"/>
        </w:rPr>
        <w:t xml:space="preserve"> of the</w:t>
      </w:r>
      <w:r>
        <w:rPr>
          <w:rFonts w:ascii="Arial" w:eastAsia="Arial" w:hAnsi="Arial" w:cs="Arial"/>
        </w:rPr>
        <w:t xml:space="preserve"> </w:t>
      </w:r>
      <w:bookmarkStart w:id="29" w:name="_LINE__17_017584f0_0098_46b1_9443_457ef0"/>
      <w:bookmarkEnd w:id="28"/>
      <w:r>
        <w:rPr>
          <w:rFonts w:ascii="Arial" w:eastAsia="Arial" w:hAnsi="Arial" w:cs="Arial"/>
        </w:rPr>
        <w:t>Department of Environmental Protection</w:t>
      </w:r>
      <w:r w:rsidRPr="00D00E81">
        <w:rPr>
          <w:rFonts w:ascii="Arial" w:eastAsia="Arial" w:hAnsi="Arial" w:cs="Arial"/>
        </w:rPr>
        <w:t xml:space="preserve"> that </w:t>
      </w:r>
      <w:r>
        <w:rPr>
          <w:rFonts w:ascii="Arial" w:eastAsia="Arial" w:hAnsi="Arial" w:cs="Arial"/>
        </w:rPr>
        <w:t>have</w:t>
      </w:r>
      <w:r w:rsidRPr="00D00E81">
        <w:rPr>
          <w:rFonts w:ascii="Arial" w:eastAsia="Arial" w:hAnsi="Arial" w:cs="Arial"/>
        </w:rPr>
        <w:t xml:space="preserve"> been submitted to the Legislature for </w:t>
      </w:r>
      <w:bookmarkStart w:id="30" w:name="_LINE__18_93915c59_cd1e_45ec_9a62_41c7bb"/>
      <w:bookmarkEnd w:id="29"/>
      <w:r w:rsidRPr="00D00E81">
        <w:rPr>
          <w:rFonts w:ascii="Arial" w:eastAsia="Arial" w:hAnsi="Arial" w:cs="Arial"/>
        </w:rPr>
        <w:t xml:space="preserve">review pursuant to the Maine Revised Statutes, Title 5, chapter 375, subchapter 2-A, is </w:t>
      </w:r>
      <w:bookmarkStart w:id="31" w:name="_LINE__19_5e9e835c_eea2_4ffc_96ec_96c640"/>
      <w:bookmarkEnd w:id="30"/>
      <w:r w:rsidRPr="00D00E81">
        <w:rPr>
          <w:rFonts w:ascii="Arial" w:eastAsia="Arial" w:hAnsi="Arial" w:cs="Arial"/>
        </w:rPr>
        <w:t>authorized.</w:t>
      </w:r>
      <w:bookmarkEnd w:id="31"/>
    </w:p>
    <w:p w:rsidR="002D1218" w:rsidP="002D1218">
      <w:pPr>
        <w:ind w:left="360" w:firstLine="360"/>
        <w:rPr>
          <w:rFonts w:ascii="Arial" w:eastAsia="Arial" w:hAnsi="Arial" w:cs="Arial"/>
        </w:rPr>
      </w:pPr>
      <w:bookmarkStart w:id="32" w:name="_EMERGENCY_CLAUSE__c3cd5ba7_eaa8_4af8_b1"/>
      <w:bookmarkStart w:id="33" w:name="_PAR__7_9afb0ded_ca50_4d9b_a85b_a76e8c49"/>
      <w:bookmarkStart w:id="34" w:name="_LINE__20_4a61123e_4677_4cdc_84ff_17d6c8"/>
      <w:bookmarkEnd w:id="22"/>
      <w:bookmarkEnd w:id="23"/>
      <w:bookmarkEnd w:id="24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35" w:name="_LINE__21_fbf928b8_0f89_4012_827d_7c6ab6"/>
      <w:bookmarkEnd w:id="34"/>
      <w:r>
        <w:rPr>
          <w:rFonts w:ascii="Arial" w:eastAsia="Arial" w:hAnsi="Arial" w:cs="Arial"/>
        </w:rPr>
        <w:t>takes effect when approved.</w:t>
      </w:r>
      <w:bookmarkEnd w:id="35"/>
    </w:p>
    <w:p w:rsidR="002D1218" w:rsidP="002D121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6" w:name="_SUMMARY__9c99c159_19af_4440_946b_ebf094"/>
      <w:bookmarkStart w:id="37" w:name="_PAR__8_aabeb50d_f7f5_406e_b301_28a3b8ef"/>
      <w:bookmarkStart w:id="38" w:name="_LINE__22_39c0e740_8e55_4539_b08b_84b403"/>
      <w:bookmarkEnd w:id="32"/>
      <w:bookmarkEnd w:id="33"/>
      <w:r>
        <w:rPr>
          <w:rFonts w:ascii="Arial" w:eastAsia="Arial" w:hAnsi="Arial" w:cs="Arial"/>
          <w:b/>
          <w:sz w:val="24"/>
        </w:rPr>
        <w:t>SUMMARY</w:t>
      </w:r>
      <w:bookmarkEnd w:id="38"/>
    </w:p>
    <w:p w:rsidR="002D1218" w:rsidP="002D1218">
      <w:pPr>
        <w:ind w:left="360" w:firstLine="360"/>
        <w:rPr>
          <w:rFonts w:ascii="Arial" w:eastAsia="Arial" w:hAnsi="Arial" w:cs="Arial"/>
        </w:rPr>
      </w:pPr>
      <w:bookmarkStart w:id="39" w:name="_PAR__9_8aeec666_ac42_4c1f_9019_cd88d58f"/>
      <w:bookmarkStart w:id="40" w:name="_LINE__23_0656c4a8_c05d_488b_b3a8_d9d455"/>
      <w:bookmarkEnd w:id="37"/>
      <w:r w:rsidRPr="00D00E81">
        <w:rPr>
          <w:rFonts w:ascii="Arial" w:eastAsia="Arial" w:hAnsi="Arial" w:cs="Arial"/>
        </w:rPr>
        <w:t xml:space="preserve">This resolve provides for legislative review of </w:t>
      </w:r>
      <w:r>
        <w:rPr>
          <w:rFonts w:ascii="Arial" w:eastAsia="Arial" w:hAnsi="Arial" w:cs="Arial"/>
        </w:rPr>
        <w:t>p</w:t>
      </w:r>
      <w:r w:rsidRPr="0058185C">
        <w:rPr>
          <w:rFonts w:ascii="Arial" w:eastAsia="Arial" w:hAnsi="Arial" w:cs="Arial"/>
        </w:rPr>
        <w:t xml:space="preserve">ortions </w:t>
      </w:r>
      <w:r w:rsidRPr="0058185C">
        <w:rPr>
          <w:rFonts w:ascii="Arial" w:eastAsia="Arial" w:hAnsi="Arial" w:cs="Arial"/>
        </w:rPr>
        <w:t xml:space="preserve">of Chapter 305: Natural </w:t>
      </w:r>
      <w:bookmarkStart w:id="41" w:name="_LINE__24_968e4b4b_75ec_4b18_9b91_39ac42"/>
      <w:bookmarkEnd w:id="40"/>
      <w:r w:rsidRPr="0058185C">
        <w:rPr>
          <w:rFonts w:ascii="Arial" w:eastAsia="Arial" w:hAnsi="Arial" w:cs="Arial"/>
        </w:rPr>
        <w:t xml:space="preserve">Resources Protection Act - Permit by Rule Standards and </w:t>
      </w:r>
      <w:r>
        <w:rPr>
          <w:rFonts w:ascii="Arial" w:eastAsia="Arial" w:hAnsi="Arial" w:cs="Arial"/>
        </w:rPr>
        <w:t>p</w:t>
      </w:r>
      <w:r w:rsidRPr="0058185C">
        <w:rPr>
          <w:rFonts w:ascii="Arial" w:eastAsia="Arial" w:hAnsi="Arial" w:cs="Arial"/>
        </w:rPr>
        <w:t xml:space="preserve">ortions </w:t>
      </w:r>
      <w:r w:rsidRPr="0058185C">
        <w:rPr>
          <w:rFonts w:ascii="Arial" w:eastAsia="Arial" w:hAnsi="Arial" w:cs="Arial"/>
        </w:rPr>
        <w:t xml:space="preserve">of Chapter 335: </w:t>
      </w:r>
      <w:bookmarkStart w:id="42" w:name="_LINE__25_89b5a6f9_4b2e_4b14_a060_75ca02"/>
      <w:bookmarkEnd w:id="41"/>
      <w:r w:rsidRPr="0058185C">
        <w:rPr>
          <w:rFonts w:ascii="Arial" w:eastAsia="Arial" w:hAnsi="Arial" w:cs="Arial"/>
        </w:rPr>
        <w:t>Significant Wildlife Habitat</w:t>
      </w:r>
      <w:r>
        <w:rPr>
          <w:rFonts w:ascii="Arial" w:eastAsia="Arial" w:hAnsi="Arial" w:cs="Arial"/>
        </w:rPr>
        <w:t>,</w:t>
      </w:r>
      <w:r w:rsidRPr="00D00E81">
        <w:rPr>
          <w:rFonts w:ascii="Arial" w:eastAsia="Arial" w:hAnsi="Arial" w:cs="Arial"/>
        </w:rPr>
        <w:t xml:space="preserve"> major substantive </w:t>
      </w:r>
      <w:r>
        <w:rPr>
          <w:rFonts w:ascii="Arial" w:eastAsia="Arial" w:hAnsi="Arial" w:cs="Arial"/>
        </w:rPr>
        <w:t>rules</w:t>
      </w:r>
      <w:r w:rsidRPr="00D00E81">
        <w:rPr>
          <w:rFonts w:ascii="Arial" w:eastAsia="Arial" w:hAnsi="Arial" w:cs="Arial"/>
        </w:rPr>
        <w:t xml:space="preserve"> of the </w:t>
      </w:r>
      <w:r>
        <w:rPr>
          <w:rFonts w:ascii="Arial" w:eastAsia="Arial" w:hAnsi="Arial" w:cs="Arial"/>
        </w:rPr>
        <w:t xml:space="preserve">Department of Environmental </w:t>
      </w:r>
      <w:bookmarkStart w:id="43" w:name="_LINE__26_4b58cc4c_89fd_4073_9ccb_770d7b"/>
      <w:bookmarkEnd w:id="42"/>
      <w:r>
        <w:rPr>
          <w:rFonts w:ascii="Arial" w:eastAsia="Arial" w:hAnsi="Arial" w:cs="Arial"/>
        </w:rPr>
        <w:t>Protection</w:t>
      </w:r>
      <w:r w:rsidRPr="00D00E81">
        <w:rPr>
          <w:rFonts w:ascii="Arial" w:eastAsia="Arial" w:hAnsi="Arial" w:cs="Arial"/>
        </w:rPr>
        <w:t>.</w:t>
      </w:r>
      <w:bookmarkEnd w:id="43"/>
    </w:p>
    <w:bookmarkEnd w:id="1"/>
    <w:bookmarkEnd w:id="2"/>
    <w:bookmarkEnd w:id="3"/>
    <w:bookmarkEnd w:id="36"/>
    <w:bookmarkEnd w:id="3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LR2997,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Regarding Legislative Review of Portions of Chapter 305: Natural Resources Protection Act - Permit by Rule Standards and Portions of Chapter 335: Significant Wildlife Habitat, Major Substantive Rules of the Department of Environmental Protection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1218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8185C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0E81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149850</ItemId>
    <LRId>77036</LRId>
    <LRNumber>2997</LRNumber>
    <ItemNumber>1</ItemNumber>
    <Legislature>132</Legislature>
    <LegislatureDescription>132nd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Resolve, Regarding Legislative Review of Portions of Chapter 305: Natural Resources Protection Act - Permit by Rule Standards and Portions of Chapter 335: Significant Wildlife Habitat, Major Substantive Rules of the Department of Environmental Protection</LRTitle>
    <ItemTitle>Resolve, Regarding Legislative Review of Portions of Chapter 305: Natural Resources Protection Act - Permit by Rule Standards and Portions of Chapter 335: Significant Wildlife Habitat, Major Substantive Rules of the Department of Environmental Protection</ItemTitle>
    <ShortTitle1>REGARDING LEGISLATIVE REVIEW</ShortTitle1>
    <ShortTitle2>OF PORTIONS OF CHAPTER 305:</ShortTitle2>
    <JacketLegend>Submitted by the Department of Environmental Protection, Bureau of Land Resources, pursuant to the Maine Revised Statutes, Title 5, section 8072.</JacketLegend>
    <DraftingCycleCount>1</DraftingCycleCount>
    <LatestDraftingActionId>124</LatestDraftingActionId>
    <LatestDraftingActionDate>2026-01-14T08:30:21</LatestDraftingActionDate>
    <LatestDrafterName>amolesworth</LatestDrafterName>
    <LatestProoferName>abachelder</LatestProoferName>
    <LatestTechName>mringrose</LatestTechName>
    <CurrentCustodyInitials>RRiley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w:rsidR="002D1218" w:rsidRDefault="002D1218" w:rsidP="002D1218"&amp;gt;&amp;lt;w:pPr&amp;gt;&amp;lt;w:ind w:left="360" w:firstLine="360" /&amp;gt;&amp;lt;/w:pPr&amp;gt;&amp;lt;w:bookmarkStart w:id="0" w:name="_EMERGENCY_PREAMBLE__514f1e60_aa2e_42c9_" /&amp;gt;&amp;lt;w:bookmarkStart w:id="1" w:name="_DOC_BODY__ca340284_2194_4d2a_8f15_9cb75" /&amp;gt;&amp;lt;w:bookmarkStart w:id="2" w:name="_DOC_BODY_CONTAINER__44625b4c_9345_4446_" /&amp;gt;&amp;lt;w:bookmarkStart w:id="3" w:name="_PAGE__1_0d7ec196_bd5d_464a_9289_1d05c1a" /&amp;gt;&amp;lt;w:bookmarkStart w:id="4" w:name="_PAR__1_6aabd29d_7753_4d8a_abe1_d8ed3c13" /&amp;gt;&amp;lt;w:bookmarkStart w:id="5" w:name="_LINE__1_5b189a7b_9c9a_4985_b7a8_a9cd25e"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w:name="_LINE__2_884436a5_6c1c_461f_a5df_93077b9"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w:rsidR="002D1218" w:rsidRDefault="002D1218" w:rsidP="002D1218"&amp;gt;&amp;lt;w:pPr&amp;gt;&amp;lt;w:ind w:left="360" w:firstLine="360" /&amp;gt;&amp;lt;/w:pPr&amp;gt;&amp;lt;w:bookmarkStart w:id="7" w:name="_PAR__2_7b7b9240_0857_4e6f_b35c_a0068b64" /&amp;gt;&amp;lt;w:bookmarkStart w:id="8" w:name="_LINE__3_ddabedb6_9c69_4553_bf6f_1604ea7"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w:rsidRPr="00D00E81"&amp;gt;&amp;lt;w:rPr&amp;gt;&amp;lt;w:szCs w:val="22" /&amp;gt;&amp;lt;/w:rPr&amp;gt;&amp;lt;w:t xml:space="preserve"&amp;gt;the Maine Revised Statutes, Title 5, chapter 375, subchapter 2-A requires &amp;lt;/w:t&amp;gt;&amp;lt;/w:r&amp;gt;&amp;lt;w:bookmarkStart w:id="9" w:name="_LINE__4_513d6b54_b0a5_483f_bb79_a8ed531" /&amp;gt;&amp;lt;w:bookmarkEnd w:id="8" /&amp;gt;&amp;lt;w:r w:rsidRPr="00D00E81"&amp;gt;&amp;lt;w:rPr&amp;gt;&amp;lt;w:szCs w:val="22" /&amp;gt;&amp;lt;/w:rPr&amp;gt;&amp;lt;w:t xml:space="preserve"&amp;gt;legislative authorization before major substantive agency rules may be finally adopted by &amp;lt;/w:t&amp;gt;&amp;lt;/w:r&amp;gt;&amp;lt;w:bookmarkStart w:id="10" w:name="_LINE__5_73d8f085_6795_49ef_b76a_84dbf1e" /&amp;gt;&amp;lt;w:bookmarkEnd w:id="9" /&amp;gt;&amp;lt;w:r w:rsidRPr="00D00E81"&amp;gt;&amp;lt;w:rPr&amp;gt;&amp;lt;w:szCs w:val="22" /&amp;gt;&amp;lt;/w:rPr&amp;gt;&amp;lt;w:t&amp;gt;the agency; and&amp;lt;/w:t&amp;gt;&amp;lt;/w:r&amp;gt;&amp;lt;w:bookmarkEnd w:id="10" /&amp;gt;&amp;lt;/w:p&amp;gt;&amp;lt;w:p w:rsidR="002D1218" w:rsidRDefault="002D1218" w:rsidP="002D1218"&amp;gt;&amp;lt;w:pPr&amp;gt;&amp;lt;w:ind w:left="360" w:firstLine="360" /&amp;gt;&amp;lt;/w:pPr&amp;gt;&amp;lt;w:bookmarkStart w:id="11" w:name="_PAR__3_4a7f50eb_a9a2_4df3_a279_6420b764" /&amp;gt;&amp;lt;w:bookmarkStart w:id="12" w:name="_LINE__6_7af0d604_a5fa_407f_911b_7698486" /&amp;gt;&amp;lt;w:bookmarkEnd w:id="7" /&amp;gt;&amp;lt;w:r&amp;gt;&amp;lt;w:rPr&amp;gt;&amp;lt;w:b /&amp;gt;&amp;lt;w:sz w:val="24" /&amp;gt;&amp;lt;/w:rPr&amp;gt;&amp;lt;w:t&amp;gt;Whereas,&amp;lt;/w:t&amp;gt;&amp;lt;/w:r&amp;gt;&amp;lt;w:r w:rsidRPr="00D00E81"&amp;gt;&amp;lt;w:t xml:space="preserve"&amp;gt; major substantive rule&amp;lt;/w:t&amp;gt;&amp;lt;/w:r&amp;gt;&amp;lt;w:r&amp;gt;&amp;lt;w:t&amp;gt;s&amp;lt;/w:t&amp;gt;&amp;lt;/w:r&amp;gt;&amp;lt;w:r w:rsidRPr="00D00E81"&amp;gt;&amp;lt;w:t xml:space="preserve"&amp;gt; ha&amp;lt;/w:t&amp;gt;&amp;lt;/w:r&amp;gt;&amp;lt;w:r&amp;gt;&amp;lt;w:t&amp;gt;ve&amp;lt;/w:t&amp;gt;&amp;lt;/w:r&amp;gt;&amp;lt;w:r w:rsidRPr="00D00E81"&amp;gt;&amp;lt;w:t xml:space="preserve"&amp;gt; been submitted to the Legislature &amp;lt;/w:t&amp;gt;&amp;lt;/w:r&amp;gt;&amp;lt;w:r&amp;gt;&amp;lt;w:t&amp;gt;for review&amp;lt;/w:t&amp;gt;&amp;lt;/w:r&amp;gt;&amp;lt;w:r w:rsidRPr="00D00E81"&amp;gt;&amp;lt;w:t xml:space="preserve"&amp;gt;; &amp;lt;/w:t&amp;gt;&amp;lt;/w:r&amp;gt;&amp;lt;w:bookmarkStart w:id="13" w:name="_LINE__7_61b291d0_768d_4676_9f73_6914d39" /&amp;gt;&amp;lt;w:bookmarkEnd w:id="12" /&amp;gt;&amp;lt;w:r w:rsidRPr="00D00E81"&amp;gt;&amp;lt;w:t&amp;gt;and&amp;lt;/w:t&amp;gt;&amp;lt;/w:r&amp;gt;&amp;lt;w:bookmarkEnd w:id="13" /&amp;gt;&amp;lt;/w:p&amp;gt;&amp;lt;w:p w:rsidR="002D1218" w:rsidRDefault="002D1218" w:rsidP="002D1218"&amp;gt;&amp;lt;w:pPr&amp;gt;&amp;lt;w:ind w:left="360" w:firstLine="360" /&amp;gt;&amp;lt;/w:pPr&amp;gt;&amp;lt;w:bookmarkStart w:id="14" w:name="_PAR__4_a7ab701f_e3c4_4b90_a1af_a8dfc9c5" /&amp;gt;&amp;lt;w:bookmarkStart w:id="15" w:name="_LINE__8_deaac4f7_2046_4fff_a930_a066d07" /&amp;gt;&amp;lt;w:bookmarkEnd w:id="11"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w:rsidRPr="00D00E81"&amp;gt;&amp;lt;w:t xml:space="preserve"&amp;gt;immediate enactment of this resolve is necessary to record the Legislature's &amp;lt;/w:t&amp;gt;&amp;lt;/w:r&amp;gt;&amp;lt;w:bookmarkStart w:id="16" w:name="_LINE__9_af4c7442_c05b_4229_96c7_c6932e1" /&amp;gt;&amp;lt;w:bookmarkEnd w:id="15" /&amp;gt;&amp;lt;w:r w:rsidRPr="00D00E81"&amp;gt;&amp;lt;w:t&amp;gt;position on final adoption of the rule&amp;lt;/w:t&amp;gt;&amp;lt;/w:r&amp;gt;&amp;lt;w:r&amp;gt;&amp;lt;w:t&amp;gt;s&amp;lt;/w:t&amp;gt;&amp;lt;/w:r&amp;gt;&amp;lt;w:r w:rsidRPr="00D00E81"&amp;gt;&amp;lt;w:t&amp;gt;; and&amp;lt;/w:t&amp;gt;&amp;lt;/w:r&amp;gt;&amp;lt;w:bookmarkEnd w:id="16" /&amp;gt;&amp;lt;/w:p&amp;gt;&amp;lt;w:p w:rsidR="002D1218" w:rsidRDefault="002D1218" w:rsidP="002D1218"&amp;gt;&amp;lt;w:pPr&amp;gt;&amp;lt;w:ind w:left="360" w:firstLine="360" /&amp;gt;&amp;lt;/w:pPr&amp;gt;&amp;lt;w:bookmarkStart w:id="17" w:name="_PAR__5_5a704a09_6ba4_462d_9aef_5bb4fd73" /&amp;gt;&amp;lt;w:bookmarkStart w:id="18" w:name="_LINE__10_01fe93b6_d990_4296_b59d_97b491" /&amp;gt;&amp;lt;w:bookmarkEnd w:id="14"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w:id="19" w:name="_LINE__11_30ef43c5_86a6_44bc_882e_e85976" /&amp;gt;&amp;lt;w:bookmarkEnd w:id="18" /&amp;gt;&amp;lt;w:r&amp;gt;&amp;lt;w:t xml:space="preserve"&amp;gt;the meaning of the Constitution of Maine and require the following legislation as &amp;lt;/w:t&amp;gt;&amp;lt;/w:r&amp;gt;&amp;lt;w:bookmarkStart w:id="20" w:name="_LINE__12_97165ee0_534c_467e_9d23_9a9299" /&amp;gt;&amp;lt;w:bookmarkEnd w:id="19" /&amp;gt;&amp;lt;w:r&amp;gt;&amp;lt;w:t xml:space="preserve"&amp;gt;immediately necessary for the preservation of the public peace, health and safety; now, &amp;lt;/w:t&amp;gt;&amp;lt;/w:r&amp;gt;&amp;lt;w:bookmarkStart w:id="21" w:name="_LINE__13_e4c1af8e_2ee5_42e3_af48_3b4181" /&amp;gt;&amp;lt;w:bookmarkEnd w:id="20" /&amp;gt;&amp;lt;w:r&amp;gt;&amp;lt;w:t&amp;gt;therefore, be it&amp;lt;/w:t&amp;gt;&amp;lt;/w:r&amp;gt;&amp;lt;w:bookmarkEnd w:id="21" /&amp;gt;&amp;lt;/w:p&amp;gt;&amp;lt;w:p w:rsidR="002D1218" w:rsidRDefault="002D1218" w:rsidP="002D1218"&amp;gt;&amp;lt;w:pPr&amp;gt;&amp;lt;w:ind w:left="360" w:firstLine="360" /&amp;gt;&amp;lt;/w:pPr&amp;gt;&amp;lt;w:bookmarkStart w:id="22" w:name="_BILL_SECTION_UNALLOCATED__7109e3a1_19cf" /&amp;gt;&amp;lt;w:bookmarkStart w:id="23" w:name="_DOC_BODY_CONTENT__396bcf36_27c1_4a97_a5" /&amp;gt;&amp;lt;w:bookmarkStart w:id="24" w:name="_PAR__6_4918a87d_e36a_48a8_814b_93ec835f" /&amp;gt;&amp;lt;w:bookmarkStart w:id="25" w:name="_LINE__14_01c48ddd_6433_44a3_ae94_8c2cc7" /&amp;gt;&amp;lt;w:bookmarkEnd w:id="0" /&amp;gt;&amp;lt;w:bookmarkEnd w:id="17" /&amp;gt;&amp;lt;w:r&amp;gt;&amp;lt;w:rPr&amp;gt;&amp;lt;w:b /&amp;gt;&amp;lt;w:sz w:val="24" /&amp;gt;&amp;lt;/w:rPr&amp;gt;&amp;lt;w:t xml:space="preserve"&amp;gt;Sec. &amp;lt;/w:t&amp;gt;&amp;lt;/w:r&amp;gt;&amp;lt;w:bookmarkStart w:id="26" w:name="_BILL_SECTION_NUMBER__2ee7734c_6e45_46c4" /&amp;gt;&amp;lt;w:r&amp;gt;&amp;lt;w:rPr&amp;gt;&amp;lt;w:b /&amp;gt;&amp;lt;w:sz w:val="24" /&amp;gt;&amp;lt;/w:rPr&amp;gt;&amp;lt;w:t&amp;gt;1&amp;lt;/w:t&amp;gt;&amp;lt;/w:r&amp;gt;&amp;lt;w:bookmarkEnd w:id="26"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w:rsidRPr="00D00E81"&amp;gt;&amp;lt;w:rPr&amp;gt;&amp;lt;w:b /&amp;gt;&amp;lt;w:sz w:val="24" /&amp;gt;&amp;lt;w:szCs w:val="24" /&amp;gt;&amp;lt;/w:rPr&amp;gt;&amp;lt;w:t&amp;gt;Adoption.  Resolved:&amp;lt;/w:t&amp;gt;&amp;lt;/w:r&amp;gt;&amp;lt;w:r w:rsidRPr="00D00E81"&amp;gt;&amp;lt;w:t xml:space="preserve"&amp;gt;  That final adoption of&amp;lt;/w:t&amp;gt;&amp;lt;/w:r&amp;gt;&amp;lt;w:r&amp;gt;&amp;lt;w:t xml:space="preserve"&amp;gt; p&amp;lt;/w:t&amp;gt;&amp;lt;/w:r&amp;gt;&amp;lt;w:r w:rsidRPr="0058185C"&amp;gt;&amp;lt;w:t xml:space="preserve"&amp;gt;ortions &amp;lt;/w:t&amp;gt;&amp;lt;/w:r&amp;gt;&amp;lt;w:r w:rsidRPr="0058185C"&amp;gt;&amp;lt;w:t xml:space="preserve"&amp;gt;of Chapter 305: &amp;lt;/w:t&amp;gt;&amp;lt;/w:r&amp;gt;&amp;lt;w:bookmarkStart w:id="27" w:name="_LINE__15_c76828ba_a003_48dd_8ff2_391b51" /&amp;gt;&amp;lt;w:bookmarkEnd w:id="25" /&amp;gt;&amp;lt;w:r w:rsidRPr="0058185C"&amp;gt;&amp;lt;w:t xml:space="preserve"&amp;gt;Natural Resources Protection Act - Permit by Rule Standards and &amp;lt;/w:t&amp;gt;&amp;lt;/w:r&amp;gt;&amp;lt;w:r&amp;gt;&amp;lt;w:t&amp;gt;p&amp;lt;/w:t&amp;gt;&amp;lt;/w:r&amp;gt;&amp;lt;w:r w:rsidRPr="0058185C"&amp;gt;&amp;lt;w:t xml:space="preserve"&amp;gt;ortions &amp;lt;/w:t&amp;gt;&amp;lt;/w:r&amp;gt;&amp;lt;w:r w:rsidRPr="0058185C"&amp;gt;&amp;lt;w:t xml:space="preserve"&amp;gt;of Chapter 335: &amp;lt;/w:t&amp;gt;&amp;lt;/w:r&amp;gt;&amp;lt;w:bookmarkStart w:id="28" w:name="_LINE__16_b9327015_0b06_4fc4_b66d_22fdd8" /&amp;gt;&amp;lt;w:bookmarkEnd w:id="27" /&amp;gt;&amp;lt;w:r w:rsidRPr="0058185C"&amp;gt;&amp;lt;w:t&amp;gt;Significant Wildlife Habitat&amp;lt;/w:t&amp;gt;&amp;lt;/w:r&amp;gt;&amp;lt;w:r w:rsidRPr="00D00E81"&amp;gt;&amp;lt;w:t&amp;gt;, provisionally adopted major substantive rule&amp;lt;/w:t&amp;gt;&amp;lt;/w:r&amp;gt;&amp;lt;w:r&amp;gt;&amp;lt;w:t&amp;gt;s&amp;lt;/w:t&amp;gt;&amp;lt;/w:r&amp;gt;&amp;lt;w:r w:rsidRPr="00D00E81"&amp;gt;&amp;lt;w:t xml:space="preserve"&amp;gt; of the&amp;lt;/w:t&amp;gt;&amp;lt;/w:r&amp;gt;&amp;lt;w:r&amp;gt;&amp;lt;w:t xml:space="preserve"&amp;gt; &amp;lt;/w:t&amp;gt;&amp;lt;/w:r&amp;gt;&amp;lt;w:bookmarkStart w:id="29" w:name="_LINE__17_017584f0_0098_46b1_9443_457ef0" /&amp;gt;&amp;lt;w:bookmarkEnd w:id="28" /&amp;gt;&amp;lt;w:r&amp;gt;&amp;lt;w:t&amp;gt;Department of Environmental Protection&amp;lt;/w:t&amp;gt;&amp;lt;/w:r&amp;gt;&amp;lt;w:r w:rsidRPr="00D00E81"&amp;gt;&amp;lt;w:t xml:space="preserve"&amp;gt; that &amp;lt;/w:t&amp;gt;&amp;lt;/w:r&amp;gt;&amp;lt;w:r&amp;gt;&amp;lt;w:t&amp;gt;have&amp;lt;/w:t&amp;gt;&amp;lt;/w:r&amp;gt;&amp;lt;w:r w:rsidRPr="00D00E81"&amp;gt;&amp;lt;w:t xml:space="preserve"&amp;gt; been submitted to the Legislature for &amp;lt;/w:t&amp;gt;&amp;lt;/w:r&amp;gt;&amp;lt;w:bookmarkStart w:id="30" w:name="_LINE__18_93915c59_cd1e_45ec_9a62_41c7bb" /&amp;gt;&amp;lt;w:bookmarkEnd w:id="29" /&amp;gt;&amp;lt;w:r w:rsidRPr="00D00E81"&amp;gt;&amp;lt;w:t xml:space="preserve"&amp;gt;review pursuant to the Maine Revised Statutes, Title 5, chapter 375, subchapter 2-A, is &amp;lt;/w:t&amp;gt;&amp;lt;/w:r&amp;gt;&amp;lt;w:bookmarkStart w:id="31" w:name="_LINE__19_5e9e835c_eea2_4ffc_96ec_96c640" /&amp;gt;&amp;lt;w:bookmarkEnd w:id="30" /&amp;gt;&amp;lt;w:r w:rsidRPr="00D00E81"&amp;gt;&amp;lt;w:t&amp;gt;authorized.&amp;lt;/w:t&amp;gt;&amp;lt;/w:r&amp;gt;&amp;lt;w:bookmarkEnd w:id="31" /&amp;gt;&amp;lt;/w:p&amp;gt;&amp;lt;w:p w:rsidR="002D1218" w:rsidRDefault="002D1218" w:rsidP="002D1218"&amp;gt;&amp;lt;w:pPr&amp;gt;&amp;lt;w:ind w:left="360" w:firstLine="360" /&amp;gt;&amp;lt;/w:pPr&amp;gt;&amp;lt;w:bookmarkStart w:id="32" w:name="_EMERGENCY_CLAUSE__c3cd5ba7_eaa8_4af8_b1" /&amp;gt;&amp;lt;w:bookmarkStart w:id="33" w:name="_PAR__7_9afb0ded_ca50_4d9b_a85b_a76e8c49" /&amp;gt;&amp;lt;w:bookmarkStart w:id="34" w:name="_LINE__20_4a61123e_4677_4cdc_84ff_17d6c8" /&amp;gt;&amp;lt;w:bookmarkEnd w:id="22" /&amp;gt;&amp;lt;w:bookmarkEnd w:id="23" /&amp;gt;&amp;lt;w:bookmarkEnd w:id="24"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w:id="35" w:name="_LINE__21_fbf928b8_0f89_4012_827d_7c6ab6" /&amp;gt;&amp;lt;w:bookmarkEnd w:id="34" /&amp;gt;&amp;lt;w:r&amp;gt;&amp;lt;w:t&amp;gt;takes effect when approved.&amp;lt;/w:t&amp;gt;&amp;lt;/w:r&amp;gt;&amp;lt;w:bookmarkEnd w:id="35" /&amp;gt;&amp;lt;/w:p&amp;gt;&amp;lt;w:p w:rsidR="002D1218" w:rsidRDefault="002D1218" w:rsidP="002D1218"&amp;gt;&amp;lt;w:pPr&amp;gt;&amp;lt;w:keepNext /&amp;gt;&amp;lt;w:spacing w:before="240" /&amp;gt;&amp;lt;w:ind w:left="360" /&amp;gt;&amp;lt;w:jc w:val="center" /&amp;gt;&amp;lt;/w:pPr&amp;gt;&amp;lt;w:bookmarkStart w:id="36" w:name="_SUMMARY__9c99c159_19af_4440_946b_ebf094" /&amp;gt;&amp;lt;w:bookmarkStart w:id="37" w:name="_PAR__8_aabeb50d_f7f5_406e_b301_28a3b8ef" /&amp;gt;&amp;lt;w:bookmarkStart w:id="38" w:name="_LINE__22_39c0e740_8e55_4539_b08b_84b403" /&amp;gt;&amp;lt;w:bookmarkEnd w:id="32" /&amp;gt;&amp;lt;w:bookmarkEnd w:id="33" /&amp;gt;&amp;lt;w:r&amp;gt;&amp;lt;w:rPr&amp;gt;&amp;lt;w:b /&amp;gt;&amp;lt;w:sz w:val="24" /&amp;gt;&amp;lt;/w:rPr&amp;gt;&amp;lt;w:t&amp;gt;SUMMARY&amp;lt;/w:t&amp;gt;&amp;lt;/w:r&amp;gt;&amp;lt;w:bookmarkEnd w:id="38" /&amp;gt;&amp;lt;/w:p&amp;gt;&amp;lt;w:p w:rsidR="002D1218" w:rsidRDefault="002D1218" w:rsidP="002D1218"&amp;gt;&amp;lt;w:pPr&amp;gt;&amp;lt;w:ind w:left="360" w:firstLine="360" /&amp;gt;&amp;lt;/w:pPr&amp;gt;&amp;lt;w:bookmarkStart w:id="39" w:name="_PAR__9_8aeec666_ac42_4c1f_9019_cd88d58f" /&amp;gt;&amp;lt;w:bookmarkStart w:id="40" w:name="_LINE__23_0656c4a8_c05d_488b_b3a8_d9d455" /&amp;gt;&amp;lt;w:bookmarkEnd w:id="37" /&amp;gt;&amp;lt;w:r w:rsidRPr="00D00E81"&amp;gt;&amp;lt;w:t xml:space="preserve"&amp;gt;This resolve provides for legislative review of &amp;lt;/w:t&amp;gt;&amp;lt;/w:r&amp;gt;&amp;lt;w:r&amp;gt;&amp;lt;w:t&amp;gt;p&amp;lt;/w:t&amp;gt;&amp;lt;/w:r&amp;gt;&amp;lt;w:r w:rsidRPr="0058185C"&amp;gt;&amp;lt;w:t xml:space="preserve"&amp;gt;ortions &amp;lt;/w:t&amp;gt;&amp;lt;/w:r&amp;gt;&amp;lt;w:r w:rsidRPr="0058185C"&amp;gt;&amp;lt;w:t xml:space="preserve"&amp;gt;of Chapter 305: Natural &amp;lt;/w:t&amp;gt;&amp;lt;/w:r&amp;gt;&amp;lt;w:bookmarkStart w:id="41" w:name="_LINE__24_968e4b4b_75ec_4b18_9b91_39ac42" /&amp;gt;&amp;lt;w:bookmarkEnd w:id="40" /&amp;gt;&amp;lt;w:r w:rsidRPr="0058185C"&amp;gt;&amp;lt;w:t xml:space="preserve"&amp;gt;Resources Protection Act - Permit by Rule Standards and &amp;lt;/w:t&amp;gt;&amp;lt;/w:r&amp;gt;&amp;lt;w:r&amp;gt;&amp;lt;w:t&amp;gt;p&amp;lt;/w:t&amp;gt;&amp;lt;/w:r&amp;gt;&amp;lt;w:r w:rsidRPr="0058185C"&amp;gt;&amp;lt;w:t xml:space="preserve"&amp;gt;ortions &amp;lt;/w:t&amp;gt;&amp;lt;/w:r&amp;gt;&amp;lt;w:r w:rsidRPr="0058185C"&amp;gt;&amp;lt;w:t xml:space="preserve"&amp;gt;of Chapter 335: &amp;lt;/w:t&amp;gt;&amp;lt;/w:r&amp;gt;&amp;lt;w:bookmarkStart w:id="42" w:name="_LINE__25_89b5a6f9_4b2e_4b14_a060_75ca02" /&amp;gt;&amp;lt;w:bookmarkEnd w:id="41" /&amp;gt;&amp;lt;w:r w:rsidRPr="0058185C"&amp;gt;&amp;lt;w:t&amp;gt;Significant Wildlife Habitat&amp;lt;/w:t&amp;gt;&amp;lt;/w:r&amp;gt;&amp;lt;w:r&amp;gt;&amp;lt;w:t&amp;gt;,&amp;lt;/w:t&amp;gt;&amp;lt;/w:r&amp;gt;&amp;lt;w:r w:rsidRPr="00D00E81"&amp;gt;&amp;lt;w:t xml:space="preserve"&amp;gt; major substantive &amp;lt;/w:t&amp;gt;&amp;lt;/w:r&amp;gt;&amp;lt;w:r&amp;gt;&amp;lt;w:t&amp;gt;rules&amp;lt;/w:t&amp;gt;&amp;lt;/w:r&amp;gt;&amp;lt;w:r w:rsidRPr="00D00E81"&amp;gt;&amp;lt;w:t xml:space="preserve"&amp;gt; of the &amp;lt;/w:t&amp;gt;&amp;lt;/w:r&amp;gt;&amp;lt;w:r&amp;gt;&amp;lt;w:t xml:space="preserve"&amp;gt;Department of Environmental &amp;lt;/w:t&amp;gt;&amp;lt;/w:r&amp;gt;&amp;lt;w:bookmarkStart w:id="43" w:name="_LINE__26_4b58cc4c_89fd_4073_9ccb_770d7b" /&amp;gt;&amp;lt;w:bookmarkEnd w:id="42" /&amp;gt;&amp;lt;w:r&amp;gt;&amp;lt;w:t&amp;gt;Protection&amp;lt;/w:t&amp;gt;&amp;lt;/w:r&amp;gt;&amp;lt;w:r w:rsidRPr="00D00E81"&amp;gt;&amp;lt;w:t&amp;gt;.&amp;lt;/w:t&amp;gt;&amp;lt;/w:r&amp;gt;&amp;lt;w:bookmarkEnd w:id="43" /&amp;gt;&amp;lt;/w:p&amp;gt;&amp;lt;w:bookmarkEnd w:id="1" /&amp;gt;&amp;lt;w:bookmarkEnd w:id="2" /&amp;gt;&amp;lt;w:bookmarkEnd w:id="3" /&amp;gt;&amp;lt;w:bookmarkEnd w:id="36" /&amp;gt;&amp;lt;w:bookmarkEnd w:id="39" /&amp;gt;&amp;lt;w:p w:rsidR="00000000" w:rsidRDefault="002D1218"&amp;gt;&amp;lt;w:r&amp;gt;&amp;lt;w:t xml:space="preserve"&amp;gt; &amp;lt;/w:t&amp;gt;&amp;lt;/w:r&amp;gt;&amp;lt;/w:p&amp;gt;&amp;lt;w:sectPr w:rsidR="00000000" w:rsidSect="002D1218"&amp;gt;&amp;lt;w:footerReference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w:rsidR="00313C5F" w:rsidRDefault="002D1218"&amp;gt;&amp;lt;w:pPr&amp;gt;&amp;lt;w:pStyle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/&amp;gt;&amp;lt;/w:rPr&amp;gt;&amp;lt;w:t&amp;gt;132&amp;lt;/w:t&amp;gt;&amp;lt;/w:r&amp;gt;&amp;lt;w:r&amp;gt;&amp;lt;w:rPr&amp;gt;&amp;lt;w:b /&amp;gt;&amp;lt;w:snapToGrid w:val="0" /&amp;gt;&amp;lt;/w:rPr&amp;gt;&amp;lt;w:t&amp;gt;LR2997(01)&amp;lt;/w:t&amp;gt;&amp;lt;/w:r&amp;gt;&amp;lt;w:r&amp;gt;&amp;lt;w:rPr&amp;gt;&amp;lt;w:snapToGrid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d7ec196_bd5d_464a_9289_1d05c1a&lt;/BookmarkName&gt;&lt;Tables /&gt;&lt;/ProcessedCheckInPage&gt;&lt;/Pages&gt;&lt;Paragraphs&gt;&lt;CheckInParagraphs&gt;&lt;PageNumber&gt;1&lt;/PageNumber&gt;&lt;BookmarkName&gt;_PAR__1_6aabd29d_7753_4d8a_abe1_d8ed3c13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b7b9240_0857_4e6f_b35c_a0068b64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a7f50eb_a9a2_4df3_a279_6420b764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7ab701f_e3c4_4b90_a1af_a8dfc9c5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a704a09_6ba4_462d_9aef_5bb4fd73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4918a87d_e36a_48a8_814b_93ec835f&lt;/BookmarkName&gt;&lt;StartingLineNumber&gt;14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afb0ded_ca50_4d9b_a85b_a76e8c49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aabeb50d_f7f5_406e_b301_28a3b8ef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aeec666_ac42_4c1f_9019_cd88d58f&lt;/BookmarkName&gt;&lt;StartingLineNumber&gt;23&lt;/StartingLineNumber&gt;&lt;EndingLineNumber&gt;26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