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Dental Care Access for Children by Modifying the MaineCare Reimbursement Methodology for the Provision of Anesthesia for Certain Dental Services</w:t>
      </w:r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0" w:name="_EMERGENCY_PREAMBLE__d04b71b6_3c15_4dcf_"/>
      <w:bookmarkStart w:id="1" w:name="_DOC_BODY__18b23ca8_04d8_4525_bb5b_b243f"/>
      <w:bookmarkStart w:id="2" w:name="_DOC_BODY_CONTAINER__940afe77_a781_4e36_"/>
      <w:bookmarkStart w:id="3" w:name="_PAGE__1_9135e457_12fa_4e77_9c4c_c3d15f5"/>
      <w:bookmarkStart w:id="4" w:name="_PAR__1_047f56bf_08d3_4f88_af5b_5a68bbb9"/>
      <w:bookmarkStart w:id="5" w:name="_LINE__1_0643744e_c054_44d9_9fa8_8b75372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b2548329_179d_45b6_9e5e_6660f45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7" w:name="_PAR__2_900e14ec_b89f_40b3_87be_acb1447c"/>
      <w:bookmarkStart w:id="8" w:name="_LINE__3_3609923c_93f8_4b02_8c1c_dddc33b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06A0D">
        <w:rPr>
          <w:rFonts w:ascii="Arial" w:eastAsia="Arial" w:hAnsi="Arial" w:cs="Arial"/>
        </w:rPr>
        <w:t xml:space="preserve">MaineCare does not currently fully reimburse anesthesia services for dental </w:t>
      </w:r>
      <w:bookmarkStart w:id="9" w:name="_LINE__4_463ad688_aece_4030_8856_31eb432"/>
      <w:bookmarkEnd w:id="8"/>
      <w:r>
        <w:rPr>
          <w:rFonts w:ascii="Arial" w:eastAsia="Arial" w:hAnsi="Arial" w:cs="Arial"/>
        </w:rPr>
        <w:t>services</w:t>
      </w:r>
      <w:r w:rsidRPr="00E06A0D">
        <w:rPr>
          <w:rFonts w:ascii="Arial" w:eastAsia="Arial" w:hAnsi="Arial" w:cs="Arial"/>
        </w:rPr>
        <w:t>; and</w:t>
      </w:r>
      <w:bookmarkEnd w:id="9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10" w:name="_PAR__3_210fbb4a_286f_4b27_b7cf_64a7a046"/>
      <w:bookmarkStart w:id="11" w:name="_LINE__5_874b6a81_34cb_44f9_86b7_d5b5983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06A0D">
        <w:rPr>
          <w:rFonts w:ascii="Arial" w:eastAsia="Arial" w:hAnsi="Arial" w:cs="Arial"/>
        </w:rPr>
        <w:t xml:space="preserve">that low reimbursement </w:t>
      </w:r>
      <w:r>
        <w:rPr>
          <w:rFonts w:ascii="Arial" w:eastAsia="Arial" w:hAnsi="Arial" w:cs="Arial"/>
        </w:rPr>
        <w:t xml:space="preserve">rate </w:t>
      </w:r>
      <w:r w:rsidRPr="00E06A0D">
        <w:rPr>
          <w:rFonts w:ascii="Arial" w:eastAsia="Arial" w:hAnsi="Arial" w:cs="Arial"/>
        </w:rPr>
        <w:t xml:space="preserve">has resulted in a backlog of children who are </w:t>
      </w:r>
      <w:bookmarkStart w:id="12" w:name="_LINE__6_d00b483a_9c64_436b_9890_3959757"/>
      <w:bookmarkEnd w:id="11"/>
      <w:r w:rsidRPr="00E06A0D">
        <w:rPr>
          <w:rFonts w:ascii="Arial" w:eastAsia="Arial" w:hAnsi="Arial" w:cs="Arial"/>
        </w:rPr>
        <w:t>MaineCare members waiting for dental services; and</w:t>
      </w:r>
      <w:bookmarkEnd w:id="12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13" w:name="_PAR__4_088930d3_99ff_44ff_9703_f4cc35ef"/>
      <w:bookmarkStart w:id="14" w:name="_LINE__7_d9cdf44c_bd3c_4afc_a6d9_76167f3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E06A0D">
        <w:rPr>
          <w:rFonts w:ascii="Arial" w:eastAsia="Arial" w:hAnsi="Arial" w:cs="Arial"/>
        </w:rPr>
        <w:t xml:space="preserve">this legislation increases the reimbursement rates for anesthesia for </w:t>
      </w:r>
      <w:r>
        <w:rPr>
          <w:rFonts w:ascii="Arial" w:eastAsia="Arial" w:hAnsi="Arial" w:cs="Arial"/>
        </w:rPr>
        <w:t xml:space="preserve">certain </w:t>
      </w:r>
      <w:bookmarkStart w:id="15" w:name="_LINE__8_4d6fe8be_1bca_441d_9247_22e310c"/>
      <w:bookmarkEnd w:id="14"/>
      <w:r w:rsidRPr="00E06A0D">
        <w:rPr>
          <w:rFonts w:ascii="Arial" w:eastAsia="Arial" w:hAnsi="Arial" w:cs="Arial"/>
        </w:rPr>
        <w:t xml:space="preserve">dental services and should go into effect as soon as possible to address the backlog of </w:t>
      </w:r>
      <w:bookmarkStart w:id="16" w:name="_LINE__9_176f0e15_b973_40ab_85b6_cbf539c"/>
      <w:bookmarkEnd w:id="15"/>
      <w:r w:rsidRPr="00E06A0D">
        <w:rPr>
          <w:rFonts w:ascii="Arial" w:eastAsia="Arial" w:hAnsi="Arial" w:cs="Arial"/>
        </w:rPr>
        <w:t xml:space="preserve">children waiting for necessary dental </w:t>
      </w:r>
      <w:r>
        <w:rPr>
          <w:rFonts w:ascii="Arial" w:eastAsia="Arial" w:hAnsi="Arial" w:cs="Arial"/>
        </w:rPr>
        <w:t>services</w:t>
      </w:r>
      <w:r w:rsidRPr="00E06A0D">
        <w:rPr>
          <w:rFonts w:ascii="Arial" w:eastAsia="Arial" w:hAnsi="Arial" w:cs="Arial"/>
        </w:rPr>
        <w:t>; and</w:t>
      </w:r>
      <w:bookmarkEnd w:id="16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17" w:name="_PAR__5_b784b015_a784_480c_831b_29b9a76a"/>
      <w:bookmarkStart w:id="18" w:name="_LINE__10_c1a7084f_fda1_418d_b02c_ef4ffe"/>
      <w:bookmarkEnd w:id="1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2c83930c_f4db_42d6_9015_efcf64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8f763cc7_90ae_4d30_8d7f_dea362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75b35008_6315_43c0_b0c4_d2c02a"/>
      <w:bookmarkEnd w:id="20"/>
      <w:r>
        <w:rPr>
          <w:rFonts w:ascii="Arial" w:eastAsia="Arial" w:hAnsi="Arial" w:cs="Arial"/>
        </w:rPr>
        <w:t>therefore,</w:t>
      </w:r>
      <w:bookmarkEnd w:id="21"/>
    </w:p>
    <w:p w:rsidR="00D93588" w:rsidP="00D93588">
      <w:pPr>
        <w:ind w:left="360"/>
        <w:rPr>
          <w:rFonts w:ascii="Arial" w:eastAsia="Arial" w:hAnsi="Arial" w:cs="Arial"/>
        </w:rPr>
      </w:pPr>
      <w:bookmarkStart w:id="22" w:name="_ENACTING_CLAUSE__69776ffc_37df_4d82_a3f"/>
      <w:bookmarkStart w:id="23" w:name="_PAR__6_d5b5b324_d3cc_4f2e_b5c2_b4b2ab50"/>
      <w:bookmarkStart w:id="24" w:name="_LINE__14_afd42859_2870_4624_afcb_07de21"/>
      <w:bookmarkEnd w:id="0"/>
      <w:bookmarkEnd w:id="17"/>
      <w:r>
        <w:rPr>
          <w:rFonts w:ascii="Arial" w:eastAsia="Arial" w:hAnsi="Arial" w:cs="Arial"/>
          <w:b/>
        </w:rPr>
        <w:t>Be it enacted by the People of the State of Maine as follows:</w:t>
      </w:r>
      <w:bookmarkEnd w:id="24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25" w:name="_BILL_SECTION_HEADER__b68dc85b_c315_4108"/>
      <w:bookmarkStart w:id="26" w:name="_BILL_SECTION__e0070156_7092_49de_8111_1"/>
      <w:bookmarkStart w:id="27" w:name="_DOC_BODY_CONTENT__f902f6fd_d6d9_4e3e_a1"/>
      <w:bookmarkStart w:id="28" w:name="_PAR__7_1b9156c7_3f60_483a_bd0b_d5b382b7"/>
      <w:bookmarkStart w:id="29" w:name="_LINE__15_15faa670_cac3_49f8_ad75_c515f0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4a99da9d_9195_4ae2"/>
      <w:r>
        <w:rPr>
          <w:rFonts w:ascii="Arial" w:eastAsia="Arial" w:hAnsi="Arial" w:cs="Arial"/>
          <w:b/>
          <w:sz w:val="24"/>
        </w:rPr>
        <w:t>1</w:t>
      </w:r>
      <w:bookmarkEnd w:id="30"/>
      <w:r>
        <w:rPr>
          <w:rFonts w:ascii="Arial" w:eastAsia="Arial" w:hAnsi="Arial" w:cs="Arial"/>
          <w:b/>
          <w:sz w:val="24"/>
        </w:rPr>
        <w:t>.  22 MRSA §3174-S, sub-§2-B</w:t>
      </w:r>
      <w:r>
        <w:rPr>
          <w:rFonts w:ascii="Arial" w:eastAsia="Arial" w:hAnsi="Arial" w:cs="Arial"/>
        </w:rPr>
        <w:t xml:space="preserve"> is enacted to read:</w:t>
      </w:r>
      <w:bookmarkEnd w:id="29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31" w:name="_STATUTE_NUMBER__de793fc9_903e_415f_aa99"/>
      <w:bookmarkStart w:id="32" w:name="_STATUTE_SS__3913711a_ad97_4311_b2c8_8e6"/>
      <w:bookmarkStart w:id="33" w:name="_PAR__8_8f3db4dd_fdab_4977_a2c9_33e01e22"/>
      <w:bookmarkStart w:id="34" w:name="_LINE__16_9f56b56e_99ee_45b0_a3f3_c43886"/>
      <w:bookmarkStart w:id="35" w:name="_PROCESSED_CHANGE__651fff55_6ad9_46d2_9e"/>
      <w:bookmarkEnd w:id="25"/>
      <w:bookmarkEnd w:id="28"/>
      <w:r>
        <w:rPr>
          <w:rFonts w:ascii="Arial" w:eastAsia="Arial" w:hAnsi="Arial" w:cs="Arial"/>
          <w:b/>
          <w:u w:val="single"/>
        </w:rPr>
        <w:t>2-B</w:t>
      </w:r>
      <w:bookmarkEnd w:id="31"/>
      <w:r>
        <w:rPr>
          <w:rFonts w:ascii="Arial" w:eastAsia="Arial" w:hAnsi="Arial" w:cs="Arial"/>
          <w:b/>
          <w:u w:val="single"/>
        </w:rPr>
        <w:t xml:space="preserve">.  </w:t>
      </w:r>
      <w:bookmarkStart w:id="36" w:name="_STATUTE_HEADNOTE__e13e33d7_3d9d_4368_ab"/>
      <w:r>
        <w:rPr>
          <w:rFonts w:ascii="Arial" w:eastAsia="Arial" w:hAnsi="Arial" w:cs="Arial"/>
          <w:b/>
          <w:u w:val="single"/>
        </w:rPr>
        <w:t xml:space="preserve">Reimbursement for anesthesia for dental services. </w:t>
      </w:r>
      <w:r>
        <w:rPr>
          <w:rFonts w:ascii="Arial" w:eastAsia="Arial" w:hAnsi="Arial" w:cs="Arial"/>
          <w:u w:val="single"/>
        </w:rPr>
        <w:t xml:space="preserve"> </w:t>
      </w:r>
      <w:bookmarkStart w:id="37" w:name="_STATUTE_CONTENT__623b370f_4b4f_458b_968"/>
      <w:bookmarkEnd w:id="36"/>
      <w:r>
        <w:rPr>
          <w:rFonts w:ascii="Arial" w:eastAsia="Arial" w:hAnsi="Arial" w:cs="Arial"/>
          <w:u w:val="single"/>
        </w:rPr>
        <w:t xml:space="preserve">The department shall </w:t>
      </w:r>
      <w:bookmarkStart w:id="38" w:name="_LINE__17_0fed770d_e8e8_4cbc_9cf8_46bdec"/>
      <w:bookmarkEnd w:id="34"/>
      <w:r>
        <w:rPr>
          <w:rFonts w:ascii="Arial" w:eastAsia="Arial" w:hAnsi="Arial" w:cs="Arial"/>
          <w:u w:val="single"/>
        </w:rPr>
        <w:t xml:space="preserve">provide supplemental payments to providers when reimbursing for medically necessary </w:t>
      </w:r>
      <w:bookmarkStart w:id="39" w:name="_LINE__18_5a427a65_53f4_46ac_ac4c_4d5699"/>
      <w:bookmarkEnd w:id="38"/>
      <w:r>
        <w:rPr>
          <w:rFonts w:ascii="Arial" w:eastAsia="Arial" w:hAnsi="Arial" w:cs="Arial"/>
          <w:u w:val="single"/>
        </w:rPr>
        <w:t xml:space="preserve">deep sedation or general anesthesia for dental services when those dental services are </w:t>
      </w:r>
      <w:bookmarkStart w:id="40" w:name="_LINE__19_dcbbb1f1_c030_49eb_a73b_87f75c"/>
      <w:bookmarkEnd w:id="39"/>
      <w:r>
        <w:rPr>
          <w:rFonts w:ascii="Arial" w:eastAsia="Arial" w:hAnsi="Arial" w:cs="Arial"/>
          <w:u w:val="single"/>
        </w:rPr>
        <w:t xml:space="preserve">provided at an ambulatory surgical center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the patient population receiving dental </w:t>
      </w:r>
      <w:bookmarkStart w:id="41" w:name="_LINE__20_b4dc3cfa_3b92_4b14_bacd_9f3e0c"/>
      <w:bookmarkEnd w:id="40"/>
      <w:r>
        <w:rPr>
          <w:rFonts w:ascii="Arial" w:eastAsia="Arial" w:hAnsi="Arial" w:cs="Arial"/>
          <w:u w:val="single"/>
        </w:rPr>
        <w:t xml:space="preserve">services </w:t>
      </w:r>
      <w:r>
        <w:rPr>
          <w:rFonts w:ascii="Arial" w:eastAsia="Arial" w:hAnsi="Arial" w:cs="Arial"/>
          <w:u w:val="single"/>
        </w:rPr>
        <w:t xml:space="preserve">at that ambulatory surgical center </w:t>
      </w:r>
      <w:r>
        <w:rPr>
          <w:rFonts w:ascii="Arial" w:eastAsia="Arial" w:hAnsi="Arial" w:cs="Arial"/>
          <w:u w:val="single"/>
        </w:rPr>
        <w:t xml:space="preserve">consists of at least 50% MaineCare members on </w:t>
      </w:r>
      <w:bookmarkStart w:id="42" w:name="_LINE__21_322ff606_b909_473a_9cb7_c64c63"/>
      <w:bookmarkEnd w:id="41"/>
      <w:r>
        <w:rPr>
          <w:rFonts w:ascii="Arial" w:eastAsia="Arial" w:hAnsi="Arial" w:cs="Arial"/>
          <w:u w:val="single"/>
        </w:rPr>
        <w:t>an annual basis.  The department may adopt rules</w:t>
      </w:r>
      <w:r>
        <w:rPr>
          <w:rFonts w:ascii="Arial" w:eastAsia="Arial" w:hAnsi="Arial" w:cs="Arial"/>
          <w:u w:val="single"/>
        </w:rPr>
        <w:t xml:space="preserve"> to implement this subsection</w:t>
      </w:r>
      <w:r>
        <w:rPr>
          <w:rFonts w:ascii="Arial" w:eastAsia="Arial" w:hAnsi="Arial" w:cs="Arial"/>
          <w:u w:val="single"/>
        </w:rPr>
        <w:t xml:space="preserve">.  Rules </w:t>
      </w:r>
      <w:bookmarkStart w:id="43" w:name="_LINE__22_72b97b48_e4ba_4c8a_b473_abdf38"/>
      <w:bookmarkEnd w:id="42"/>
      <w:r>
        <w:rPr>
          <w:rFonts w:ascii="Arial" w:eastAsia="Arial" w:hAnsi="Arial" w:cs="Arial"/>
          <w:u w:val="single"/>
        </w:rPr>
        <w:t xml:space="preserve">adopted pursuant to this subsection are routine technical rules as defined in Title 5,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hapter </w:t>
      </w:r>
      <w:bookmarkStart w:id="44" w:name="_LINE__23_ac143d78_442d_43b0_9ab7_8dfedb"/>
      <w:bookmarkEnd w:id="43"/>
      <w:r>
        <w:rPr>
          <w:rFonts w:ascii="Arial" w:eastAsia="Arial" w:hAnsi="Arial" w:cs="Arial"/>
          <w:u w:val="single"/>
        </w:rPr>
        <w:t>375, subchapter 2-A.</w:t>
      </w:r>
      <w:bookmarkEnd w:id="44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45" w:name="_BILL_SECTION_UNALLOCATED__2e1a8c5f_acbf"/>
      <w:bookmarkStart w:id="46" w:name="_PAR__9_8cefe19f_c3ed_4dd3_a1c7_52acf0ef"/>
      <w:bookmarkStart w:id="47" w:name="_LINE__24_6f1c5f49_dedc_45dd_9ec3_46fad9"/>
      <w:bookmarkEnd w:id="26"/>
      <w:bookmarkEnd w:id="32"/>
      <w:bookmarkEnd w:id="33"/>
      <w:bookmarkEnd w:id="35"/>
      <w:bookmarkEnd w:id="37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0ce2438c_cb4c_4431"/>
      <w:r>
        <w:rPr>
          <w:rFonts w:ascii="Arial" w:eastAsia="Arial" w:hAnsi="Arial" w:cs="Arial"/>
          <w:b/>
          <w:sz w:val="24"/>
        </w:rPr>
        <w:t>2</w:t>
      </w:r>
      <w:bookmarkEnd w:id="4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06A0D">
        <w:rPr>
          <w:rFonts w:ascii="Arial" w:eastAsia="Arial" w:hAnsi="Arial" w:cs="Arial"/>
          <w:b/>
          <w:sz w:val="24"/>
          <w:szCs w:val="24"/>
        </w:rPr>
        <w:t xml:space="preserve">Department of Health and Human Services to modify MaineCare </w:t>
      </w:r>
      <w:bookmarkStart w:id="49" w:name="_LINE__25_a50e2dc9_c029_4f7b_93ac_c5f90e"/>
      <w:bookmarkEnd w:id="47"/>
      <w:r w:rsidRPr="00E06A0D">
        <w:rPr>
          <w:rFonts w:ascii="Arial" w:eastAsia="Arial" w:hAnsi="Arial" w:cs="Arial"/>
          <w:b/>
          <w:sz w:val="24"/>
          <w:szCs w:val="24"/>
        </w:rPr>
        <w:t xml:space="preserve">Benefits Manual; no time limit on medically necessary anesthesia for </w:t>
      </w:r>
      <w:bookmarkStart w:id="50" w:name="_LINE__26_1315fa72_758c_4d3f_8835_56307c"/>
      <w:bookmarkEnd w:id="49"/>
      <w:r>
        <w:rPr>
          <w:rFonts w:ascii="Arial" w:eastAsia="Arial" w:hAnsi="Arial" w:cs="Arial"/>
          <w:b/>
          <w:sz w:val="24"/>
          <w:szCs w:val="24"/>
        </w:rPr>
        <w:t xml:space="preserve">children's </w:t>
      </w:r>
      <w:r w:rsidRPr="00E06A0D">
        <w:rPr>
          <w:rFonts w:ascii="Arial" w:eastAsia="Arial" w:hAnsi="Arial" w:cs="Arial"/>
          <w:b/>
          <w:sz w:val="24"/>
          <w:szCs w:val="24"/>
        </w:rPr>
        <w:t>dental services.</w:t>
      </w:r>
      <w:r w:rsidRPr="00E06A0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</w:t>
      </w:r>
      <w:r w:rsidRPr="00E06A0D">
        <w:rPr>
          <w:rFonts w:ascii="Arial" w:eastAsia="Arial" w:hAnsi="Arial" w:cs="Arial"/>
        </w:rPr>
        <w:t xml:space="preserve">he Department of Health and Human Services shall amend </w:t>
      </w:r>
      <w:bookmarkStart w:id="51" w:name="_LINE__27_3a8029fe_64ed_4206_a223_5888b1"/>
      <w:bookmarkEnd w:id="50"/>
      <w:r w:rsidRPr="00E06A0D">
        <w:rPr>
          <w:rFonts w:ascii="Arial" w:eastAsia="Arial" w:hAnsi="Arial" w:cs="Arial"/>
        </w:rPr>
        <w:t xml:space="preserve">its rules in Chapter 101: MaineCare Benefits Manual, Chapter II, Section 25, Dental </w:t>
      </w:r>
      <w:bookmarkStart w:id="52" w:name="_LINE__28_6d028067_5cde_4d7a_a4c6_d01c93"/>
      <w:bookmarkEnd w:id="51"/>
      <w:r w:rsidRPr="00E06A0D">
        <w:rPr>
          <w:rFonts w:ascii="Arial" w:eastAsia="Arial" w:hAnsi="Arial" w:cs="Arial"/>
        </w:rPr>
        <w:t xml:space="preserve">Services and Reimbursement Methodology, to require that, when an ambulatory surgical </w:t>
      </w:r>
      <w:bookmarkStart w:id="53" w:name="_LINE__29_e2650202_33dc_4fdb_91c3_030f62"/>
      <w:bookmarkEnd w:id="52"/>
      <w:r w:rsidRPr="00E06A0D">
        <w:rPr>
          <w:rFonts w:ascii="Arial" w:eastAsia="Arial" w:hAnsi="Arial" w:cs="Arial"/>
        </w:rPr>
        <w:t xml:space="preserve">center provides comprehensive dental services under deep sedation or general anesthesia </w:t>
      </w:r>
      <w:bookmarkStart w:id="54" w:name="_LINE__30_0f94e53e_1a33_4496_96f4_cf0ec4"/>
      <w:bookmarkEnd w:id="53"/>
      <w:r w:rsidRPr="00E06A0D">
        <w:rPr>
          <w:rFonts w:ascii="Arial" w:eastAsia="Arial" w:hAnsi="Arial" w:cs="Arial"/>
        </w:rPr>
        <w:t xml:space="preserve">to a patient population that is made up of at least 50% MaineCare </w:t>
      </w:r>
      <w:r>
        <w:rPr>
          <w:rFonts w:ascii="Arial" w:eastAsia="Arial" w:hAnsi="Arial" w:cs="Arial"/>
        </w:rPr>
        <w:t>members</w:t>
      </w:r>
      <w:r w:rsidRPr="00E06A0D">
        <w:rPr>
          <w:rFonts w:ascii="Arial" w:eastAsia="Arial" w:hAnsi="Arial" w:cs="Arial"/>
        </w:rPr>
        <w:t xml:space="preserve">, no limitation </w:t>
      </w:r>
      <w:bookmarkStart w:id="55" w:name="_LINE__31_6dc7e9e3_de4e_4746_ba29_5b34fd"/>
      <w:bookmarkEnd w:id="54"/>
      <w:r w:rsidRPr="00E06A0D">
        <w:rPr>
          <w:rFonts w:ascii="Arial" w:eastAsia="Arial" w:hAnsi="Arial" w:cs="Arial"/>
        </w:rPr>
        <w:t xml:space="preserve">may be placed on the length of time that reimbursable anesthesia services are provided to </w:t>
      </w:r>
      <w:bookmarkStart w:id="56" w:name="_LINE__32_95556dbb_ce9c_4c17_a072_d4c9dd"/>
      <w:bookmarkEnd w:id="55"/>
      <w:r w:rsidRPr="00E06A0D">
        <w:rPr>
          <w:rFonts w:ascii="Arial" w:eastAsia="Arial" w:hAnsi="Arial" w:cs="Arial"/>
        </w:rPr>
        <w:t xml:space="preserve">a MaineCare member </w:t>
      </w:r>
      <w:r>
        <w:rPr>
          <w:rFonts w:ascii="Arial" w:eastAsia="Arial" w:hAnsi="Arial" w:cs="Arial"/>
        </w:rPr>
        <w:t xml:space="preserve">who is a child for a single procedure </w:t>
      </w:r>
      <w:r w:rsidRPr="00E06A0D">
        <w:rPr>
          <w:rFonts w:ascii="Arial" w:eastAsia="Arial" w:hAnsi="Arial" w:cs="Arial"/>
        </w:rPr>
        <w:t xml:space="preserve">as long as those anesthesia </w:t>
      </w:r>
      <w:bookmarkStart w:id="57" w:name="_LINE__33_a2e7c864_239e_4c24_af4c_0e1444"/>
      <w:bookmarkEnd w:id="56"/>
      <w:r w:rsidRPr="00E06A0D">
        <w:rPr>
          <w:rFonts w:ascii="Arial" w:eastAsia="Arial" w:hAnsi="Arial" w:cs="Arial"/>
        </w:rPr>
        <w:t xml:space="preserve">services are considered medically necessary. During the first year of operation of an </w:t>
      </w:r>
      <w:bookmarkStart w:id="58" w:name="_LINE__34_0b1434c9_45cb_49e9_a8f7_25917b"/>
      <w:bookmarkEnd w:id="57"/>
      <w:r w:rsidRPr="00E06A0D">
        <w:rPr>
          <w:rFonts w:ascii="Arial" w:eastAsia="Arial" w:hAnsi="Arial" w:cs="Arial"/>
        </w:rPr>
        <w:t xml:space="preserve">ambulatory surgical center, the MaineCare </w:t>
      </w:r>
      <w:r>
        <w:rPr>
          <w:rFonts w:ascii="Arial" w:eastAsia="Arial" w:hAnsi="Arial" w:cs="Arial"/>
        </w:rPr>
        <w:t>member</w:t>
      </w:r>
      <w:r w:rsidRPr="00E06A0D">
        <w:rPr>
          <w:rFonts w:ascii="Arial" w:eastAsia="Arial" w:hAnsi="Arial" w:cs="Arial"/>
        </w:rPr>
        <w:t xml:space="preserve"> </w:t>
      </w:r>
      <w:r w:rsidRPr="00E06A0D">
        <w:rPr>
          <w:rFonts w:ascii="Arial" w:eastAsia="Arial" w:hAnsi="Arial" w:cs="Arial"/>
        </w:rPr>
        <w:t xml:space="preserve">population must be measured on a </w:t>
      </w:r>
      <w:bookmarkStart w:id="59" w:name="_LINE__35_1f10612b_515d_4f6f_bf52_3d6aff"/>
      <w:bookmarkEnd w:id="58"/>
      <w:r w:rsidRPr="00E06A0D">
        <w:rPr>
          <w:rFonts w:ascii="Arial" w:eastAsia="Arial" w:hAnsi="Arial" w:cs="Arial"/>
        </w:rPr>
        <w:t xml:space="preserve">monthly basis and for every year thereafter, the MaineCare </w:t>
      </w:r>
      <w:r>
        <w:rPr>
          <w:rFonts w:ascii="Arial" w:eastAsia="Arial" w:hAnsi="Arial" w:cs="Arial"/>
        </w:rPr>
        <w:t>member</w:t>
      </w:r>
      <w:r w:rsidRPr="00E06A0D">
        <w:rPr>
          <w:rFonts w:ascii="Arial" w:eastAsia="Arial" w:hAnsi="Arial" w:cs="Arial"/>
        </w:rPr>
        <w:t xml:space="preserve"> </w:t>
      </w:r>
      <w:r w:rsidRPr="00E06A0D">
        <w:rPr>
          <w:rFonts w:ascii="Arial" w:eastAsia="Arial" w:hAnsi="Arial" w:cs="Arial"/>
        </w:rPr>
        <w:t xml:space="preserve">population must be </w:t>
      </w:r>
      <w:bookmarkStart w:id="60" w:name="_LINE__36_57b8399f_585b_4e97_8260_638a58"/>
      <w:bookmarkEnd w:id="59"/>
      <w:r w:rsidRPr="00E06A0D">
        <w:rPr>
          <w:rFonts w:ascii="Arial" w:eastAsia="Arial" w:hAnsi="Arial" w:cs="Arial"/>
        </w:rPr>
        <w:t>measured on an annual basis.</w:t>
      </w:r>
      <w:bookmarkEnd w:id="60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61" w:name="_BILL_SECTION_UNALLOCATED__95deeff3_39b1"/>
      <w:bookmarkStart w:id="62" w:name="_PAR__10_d3c239a7_9ae9_4906_8577_a00a717"/>
      <w:bookmarkStart w:id="63" w:name="_LINE__37_fd5b7de0_f9f1_451c_8076_73d177"/>
      <w:bookmarkEnd w:id="45"/>
      <w:bookmarkEnd w:id="46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165f8846_46ac_425b"/>
      <w:r>
        <w:rPr>
          <w:rFonts w:ascii="Arial" w:eastAsia="Arial" w:hAnsi="Arial" w:cs="Arial"/>
          <w:b/>
          <w:sz w:val="24"/>
        </w:rPr>
        <w:t>3</w:t>
      </w:r>
      <w:bookmarkEnd w:id="6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06A0D">
        <w:rPr>
          <w:rFonts w:ascii="Arial" w:eastAsia="Arial" w:hAnsi="Arial" w:cs="Arial"/>
          <w:b/>
          <w:sz w:val="24"/>
          <w:szCs w:val="24"/>
        </w:rPr>
        <w:t xml:space="preserve">Department of Health and Human Services to modify MaineCare </w:t>
      </w:r>
      <w:bookmarkStart w:id="65" w:name="_LINE__38_800547bf_73ea_4550_8f0e_74943e"/>
      <w:bookmarkEnd w:id="63"/>
      <w:r w:rsidRPr="00E06A0D">
        <w:rPr>
          <w:rFonts w:ascii="Arial" w:eastAsia="Arial" w:hAnsi="Arial" w:cs="Arial"/>
          <w:b/>
          <w:sz w:val="24"/>
          <w:szCs w:val="24"/>
        </w:rPr>
        <w:t xml:space="preserve">Benefits Manual and fee schedule; reimbursement rates for medically </w:t>
      </w:r>
      <w:bookmarkStart w:id="66" w:name="_LINE__39_5f43bdb2_0ba3_4575_aebb_82d4f5"/>
      <w:bookmarkEnd w:id="65"/>
      <w:r w:rsidRPr="00E06A0D">
        <w:rPr>
          <w:rFonts w:ascii="Arial" w:eastAsia="Arial" w:hAnsi="Arial" w:cs="Arial"/>
          <w:b/>
          <w:sz w:val="24"/>
          <w:szCs w:val="24"/>
        </w:rPr>
        <w:t xml:space="preserve">necessary anesthesia provided for </w:t>
      </w:r>
      <w:r>
        <w:rPr>
          <w:rFonts w:ascii="Arial" w:eastAsia="Arial" w:hAnsi="Arial" w:cs="Arial"/>
          <w:b/>
          <w:sz w:val="24"/>
          <w:szCs w:val="24"/>
        </w:rPr>
        <w:t xml:space="preserve">children's </w:t>
      </w:r>
      <w:r w:rsidRPr="00E06A0D">
        <w:rPr>
          <w:rFonts w:ascii="Arial" w:eastAsia="Arial" w:hAnsi="Arial" w:cs="Arial"/>
          <w:b/>
          <w:sz w:val="24"/>
          <w:szCs w:val="24"/>
        </w:rPr>
        <w:t>dental services.</w:t>
      </w:r>
      <w:r>
        <w:rPr>
          <w:rFonts w:ascii="Arial" w:eastAsia="Arial" w:hAnsi="Arial" w:cs="Arial"/>
        </w:rPr>
        <w:t xml:space="preserve"> The Department of </w:t>
      </w:r>
      <w:bookmarkStart w:id="67" w:name="_LINE__40_2a056f77_f28c_4fdd_b205_4560f9"/>
      <w:bookmarkEnd w:id="66"/>
      <w:r>
        <w:rPr>
          <w:rFonts w:ascii="Arial" w:eastAsia="Arial" w:hAnsi="Arial" w:cs="Arial"/>
        </w:rPr>
        <w:t xml:space="preserve">Health and Human Services shall amend its rules in Chapter 101: MaineCare Benefits </w:t>
      </w:r>
      <w:bookmarkStart w:id="68" w:name="_LINE__41_1d4aea27_5220_46f1_b1e0_d70506"/>
      <w:bookmarkEnd w:id="67"/>
      <w:r>
        <w:rPr>
          <w:rFonts w:ascii="Arial" w:eastAsia="Arial" w:hAnsi="Arial" w:cs="Arial"/>
        </w:rPr>
        <w:t xml:space="preserve">Manual, Chapter II, Section 25, Dental Services and Reimbursement Methodology, and the </w:t>
      </w:r>
      <w:bookmarkStart w:id="69" w:name="_LINE__42_bcc1d6aa_0c7d_49e9_8df7_6e7ed3"/>
      <w:bookmarkEnd w:id="68"/>
      <w:r>
        <w:rPr>
          <w:rFonts w:ascii="Arial" w:eastAsia="Arial" w:hAnsi="Arial" w:cs="Arial"/>
        </w:rPr>
        <w:t xml:space="preserve">department's fee schedule for dental services, to require that, when an ambulatory surgical </w:t>
      </w:r>
      <w:bookmarkStart w:id="70" w:name="_PAGE_SPLIT__1819bf2f_fb96_4027_94bc_ecf"/>
      <w:bookmarkStart w:id="71" w:name="_PAGE__2_a09c044e_1149_4bed_96a5_afd8a9f"/>
      <w:bookmarkStart w:id="72" w:name="_PAR__1_6f0fd5d5_13eb_46c4_ad14_8860b8cb"/>
      <w:bookmarkStart w:id="73" w:name="_LINE__1_15aabc70_2839_4b75_8a3d_6ab4da9"/>
      <w:bookmarkEnd w:id="3"/>
      <w:bookmarkEnd w:id="62"/>
      <w:bookmarkEnd w:id="69"/>
      <w:r>
        <w:rPr>
          <w:rFonts w:ascii="Arial" w:eastAsia="Arial" w:hAnsi="Arial" w:cs="Arial"/>
        </w:rPr>
        <w:t>c</w:t>
      </w:r>
      <w:bookmarkEnd w:id="70"/>
      <w:r>
        <w:rPr>
          <w:rFonts w:ascii="Arial" w:eastAsia="Arial" w:hAnsi="Arial" w:cs="Arial"/>
        </w:rPr>
        <w:t>enter provides comprehensive dental services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under deep sedation or general anesthesia </w:t>
      </w:r>
      <w:bookmarkStart w:id="74" w:name="_LINE__2_cb2e1252_96b8_4ab6_b130_3268b25"/>
      <w:bookmarkEnd w:id="73"/>
      <w:r>
        <w:rPr>
          <w:rFonts w:ascii="Arial" w:eastAsia="Arial" w:hAnsi="Arial" w:cs="Arial"/>
        </w:rPr>
        <w:t>to a patient population that is made up of at least 50% MaineCare members:</w:t>
      </w:r>
      <w:bookmarkEnd w:id="74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75" w:name="_PAR__2_fafc8bfa_9c53_48f6_89ad_336de03b"/>
      <w:bookmarkStart w:id="76" w:name="_LINE__3_98378ef5_c217_417c_9cbc_e30b662"/>
      <w:bookmarkEnd w:id="72"/>
      <w:r>
        <w:rPr>
          <w:rFonts w:ascii="Arial" w:eastAsia="Arial" w:hAnsi="Arial" w:cs="Arial"/>
        </w:rPr>
        <w:t xml:space="preserve">1.  The reimbursement rate for anesthesia services provided to a child must be at least </w:t>
      </w:r>
      <w:bookmarkStart w:id="77" w:name="_LINE__4_97df6aa4_6fea_4783_9cc3_6432b0d"/>
      <w:bookmarkEnd w:id="76"/>
      <w:r>
        <w:rPr>
          <w:rFonts w:ascii="Arial" w:eastAsia="Arial" w:hAnsi="Arial" w:cs="Arial"/>
        </w:rPr>
        <w:t>$250 for every 15-minute increment of anesthesia services provided;</w:t>
      </w:r>
      <w:bookmarkEnd w:id="77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78" w:name="_PAR__3_58e85bc3_1494_46f9_9f75_29d08da8"/>
      <w:bookmarkStart w:id="79" w:name="_LINE__5_5ce68a28_24bd_4cbe_b3c6_92f64de"/>
      <w:bookmarkEnd w:id="75"/>
      <w:r>
        <w:rPr>
          <w:rFonts w:ascii="Arial" w:eastAsia="Arial" w:hAnsi="Arial" w:cs="Arial"/>
        </w:rPr>
        <w:t xml:space="preserve">2.  Anesthesia services provided to a child must be billed using current dental </w:t>
      </w:r>
      <w:bookmarkStart w:id="80" w:name="_LINE__6_3b89428a_7478_41e8_b4a9_947d9c8"/>
      <w:bookmarkEnd w:id="79"/>
      <w:r>
        <w:rPr>
          <w:rFonts w:ascii="Arial" w:eastAsia="Arial" w:hAnsi="Arial" w:cs="Arial"/>
        </w:rPr>
        <w:t xml:space="preserve">terminology codes D9222 and D9223; and </w:t>
      </w:r>
      <w:bookmarkEnd w:id="80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81" w:name="_PAR__4_e018de54_d6d6_4357_857c_cde53663"/>
      <w:bookmarkStart w:id="82" w:name="_LINE__7_20b35683_2c84_4684_8f86_7425b68"/>
      <w:bookmarkEnd w:id="78"/>
      <w:r>
        <w:rPr>
          <w:rFonts w:ascii="Arial" w:eastAsia="Arial" w:hAnsi="Arial" w:cs="Arial"/>
        </w:rPr>
        <w:t xml:space="preserve">3.  Increases in the reimbursement rate established pursuant to subsection 1 must be </w:t>
      </w:r>
      <w:bookmarkStart w:id="83" w:name="_LINE__8_dbeb0eb3_5005_4cde_b418_675cea3"/>
      <w:bookmarkEnd w:id="82"/>
      <w:r>
        <w:rPr>
          <w:rFonts w:ascii="Arial" w:eastAsia="Arial" w:hAnsi="Arial" w:cs="Arial"/>
        </w:rPr>
        <w:t xml:space="preserve">made in future rate determination processes. </w:t>
      </w:r>
      <w:bookmarkEnd w:id="83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84" w:name="_PAR__5_50497cb8_da80_4d06_9af2_534f1bc7"/>
      <w:bookmarkStart w:id="85" w:name="_LINE__9_ffefb2bf_54ef_4f11_b736_df0a17b"/>
      <w:bookmarkEnd w:id="81"/>
      <w:r>
        <w:rPr>
          <w:rFonts w:ascii="Arial" w:eastAsia="Arial" w:hAnsi="Arial" w:cs="Arial"/>
        </w:rPr>
        <w:t xml:space="preserve">During the first year of operation of an ambulatory surgical center, the MaineCare </w:t>
      </w:r>
      <w:bookmarkStart w:id="86" w:name="_LINE__10_400bbdfc_72ec_4239_8bf3_e23eb8"/>
      <w:bookmarkEnd w:id="85"/>
      <w:r>
        <w:rPr>
          <w:rFonts w:ascii="Arial" w:eastAsia="Arial" w:hAnsi="Arial" w:cs="Arial"/>
        </w:rPr>
        <w:t>member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population must be measured on a monthly basis and for every year thereafter, the </w:t>
      </w:r>
      <w:bookmarkStart w:id="87" w:name="_LINE__11_71636653_5637_49b8_96aa_bb0722"/>
      <w:bookmarkEnd w:id="86"/>
      <w:r>
        <w:rPr>
          <w:rFonts w:ascii="Arial" w:eastAsia="Arial" w:hAnsi="Arial" w:cs="Arial"/>
        </w:rPr>
        <w:t>MaineCare member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population must be measured on an annual basis.</w:t>
      </w:r>
      <w:bookmarkEnd w:id="87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88" w:name="_EMERGENCY_CLAUSE__5d7c5c22_a7fd_4875_92"/>
      <w:bookmarkStart w:id="89" w:name="_PAR__6_aaebb1ae_3331_43eb_8efd_a1f493d3"/>
      <w:bookmarkStart w:id="90" w:name="_LINE__12_1dd69d64_b6e1_4a86_bc56_37499a"/>
      <w:bookmarkEnd w:id="27"/>
      <w:bookmarkEnd w:id="61"/>
      <w:bookmarkEnd w:id="8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91" w:name="_LINE__13_fae431a6_2db9_4f50_b545_63c845"/>
      <w:bookmarkEnd w:id="90"/>
      <w:r>
        <w:rPr>
          <w:rFonts w:ascii="Arial" w:eastAsia="Arial" w:hAnsi="Arial" w:cs="Arial"/>
        </w:rPr>
        <w:t>takes effect when approved.</w:t>
      </w:r>
      <w:bookmarkEnd w:id="91"/>
    </w:p>
    <w:p w:rsidR="00D93588" w:rsidP="00D9358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2" w:name="_SUMMARY__a9a1a979_fc87_46e8_b7ee_7a2df1"/>
      <w:bookmarkStart w:id="93" w:name="_PAR__7_1fc7d5ed_4cb5_4309_9a41_4fcfc9f2"/>
      <w:bookmarkStart w:id="94" w:name="_LINE__14_5e07d057_734e_4907_80b1_8ab669"/>
      <w:bookmarkEnd w:id="88"/>
      <w:bookmarkEnd w:id="89"/>
      <w:r>
        <w:rPr>
          <w:rFonts w:ascii="Arial" w:eastAsia="Arial" w:hAnsi="Arial" w:cs="Arial"/>
          <w:b/>
          <w:sz w:val="24"/>
        </w:rPr>
        <w:t>SUMMARY</w:t>
      </w:r>
      <w:bookmarkEnd w:id="94"/>
    </w:p>
    <w:p w:rsidR="00D93588" w:rsidP="00D93588">
      <w:pPr>
        <w:ind w:left="360" w:firstLine="360"/>
        <w:rPr>
          <w:rFonts w:ascii="Arial" w:eastAsia="Arial" w:hAnsi="Arial" w:cs="Arial"/>
        </w:rPr>
      </w:pPr>
      <w:bookmarkStart w:id="95" w:name="_PAR__8_e96da027_cb17_4921_9c04_ca176d67"/>
      <w:bookmarkStart w:id="96" w:name="_LINE__15_8c88215c_304e_44cd_83c1_9862f7"/>
      <w:bookmarkEnd w:id="93"/>
      <w:r w:rsidRPr="00E06A0D">
        <w:rPr>
          <w:rFonts w:ascii="Arial" w:eastAsia="Arial" w:hAnsi="Arial" w:cs="Arial"/>
        </w:rPr>
        <w:t xml:space="preserve">This bill requires the Department of Health and Human Services to provide </w:t>
      </w:r>
      <w:bookmarkStart w:id="97" w:name="_LINE__16_1f630aa7_33af_4884_919e_98c177"/>
      <w:bookmarkEnd w:id="96"/>
      <w:r w:rsidRPr="00E06A0D">
        <w:rPr>
          <w:rFonts w:ascii="Arial" w:eastAsia="Arial" w:hAnsi="Arial" w:cs="Arial"/>
        </w:rPr>
        <w:t xml:space="preserve">supplemental payments to providers when reimbursing medically necessary deep sedation </w:t>
      </w:r>
      <w:bookmarkStart w:id="98" w:name="_LINE__17_d69dc0fe_f1c4_401a_b39a_00aa32"/>
      <w:bookmarkEnd w:id="97"/>
      <w:r w:rsidRPr="00E06A0D">
        <w:rPr>
          <w:rFonts w:ascii="Arial" w:eastAsia="Arial" w:hAnsi="Arial" w:cs="Arial"/>
        </w:rPr>
        <w:t xml:space="preserve">or general anesthesia for dental services provided to a child at an ambulatory surgical center </w:t>
      </w:r>
      <w:bookmarkStart w:id="99" w:name="_LINE__18_f395ba36_d2bc_4536_adb5_34703f"/>
      <w:bookmarkEnd w:id="98"/>
      <w:r w:rsidRPr="00E06A0D">
        <w:rPr>
          <w:rFonts w:ascii="Arial" w:eastAsia="Arial" w:hAnsi="Arial" w:cs="Arial"/>
        </w:rPr>
        <w:t xml:space="preserve">if the patient population receiving dental services at the ambulatory surgical center consists </w:t>
      </w:r>
      <w:bookmarkStart w:id="100" w:name="_LINE__19_85c99efa_96de_4203_b0f6_72b226"/>
      <w:bookmarkEnd w:id="99"/>
      <w:r w:rsidRPr="00E06A0D">
        <w:rPr>
          <w:rFonts w:ascii="Arial" w:eastAsia="Arial" w:hAnsi="Arial" w:cs="Arial"/>
        </w:rPr>
        <w:t xml:space="preserve">of at least 50% MaineCare members. The bill authorizes the department to adopt rules to </w:t>
      </w:r>
      <w:bookmarkStart w:id="101" w:name="_LINE__20_0a756212_d9a0_4579_86bb_59c710"/>
      <w:bookmarkEnd w:id="100"/>
      <w:r w:rsidRPr="00E06A0D">
        <w:rPr>
          <w:rFonts w:ascii="Arial" w:eastAsia="Arial" w:hAnsi="Arial" w:cs="Arial"/>
        </w:rPr>
        <w:t xml:space="preserve">implement this requirement. The bill requires the department </w:t>
      </w:r>
      <w:r>
        <w:rPr>
          <w:rFonts w:ascii="Arial" w:eastAsia="Arial" w:hAnsi="Arial" w:cs="Arial"/>
        </w:rPr>
        <w:t xml:space="preserve">to </w:t>
      </w:r>
      <w:r w:rsidRPr="00E06A0D">
        <w:rPr>
          <w:rFonts w:ascii="Arial" w:eastAsia="Arial" w:hAnsi="Arial" w:cs="Arial"/>
        </w:rPr>
        <w:t xml:space="preserve">amend its rules in Chapter </w:t>
      </w:r>
      <w:bookmarkStart w:id="102" w:name="_LINE__21_b82d6359_50bb_477e_981d_ff550d"/>
      <w:bookmarkEnd w:id="101"/>
      <w:r w:rsidRPr="00E06A0D">
        <w:rPr>
          <w:rFonts w:ascii="Arial" w:eastAsia="Arial" w:hAnsi="Arial" w:cs="Arial"/>
        </w:rPr>
        <w:t xml:space="preserve">101: MaineCare Benefits Manual to provide that a time limit may not be imposed on the </w:t>
      </w:r>
      <w:bookmarkStart w:id="103" w:name="_LINE__22_708d7abe_6005_437e_bd41_9e2b64"/>
      <w:bookmarkEnd w:id="102"/>
      <w:r w:rsidRPr="00E06A0D">
        <w:rPr>
          <w:rFonts w:ascii="Arial" w:eastAsia="Arial" w:hAnsi="Arial" w:cs="Arial"/>
        </w:rPr>
        <w:t xml:space="preserve">provision of reimbursable anesthesia services for comprehensive dental services provided </w:t>
      </w:r>
      <w:bookmarkStart w:id="104" w:name="_LINE__23_2f48124d_a23d_42fb_a36c_95fd90"/>
      <w:bookmarkEnd w:id="103"/>
      <w:r w:rsidRPr="00E06A0D">
        <w:rPr>
          <w:rFonts w:ascii="Arial" w:eastAsia="Arial" w:hAnsi="Arial" w:cs="Arial"/>
        </w:rPr>
        <w:t xml:space="preserve">to a MaineCare member who is a child as long as those services are medically necessary </w:t>
      </w:r>
      <w:bookmarkStart w:id="105" w:name="_LINE__24_c67fdb29_faaa_417c_b019_261803"/>
      <w:bookmarkEnd w:id="104"/>
      <w:r w:rsidRPr="00E06A0D">
        <w:rPr>
          <w:rFonts w:ascii="Arial" w:eastAsia="Arial" w:hAnsi="Arial" w:cs="Arial"/>
        </w:rPr>
        <w:t xml:space="preserve">and </w:t>
      </w:r>
      <w:r>
        <w:rPr>
          <w:rFonts w:ascii="Arial" w:eastAsia="Arial" w:hAnsi="Arial" w:cs="Arial"/>
        </w:rPr>
        <w:t xml:space="preserve">to </w:t>
      </w:r>
      <w:r w:rsidRPr="00E06A0D">
        <w:rPr>
          <w:rFonts w:ascii="Arial" w:eastAsia="Arial" w:hAnsi="Arial" w:cs="Arial"/>
        </w:rPr>
        <w:t xml:space="preserve">set requirements for the reimbursement rate and billing processes applying to </w:t>
      </w:r>
      <w:bookmarkStart w:id="106" w:name="_LINE__25_3c476c10_3477_4ecf_a045_1579d1"/>
      <w:bookmarkEnd w:id="105"/>
      <w:r w:rsidRPr="00E06A0D">
        <w:rPr>
          <w:rFonts w:ascii="Arial" w:eastAsia="Arial" w:hAnsi="Arial" w:cs="Arial"/>
        </w:rPr>
        <w:t>anesthesia services for comprehensive dental services provided to a child.</w:t>
      </w:r>
      <w:bookmarkEnd w:id="106"/>
    </w:p>
    <w:bookmarkEnd w:id="1"/>
    <w:bookmarkEnd w:id="2"/>
    <w:bookmarkEnd w:id="71"/>
    <w:bookmarkEnd w:id="92"/>
    <w:bookmarkEnd w:id="9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LR2747,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Dental Care Access for Children by Modifying the MaineCare Reimbursement Methodology for the Provision of Anesthesia for Certain Dental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3588"/>
    <w:rsid w:val="00DA6742"/>
    <w:rsid w:val="00DD425A"/>
    <w:rsid w:val="00E06A0D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149478</ItemId>
    <LRId>76704</LRId>
    <LRNumber>2747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Dental Care Access for Children by Modifying the MaineCare Reimbursement Methodology for the Provision of Anesthesia for Certain Dental Services</LRTitle>
    <ItemTitle>An Act to Improve Dental Care Access for Children by Modifying the MaineCare Reimbursement Methodology for the Provision of Anesthesia for Certain Dental Services</ItemTitle>
    <ShortTitle1>IMPROVE DENTAL CARE ACCESS FOR</ShortTitle1>
    <ShortTitle2>CHILDREN BY MODIFYING THE</ShortTitle2>
    <JacketLegend>Approved for introduction by a majority of the Legislative Council pursuant to Joint Rule 203.</JacketLegend>
    <SponsorFirstName>Ryan</SponsorFirstName>
    <SponsorLastName>Fecteau</SponsorLastName>
    <SponsorChamberPrefix>Spkr.</SponsorChamberPrefix>
    <SponsorFrom>Biddeford</SponsorFrom>
    <DraftingCycleCount>2</DraftingCycleCount>
    <LatestDraftingActionId>130</LatestDraftingActionId>
    <LatestDraftingActionDate>2025-12-17T16:23:31</LatestDraftingActionDate>
    <LatestDrafterName>REMiller</LatestDrafterName>
    <LatestProoferName>sadley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w:rsidR="00D93588" w:rsidRDefault="00D93588" w:rsidP="00D93588"&amp;gt;&amp;lt;w:pPr&amp;gt;&amp;lt;w:ind w:left="360" w:firstLine="360" /&amp;gt;&amp;lt;/w:pPr&amp;gt;&amp;lt;w:bookmarkStart w:id="0" w:name="_EMERGENCY_PREAMBLE__d04b71b6_3c15_4dcf_" /&amp;gt;&amp;lt;w:bookmarkStart w:id="1" w:name="_DOC_BODY__18b23ca8_04d8_4525_bb5b_b243f" /&amp;gt;&amp;lt;w:bookmarkStart w:id="2" w:name="_DOC_BODY_CONTAINER__940afe77_a781_4e36_" /&amp;gt;&amp;lt;w:bookmarkStart w:id="3" w:name="_PAGE__1_9135e457_12fa_4e77_9c4c_c3d15f5" /&amp;gt;&amp;lt;w:bookmarkStart w:id="4" w:name="_PAR__1_047f56bf_08d3_4f88_af5b_5a68bbb9" /&amp;gt;&amp;lt;w:bookmarkStart w:id="5" w:name="_LINE__1_0643744e_c054_44d9_9fa8_8b75372"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w:name="_LINE__2_b2548329_179d_45b6_9e5e_6660f45"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w:rsidR="00D93588" w:rsidRDefault="00D93588" w:rsidP="00D93588"&amp;gt;&amp;lt;w:pPr&amp;gt;&amp;lt;w:ind w:left="360" w:firstLine="360" /&amp;gt;&amp;lt;/w:pPr&amp;gt;&amp;lt;w:bookmarkStart w:id="7" w:name="_PAR__2_900e14ec_b89f_40b3_87be_acb1447c" /&amp;gt;&amp;lt;w:bookmarkStart w:id="8" w:name="_LINE__3_3609923c_93f8_4b02_8c1c_dddc33b"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w:rsidRPr="00E06A0D"&amp;gt;&amp;lt;w:t xml:space="preserve"&amp;gt;MaineCare does not currently fully reimburse anesthesia services for dental &amp;lt;/w:t&amp;gt;&amp;lt;/w:r&amp;gt;&amp;lt;w:bookmarkStart w:id="9" w:name="_LINE__4_463ad688_aece_4030_8856_31eb432" /&amp;gt;&amp;lt;w:bookmarkEnd w:id="8" /&amp;gt;&amp;lt;w:r&amp;gt;&amp;lt;w:t&amp;gt;services&amp;lt;/w:t&amp;gt;&amp;lt;/w:r&amp;gt;&amp;lt;w:r w:rsidRPr="00E06A0D"&amp;gt;&amp;lt;w:t&amp;gt;; and&amp;lt;/w:t&amp;gt;&amp;lt;/w:r&amp;gt;&amp;lt;w:bookmarkEnd w:id="9" /&amp;gt;&amp;lt;/w:p&amp;gt;&amp;lt;w:p w:rsidR="00D93588" w:rsidRDefault="00D93588" w:rsidP="00D93588"&amp;gt;&amp;lt;w:pPr&amp;gt;&amp;lt;w:ind w:left="360" w:firstLine="360" /&amp;gt;&amp;lt;/w:pPr&amp;gt;&amp;lt;w:bookmarkStart w:id="10" w:name="_PAR__3_210fbb4a_286f_4b27_b7cf_64a7a046" /&amp;gt;&amp;lt;w:bookmarkStart w:id="11" w:name="_LINE__5_874b6a81_34cb_44f9_86b7_d5b5983"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w:rsidRPr="00E06A0D"&amp;gt;&amp;lt;w:t xml:space="preserve"&amp;gt;that low reimbursement &amp;lt;/w:t&amp;gt;&amp;lt;/w:r&amp;gt;&amp;lt;w:r&amp;gt;&amp;lt;w:t xml:space="preserve"&amp;gt;rate &amp;lt;/w:t&amp;gt;&amp;lt;/w:r&amp;gt;&amp;lt;w:r w:rsidRPr="00E06A0D"&amp;gt;&amp;lt;w:t xml:space="preserve"&amp;gt;has resulted in a backlog of children who are &amp;lt;/w:t&amp;gt;&amp;lt;/w:r&amp;gt;&amp;lt;w:bookmarkStart w:id="12" w:name="_LINE__6_d00b483a_9c64_436b_9890_3959757" /&amp;gt;&amp;lt;w:bookmarkEnd w:id="11" /&amp;gt;&amp;lt;w:r w:rsidRPr="00E06A0D"&amp;gt;&amp;lt;w:t&amp;gt;MaineCare members waiting for dental services; and&amp;lt;/w:t&amp;gt;&amp;lt;/w:r&amp;gt;&amp;lt;w:bookmarkEnd w:id="12" /&amp;gt;&amp;lt;/w:p&amp;gt;&amp;lt;w:p w:rsidR="00D93588" w:rsidRDefault="00D93588" w:rsidP="00D93588"&amp;gt;&amp;lt;w:pPr&amp;gt;&amp;lt;w:ind w:left="360" w:firstLine="360" /&amp;gt;&amp;lt;/w:pPr&amp;gt;&amp;lt;w:bookmarkStart w:id="13" w:name="_PAR__4_088930d3_99ff_44ff_9703_f4cc35ef" /&amp;gt;&amp;lt;w:bookmarkStart w:id="14" w:name="_LINE__7_d9cdf44c_bd3c_4afc_a6d9_76167f3"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w:rsidRPr="00E06A0D"&amp;gt;&amp;lt;w:t xml:space="preserve"&amp;gt;this legislation increases the reimbursement rates for anesthesia for &amp;lt;/w:t&amp;gt;&amp;lt;/w:r&amp;gt;&amp;lt;w:r&amp;gt;&amp;lt;w:t xml:space="preserve"&amp;gt;certain &amp;lt;/w:t&amp;gt;&amp;lt;/w:r&amp;gt;&amp;lt;w:bookmarkStart w:id="15" w:name="_LINE__8_4d6fe8be_1bca_441d_9247_22e310c" /&amp;gt;&amp;lt;w:bookmarkEnd w:id="14" /&amp;gt;&amp;lt;w:r w:rsidRPr="00E06A0D"&amp;gt;&amp;lt;w:t xml:space="preserve"&amp;gt;dental services and should go into effect as soon as possible to address the backlog of &amp;lt;/w:t&amp;gt;&amp;lt;/w:r&amp;gt;&amp;lt;w:bookmarkStart w:id="16" w:name="_LINE__9_176f0e15_b973_40ab_85b6_cbf539c" /&amp;gt;&amp;lt;w:bookmarkEnd w:id="15" /&amp;gt;&amp;lt;w:r w:rsidRPr="00E06A0D"&amp;gt;&amp;lt;w:t xml:space="preserve"&amp;gt;children waiting for necessary dental &amp;lt;/w:t&amp;gt;&amp;lt;/w:r&amp;gt;&amp;lt;w:r&amp;gt;&amp;lt;w:t&amp;gt;services&amp;lt;/w:t&amp;gt;&amp;lt;/w:r&amp;gt;&amp;lt;w:r w:rsidRPr="00E06A0D"&amp;gt;&amp;lt;w:t&amp;gt;; and&amp;lt;/w:t&amp;gt;&amp;lt;/w:r&amp;gt;&amp;lt;w:bookmarkEnd w:id="16" /&amp;gt;&amp;lt;/w:p&amp;gt;&amp;lt;w:p w:rsidR="00D93588" w:rsidRDefault="00D93588" w:rsidP="00D93588"&amp;gt;&amp;lt;w:pPr&amp;gt;&amp;lt;w:ind w:left="360" w:firstLine="360" /&amp;gt;&amp;lt;/w:pPr&amp;gt;&amp;lt;w:bookmarkStart w:id="17" w:name="_PAR__5_b784b015_a784_480c_831b_29b9a76a" /&amp;gt;&amp;lt;w:bookmarkStart w:id="18" w:name="_LINE__10_c1a7084f_fda1_418d_b02c_ef4ffe" /&amp;gt;&amp;lt;w:bookmarkEnd w:id="13"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w:name="_LINE__11_2c83930c_f4db_42d6_9015_efcf64"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w:name="_LINE__12_8f763cc7_90ae_4d30_8d7f_dea362"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w:name="_LINE__13_75b35008_6315_43c0_b0c4_d2c02a" /&amp;gt;&amp;lt;w:bookmarkEnd w:id="20" /&amp;gt;&amp;lt;w:r&amp;gt;&amp;lt;w:t&amp;gt;therefore,&amp;lt;/w:t&amp;gt;&amp;lt;/w:r&amp;gt;&amp;lt;w:bookmarkEnd w:id="21" /&amp;gt;&amp;lt;/w:p&amp;gt;&amp;lt;w:p w:rsidR="00D93588" w:rsidRDefault="00D93588" w:rsidP="00D93588"&amp;gt;&amp;lt;w:pPr&amp;gt;&amp;lt;w:ind w:left="360" /&amp;gt;&amp;lt;/w:pPr&amp;gt;&amp;lt;w:bookmarkStart w:id="22" w:name="_ENACTING_CLAUSE__69776ffc_37df_4d82_a3f" /&amp;gt;&amp;lt;w:bookmarkStart w:id="23" w:name="_PAR__6_d5b5b324_d3cc_4f2e_b5c2_b4b2ab50" /&amp;gt;&amp;lt;w:bookmarkStart w:id="24" w:name="_LINE__14_afd42859_2870_4624_afcb_07de21" /&amp;gt;&amp;lt;w:bookmarkEnd w:id="0" /&amp;gt;&amp;lt;w:bookmarkEnd w:id="17" /&amp;gt;&amp;lt;w:r&amp;gt;&amp;lt;w:rPr&amp;gt;&amp;lt;w:b /&amp;gt;&amp;lt;/w:rPr&amp;gt;&amp;lt;w:t&amp;gt;Be it enacted by the People of the State of Maine as follows:&amp;lt;/w:t&amp;gt;&amp;lt;/w:r&amp;gt;&amp;lt;w:bookmarkEnd w:id="24" /&amp;gt;&amp;lt;/w:p&amp;gt;&amp;lt;w:p w:rsidR="00D93588" w:rsidRDefault="00D93588" w:rsidP="00D93588"&amp;gt;&amp;lt;w:pPr&amp;gt;&amp;lt;w:ind w:left="360" w:firstLine="360" /&amp;gt;&amp;lt;/w:pPr&amp;gt;&amp;lt;w:bookmarkStart w:id="25" w:name="_BILL_SECTION_HEADER__b68dc85b_c315_4108" /&amp;gt;&amp;lt;w:bookmarkStart w:id="26" w:name="_BILL_SECTION__e0070156_7092_49de_8111_1" /&amp;gt;&amp;lt;w:bookmarkStart w:id="27" w:name="_DOC_BODY_CONTENT__f902f6fd_d6d9_4e3e_a1" /&amp;gt;&amp;lt;w:bookmarkStart w:id="28" w:name="_PAR__7_1b9156c7_3f60_483a_bd0b_d5b382b7" /&amp;gt;&amp;lt;w:bookmarkStart w:id="29" w:name="_LINE__15_15faa670_cac3_49f8_ad75_c515f0" /&amp;gt;&amp;lt;w:bookmarkEnd w:id="22"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w:id="30" w:name="_BILL_SECTION_NUMBER__4a99da9d_9195_4ae2" /&amp;gt;&amp;lt;w:r&amp;gt;&amp;lt;w:rPr&amp;gt;&amp;lt;w:b /&amp;gt;&amp;lt;w:sz w:val="24" /&amp;gt;&amp;lt;/w:rPr&amp;gt;&amp;lt;w:t&amp;gt;1&amp;lt;/w:t&amp;gt;&amp;lt;/w:r&amp;gt;&amp;lt;w:bookmarkEnd w:id="30" /&amp;gt;&amp;lt;w:r&amp;gt;&amp;lt;w:rPr&amp;gt;&amp;lt;w:b /&amp;gt;&amp;lt;w:sz w:val="24" /&amp;gt;&amp;lt;/w:rPr&amp;gt;&amp;lt;w:t&amp;gt;.  22 MRSA §3174-S, sub-§2-B&amp;lt;/w:t&amp;gt;&amp;lt;/w:r&amp;gt;&amp;lt;w:r&amp;gt;&amp;lt;w:t xml:space="preserve"&amp;gt; is enacted to read:&amp;lt;/w:t&amp;gt;&amp;lt;/w:r&amp;gt;&amp;lt;w:bookmarkEnd w:id="29" /&amp;gt;&amp;lt;/w:p&amp;gt;&amp;lt;w:p w:rsidR="00D93588" w:rsidRDefault="00D93588" w:rsidP="00D93588"&amp;gt;&amp;lt;w:pPr&amp;gt;&amp;lt;w:ind w:left="360" w:firstLine="360" /&amp;gt;&amp;lt;/w:pPr&amp;gt;&amp;lt;w:bookmarkStart w:id="31" w:name="_STATUTE_NUMBER__de793fc9_903e_415f_aa99" /&amp;gt;&amp;lt;w:bookmarkStart w:id="32" w:name="_STATUTE_SS__3913711a_ad97_4311_b2c8_8e6" /&amp;gt;&amp;lt;w:bookmarkStart w:id="33" w:name="_PAR__8_8f3db4dd_fdab_4977_a2c9_33e01e22" /&amp;gt;&amp;lt;w:bookmarkStart w:id="34" w:name="_LINE__16_9f56b56e_99ee_45b0_a3f3_c43886" /&amp;gt;&amp;lt;w:bookmarkStart w:id="35" w:name="_PROCESSED_CHANGE__651fff55_6ad9_46d2_9e" /&amp;gt;&amp;lt;w:bookmarkEnd w:id="25" /&amp;gt;&amp;lt;w:bookmarkEnd w:id="28" /&amp;gt;&amp;lt;w:ins w:id="36" w:author="BPS" w:date="2025-12-15T15:33:00Z"&amp;gt;&amp;lt;w:r&amp;gt;&amp;lt;w:rPr&amp;gt;&amp;lt;w:b /&amp;gt;&amp;lt;/w:rPr&amp;gt;&amp;lt;w:t&amp;gt;2-B&amp;lt;/w:t&amp;gt;&amp;lt;/w:r&amp;gt;&amp;lt;w:bookmarkEnd w:id="31" /&amp;gt;&amp;lt;w:r&amp;gt;&amp;lt;w:rPr&amp;gt;&amp;lt;w:b /&amp;gt;&amp;lt;/w:rPr&amp;gt;&amp;lt;w:t xml:space="preserve"&amp;gt;.  &amp;lt;/w:t&amp;gt;&amp;lt;/w:r&amp;gt;&amp;lt;w:bookmarkStart w:id="37" w:name="_STATUTE_HEADNOTE__e13e33d7_3d9d_4368_ab" /&amp;gt;&amp;lt;w:r&amp;gt;&amp;lt;w:rPr&amp;gt;&amp;lt;w:b /&amp;gt;&amp;lt;/w:rPr&amp;gt;&amp;lt;w:t xml:space="preserve"&amp;gt;Reimbursement for anesthesia for dental services. &amp;lt;/w:t&amp;gt;&amp;lt;/w:r&amp;gt;&amp;lt;w:r&amp;gt;&amp;lt;w:t xml:space="preserve"&amp;gt; &amp;lt;/w:t&amp;gt;&amp;lt;/w:r&amp;gt;&amp;lt;w:bookmarkStart w:id="38" w:name="_STATUTE_CONTENT__623b370f_4b4f_458b_968" /&amp;gt;&amp;lt;w:bookmarkEnd w:id="37" /&amp;gt;&amp;lt;w:r w:rsidRPr="00E06A0D"&amp;gt;&amp;lt;w:t xml:space="preserve"&amp;gt;The department shall &amp;lt;/w:t&amp;gt;&amp;lt;/w:r&amp;gt;&amp;lt;w:bookmarkStart w:id="39" w:name="_LINE__17_0fed770d_e8e8_4cbc_9cf8_46bdec" /&amp;gt;&amp;lt;w:bookmarkEnd w:id="34" /&amp;gt;&amp;lt;w:r w:rsidRPr="00E06A0D"&amp;gt;&amp;lt;w:t xml:space="preserve"&amp;gt;provide supplemental payments to providers when reimbursing for medically necessary &amp;lt;/w:t&amp;gt;&amp;lt;/w:r&amp;gt;&amp;lt;w:bookmarkStart w:id="40" w:name="_LINE__18_5a427a65_53f4_46ac_ac4c_4d5699" /&amp;gt;&amp;lt;w:bookmarkEnd w:id="39" /&amp;gt;&amp;lt;w:r w:rsidRPr="00E06A0D"&amp;gt;&amp;lt;w:t xml:space="preserve"&amp;gt;deep sedation or general anesthesia for dental services when those dental services are &amp;lt;/w:t&amp;gt;&amp;lt;/w:r&amp;gt;&amp;lt;w:bookmarkStart w:id="41" w:name="_LINE__19_dcbbb1f1_c030_49eb_a73b_87f75c" /&amp;gt;&amp;lt;w:bookmarkEnd w:id="40" /&amp;gt;&amp;lt;w:r w:rsidRPr="00E06A0D"&amp;gt;&amp;lt;w:t xml:space="preserve"&amp;gt;provided at an ambulatory surgical center &amp;lt;/w:t&amp;gt;&amp;lt;/w:r&amp;gt;&amp;lt;w:r&amp;gt;&amp;lt;w:t&amp;gt;and&amp;lt;/w:t&amp;gt;&amp;lt;/w:r&amp;gt;&amp;lt;w:r w:rsidRPr="00E06A0D"&amp;gt;&amp;lt;w:t xml:space="preserve"&amp;gt; the patient population receiving dental &amp;lt;/w:t&amp;gt;&amp;lt;/w:r&amp;gt;&amp;lt;w:bookmarkStart w:id="42" w:name="_LINE__20_b4dc3cfa_3b92_4b14_bacd_9f3e0c" /&amp;gt;&amp;lt;w:bookmarkEnd w:id="41" /&amp;gt;&amp;lt;w:r w:rsidRPr="00E06A0D"&amp;gt;&amp;lt;w:t xml:space="preserve"&amp;gt;services &amp;lt;/w:t&amp;gt;&amp;lt;/w:r&amp;gt;&amp;lt;/w:ins&amp;gt;&amp;lt;w:ins w:id="43" w:author="BPS" w:date="2025-12-15T15:34:00Z"&amp;gt;&amp;lt;w:r&amp;gt;&amp;lt;w:t xml:space="preserve"&amp;gt;at that ambulatory surgical center &amp;lt;/w:t&amp;gt;&amp;lt;/w:r&amp;gt;&amp;lt;/w:ins&amp;gt;&amp;lt;w:ins w:id="44" w:author="BPS" w:date="2025-12-15T15:33:00Z"&amp;gt;&amp;lt;w:r w:rsidRPr="00E06A0D"&amp;gt;&amp;lt;w:t xml:space="preserve"&amp;gt;consists of at least 50% MaineCare members on &amp;lt;/w:t&amp;gt;&amp;lt;/w:r&amp;gt;&amp;lt;w:bookmarkStart w:id="45" w:name="_LINE__21_322ff606_b909_473a_9cb7_c64c63" /&amp;gt;&amp;lt;w:bookmarkEnd w:id="42" /&amp;gt;&amp;lt;w:r w:rsidRPr="00E06A0D"&amp;gt;&amp;lt;w:t&amp;gt;an annual basis.  The department may adopt rules&amp;lt;/w:t&amp;gt;&amp;lt;/w:r&amp;gt;&amp;lt;/w:ins&amp;gt;&amp;lt;w:ins w:id="46" w:author="BPS" w:date="2025-12-15T15:35:00Z"&amp;gt;&amp;lt;w:r&amp;gt;&amp;lt;w:t xml:space="preserve"&amp;gt; to implement this subsection&amp;lt;/w:t&amp;gt;&amp;lt;/w:r&amp;gt;&amp;lt;/w:ins&amp;gt;&amp;lt;w:ins w:id="47" w:author="BPS" w:date="2025-12-15T15:33:00Z"&amp;gt;&amp;lt;w:r w:rsidRPr="00E06A0D"&amp;gt;&amp;lt;w:t xml:space="preserve"&amp;gt;.  Rules &amp;lt;/w:t&amp;gt;&amp;lt;/w:r&amp;gt;&amp;lt;w:bookmarkStart w:id="48" w:name="_LINE__22_72b97b48_e4ba_4c8a_b473_abdf38" /&amp;gt;&amp;lt;w:bookmarkEnd w:id="45" /&amp;gt;&amp;lt;w:r w:rsidRPr="00E06A0D"&amp;gt;&amp;lt;w:t xml:space="preserve"&amp;gt;adopted pursuant to this subsection are routine technical rules as defined in Title 5, &amp;lt;/w:t&amp;gt;&amp;lt;/w:r&amp;gt;&amp;lt;/w:ins&amp;gt;&amp;lt;w:ins w:id="49" w:author="BPS" w:date="2025-12-15T15:35:00Z"&amp;gt;&amp;lt;w:r&amp;gt;&amp;lt;w:t&amp;gt;c&amp;lt;/w:t&amp;gt;&amp;lt;/w:r&amp;gt;&amp;lt;/w:ins&amp;gt;&amp;lt;w:ins w:id="50" w:author="BPS" w:date="2025-12-15T15:33:00Z"&amp;gt;&amp;lt;w:r w:rsidRPr="00E06A0D"&amp;gt;&amp;lt;w:t xml:space="preserve"&amp;gt;hapter &amp;lt;/w:t&amp;gt;&amp;lt;/w:r&amp;gt;&amp;lt;w:bookmarkStart w:id="51" w:name="_LINE__23_ac143d78_442d_43b0_9ab7_8dfedb" /&amp;gt;&amp;lt;w:bookmarkEnd w:id="48" /&amp;gt;&amp;lt;w:r w:rsidRPr="00E06A0D"&amp;gt;&amp;lt;w:t&amp;gt;375, subchapter 2-A.&amp;lt;/w:t&amp;gt;&amp;lt;/w:r&amp;gt;&amp;lt;/w:ins&amp;gt;&amp;lt;w:bookmarkEnd w:id="51" /&amp;gt;&amp;lt;/w:p&amp;gt;&amp;lt;w:p w:rsidR="00D93588" w:rsidRDefault="00D93588" w:rsidP="00D93588"&amp;gt;&amp;lt;w:pPr&amp;gt;&amp;lt;w:ind w:left="360" w:firstLine="360" /&amp;gt;&amp;lt;/w:pPr&amp;gt;&amp;lt;w:bookmarkStart w:id="52" w:name="_BILL_SECTION_UNALLOCATED__2e1a8c5f_acbf" /&amp;gt;&amp;lt;w:bookmarkStart w:id="53" w:name="_PAR__9_8cefe19f_c3ed_4dd3_a1c7_52acf0ef" /&amp;gt;&amp;lt;w:bookmarkStart w:id="54" w:name="_LINE__24_6f1c5f49_dedc_45dd_9ec3_46fad9" /&amp;gt;&amp;lt;w:bookmarkEnd w:id="26" /&amp;gt;&amp;lt;w:bookmarkEnd w:id="32" /&amp;gt;&amp;lt;w:bookmarkEnd w:id="33" /&amp;gt;&amp;lt;w:bookmarkEnd w:id="35" /&amp;gt;&amp;lt;w:bookmarkEnd w:id="38" /&amp;gt;&amp;lt;w:r&amp;gt;&amp;lt;w:rPr&amp;gt;&amp;lt;w:b /&amp;gt;&amp;lt;w:sz w:val="24" /&amp;gt;&amp;lt;/w:rPr&amp;gt;&amp;lt;w:t xml:space="preserve"&amp;gt;Sec. &amp;lt;/w:t&amp;gt;&amp;lt;/w:r&amp;gt;&amp;lt;w:bookmarkStart w:id="55" w:name="_BILL_SECTION_NUMBER__0ce2438c_cb4c_4431" /&amp;gt;&amp;lt;w:r&amp;gt;&amp;lt;w:rPr&amp;gt;&amp;lt;w:b /&amp;gt;&amp;lt;w:sz w:val="24" /&amp;gt;&amp;lt;/w:rPr&amp;gt;&amp;lt;w:t&amp;gt;2&amp;lt;/w:t&amp;gt;&amp;lt;/w:r&amp;gt;&amp;lt;w:bookmarkEnd w:id="55"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w:rsidRPr="00E06A0D"&amp;gt;&amp;lt;w:rPr&amp;gt;&amp;lt;w:b /&amp;gt;&amp;lt;w:sz w:val="24" /&amp;gt;&amp;lt;w:szCs w:val="24" /&amp;gt;&amp;lt;/w:rPr&amp;gt;&amp;lt;w:t xml:space="preserve"&amp;gt;Department of Health and Human Services to modify MaineCare &amp;lt;/w:t&amp;gt;&amp;lt;/w:r&amp;gt;&amp;lt;w:bookmarkStart w:id="56" w:name="_LINE__25_a50e2dc9_c029_4f7b_93ac_c5f90e" /&amp;gt;&amp;lt;w:bookmarkEnd w:id="54" /&amp;gt;&amp;lt;w:r w:rsidRPr="00E06A0D"&amp;gt;&amp;lt;w:rPr&amp;gt;&amp;lt;w:b /&amp;gt;&amp;lt;w:sz w:val="24" /&amp;gt;&amp;lt;w:szCs w:val="24" /&amp;gt;&amp;lt;/w:rPr&amp;gt;&amp;lt;w:t xml:space="preserve"&amp;gt;Benefits Manual; no time limit on medically necessary anesthesia for &amp;lt;/w:t&amp;gt;&amp;lt;/w:r&amp;gt;&amp;lt;w:bookmarkStart w:id="57" w:name="_LINE__26_1315fa72_758c_4d3f_8835_56307c" /&amp;gt;&amp;lt;w:bookmarkEnd w:id="56" /&amp;gt;&amp;lt;w:r&amp;gt;&amp;lt;w:rPr&amp;gt;&amp;lt;w:b /&amp;gt;&amp;lt;w:sz w:val="24" /&amp;gt;&amp;lt;w:szCs w:val="24" /&amp;gt;&amp;lt;/w:rPr&amp;gt;&amp;lt;w:t xml:space="preserve"&amp;gt;children's &amp;lt;/w:t&amp;gt;&amp;lt;/w:r&amp;gt;&amp;lt;w:r w:rsidRPr="00E06A0D"&amp;gt;&amp;lt;w:rPr&amp;gt;&amp;lt;w:b /&amp;gt;&amp;lt;w:sz w:val="24" /&amp;gt;&amp;lt;w:szCs w:val="24" /&amp;gt;&amp;lt;/w:rPr&amp;gt;&amp;lt;w:t&amp;gt;dental services.&amp;lt;/w:t&amp;gt;&amp;lt;/w:r&amp;gt;&amp;lt;w:r w:rsidRPr="00E06A0D"&amp;gt;&amp;lt;w:t xml:space="preserve"&amp;gt; &amp;lt;/w:t&amp;gt;&amp;lt;/w:r&amp;gt;&amp;lt;w:r&amp;gt;&amp;lt;w:t&amp;gt;T&amp;lt;/w:t&amp;gt;&amp;lt;/w:r&amp;gt;&amp;lt;w:r w:rsidRPr="00E06A0D"&amp;gt;&amp;lt;w:t xml:space="preserve"&amp;gt;he Department of Health and Human Services shall amend &amp;lt;/w:t&amp;gt;&amp;lt;/w:r&amp;gt;&amp;lt;w:bookmarkStart w:id="58" w:name="_LINE__27_3a8029fe_64ed_4206_a223_5888b1" /&amp;gt;&amp;lt;w:bookmarkEnd w:id="57" /&amp;gt;&amp;lt;w:r w:rsidRPr="00E06A0D"&amp;gt;&amp;lt;w:t xml:space="preserve"&amp;gt;its rules in Chapter 101: MaineCare Benefits Manual, Chapter II, Section 25, Dental &amp;lt;/w:t&amp;gt;&amp;lt;/w:r&amp;gt;&amp;lt;w:bookmarkStart w:id="59" w:name="_LINE__28_6d028067_5cde_4d7a_a4c6_d01c93" /&amp;gt;&amp;lt;w:bookmarkEnd w:id="58" /&amp;gt;&amp;lt;w:r w:rsidRPr="00E06A0D"&amp;gt;&amp;lt;w:t xml:space="preserve"&amp;gt;Services and Reimbursement Methodology, to require that, when an ambulatory surgical &amp;lt;/w:t&amp;gt;&amp;lt;/w:r&amp;gt;&amp;lt;w:bookmarkStart w:id="60" w:name="_LINE__29_e2650202_33dc_4fdb_91c3_030f62" /&amp;gt;&amp;lt;w:bookmarkEnd w:id="59" /&amp;gt;&amp;lt;w:r w:rsidRPr="00E06A0D"&amp;gt;&amp;lt;w:t xml:space="preserve"&amp;gt;center provides comprehensive dental services under deep sedation or general anesthesia &amp;lt;/w:t&amp;gt;&amp;lt;/w:r&amp;gt;&amp;lt;w:bookmarkStart w:id="61" w:name="_LINE__30_0f94e53e_1a33_4496_96f4_cf0ec4" /&amp;gt;&amp;lt;w:bookmarkEnd w:id="60" /&amp;gt;&amp;lt;w:r w:rsidRPr="00E06A0D"&amp;gt;&amp;lt;w:t xml:space="preserve"&amp;gt;to a patient population that is made up of at least 50% MaineCare &amp;lt;/w:t&amp;gt;&amp;lt;/w:r&amp;gt;&amp;lt;w:r&amp;gt;&amp;lt;w:t&amp;gt;members&amp;lt;/w:t&amp;gt;&amp;lt;/w:r&amp;gt;&amp;lt;w:r w:rsidRPr="00E06A0D"&amp;gt;&amp;lt;w:t xml:space="preserve"&amp;gt;, no limitation &amp;lt;/w:t&amp;gt;&amp;lt;/w:r&amp;gt;&amp;lt;w:bookmarkStart w:id="62" w:name="_LINE__31_6dc7e9e3_de4e_4746_ba29_5b34fd" /&amp;gt;&amp;lt;w:bookmarkEnd w:id="61" /&amp;gt;&amp;lt;w:r w:rsidRPr="00E06A0D"&amp;gt;&amp;lt;w:t xml:space="preserve"&amp;gt;may be placed on the length of time that reimbursable anesthesia services are provided to &amp;lt;/w:t&amp;gt;&amp;lt;/w:r&amp;gt;&amp;lt;w:bookmarkStart w:id="63" w:name="_LINE__32_95556dbb_ce9c_4c17_a072_d4c9dd" /&amp;gt;&amp;lt;w:bookmarkEnd w:id="62" /&amp;gt;&amp;lt;w:r w:rsidRPr="00E06A0D"&amp;gt;&amp;lt;w:t xml:space="preserve"&amp;gt;a MaineCare member &amp;lt;/w:t&amp;gt;&amp;lt;/w:r&amp;gt;&amp;lt;w:r&amp;gt;&amp;lt;w:t xml:space="preserve"&amp;gt;who is a child for a single procedure &amp;lt;/w:t&amp;gt;&amp;lt;/w:r&amp;gt;&amp;lt;w:r w:rsidRPr="00E06A0D"&amp;gt;&amp;lt;w:t xml:space="preserve"&amp;gt;as long as those anesthesia &amp;lt;/w:t&amp;gt;&amp;lt;/w:r&amp;gt;&amp;lt;w:bookmarkStart w:id="64" w:name="_LINE__33_a2e7c864_239e_4c24_af4c_0e1444" /&amp;gt;&amp;lt;w:bookmarkEnd w:id="63" /&amp;gt;&amp;lt;w:r w:rsidRPr="00E06A0D"&amp;gt;&amp;lt;w:t xml:space="preserve"&amp;gt;services are considered medically necessary. During the first year of operation of an &amp;lt;/w:t&amp;gt;&amp;lt;/w:r&amp;gt;&amp;lt;w:bookmarkStart w:id="65" w:name="_LINE__34_0b1434c9_45cb_49e9_a8f7_25917b" /&amp;gt;&amp;lt;w:bookmarkEnd w:id="64" /&amp;gt;&amp;lt;w:r w:rsidRPr="00E06A0D"&amp;gt;&amp;lt;w:t xml:space="preserve"&amp;gt;ambulatory surgical center, the MaineCare &amp;lt;/w:t&amp;gt;&amp;lt;/w:r&amp;gt;&amp;lt;w:r&amp;gt;&amp;lt;w:t&amp;gt;member&amp;lt;/w:t&amp;gt;&amp;lt;/w:r&amp;gt;&amp;lt;w:r w:rsidRPr="00E06A0D"&amp;gt;&amp;lt;w:t xml:space="preserve"&amp;gt; &amp;lt;/w:t&amp;gt;&amp;lt;/w:r&amp;gt;&amp;lt;w:r w:rsidRPr="00E06A0D"&amp;gt;&amp;lt;w:t xml:space="preserve"&amp;gt;population must be measured on a &amp;lt;/w:t&amp;gt;&amp;lt;/w:r&amp;gt;&amp;lt;w:bookmarkStart w:id="66" w:name="_LINE__35_1f10612b_515d_4f6f_bf52_3d6aff" /&amp;gt;&amp;lt;w:bookmarkEnd w:id="65" /&amp;gt;&amp;lt;w:r w:rsidRPr="00E06A0D"&amp;gt;&amp;lt;w:t xml:space="preserve"&amp;gt;monthly basis and for every year thereafter, the MaineCare &amp;lt;/w:t&amp;gt;&amp;lt;/w:r&amp;gt;&amp;lt;w:r&amp;gt;&amp;lt;w:t&amp;gt;member&amp;lt;/w:t&amp;gt;&amp;lt;/w:r&amp;gt;&amp;lt;w:r w:rsidRPr="00E06A0D"&amp;gt;&amp;lt;w:t xml:space="preserve"&amp;gt; &amp;lt;/w:t&amp;gt;&amp;lt;/w:r&amp;gt;&amp;lt;w:r w:rsidRPr="00E06A0D"&amp;gt;&amp;lt;w:t xml:space="preserve"&amp;gt;population must be &amp;lt;/w:t&amp;gt;&amp;lt;/w:r&amp;gt;&amp;lt;w:bookmarkStart w:id="67" w:name="_LINE__36_57b8399f_585b_4e97_8260_638a58" /&amp;gt;&amp;lt;w:bookmarkEnd w:id="66" /&amp;gt;&amp;lt;w:r w:rsidRPr="00E06A0D"&amp;gt;&amp;lt;w:t&amp;gt;measured on an annual basis.&amp;lt;/w:t&amp;gt;&amp;lt;/w:r&amp;gt;&amp;lt;w:bookmarkEnd w:id="67" /&amp;gt;&amp;lt;/w:p&amp;gt;&amp;lt;w:p w:rsidR="00D93588" w:rsidRDefault="00D93588" w:rsidP="00D93588"&amp;gt;&amp;lt;w:pPr&amp;gt;&amp;lt;w:ind w:left="360" w:firstLine="360" /&amp;gt;&amp;lt;/w:pPr&amp;gt;&amp;lt;w:bookmarkStart w:id="68" w:name="_BILL_SECTION_UNALLOCATED__95deeff3_39b1" /&amp;gt;&amp;lt;w:bookmarkStart w:id="69" w:name="_PAR__10_d3c239a7_9ae9_4906_8577_a00a717" /&amp;gt;&amp;lt;w:bookmarkStart w:id="70" w:name="_LINE__37_fd5b7de0_f9f1_451c_8076_73d177" /&amp;gt;&amp;lt;w:bookmarkEnd w:id="52" /&amp;gt;&amp;lt;w:bookmarkEnd w:id="53" /&amp;gt;&amp;lt;w:r&amp;gt;&amp;lt;w:rPr&amp;gt;&amp;lt;w:b /&amp;gt;&amp;lt;w:sz w:val="24" /&amp;gt;&amp;lt;/w:rPr&amp;gt;&amp;lt;w:t xml:space="preserve"&amp;gt;Sec. &amp;lt;/w:t&amp;gt;&amp;lt;/w:r&amp;gt;&amp;lt;w:bookmarkStart w:id="71" w:name="_BILL_SECTION_NUMBER__165f8846_46ac_425b" /&amp;gt;&amp;lt;w:r&amp;gt;&amp;lt;w:rPr&amp;gt;&amp;lt;w:b /&amp;gt;&amp;lt;w:sz w:val="24" /&amp;gt;&amp;lt;/w:rPr&amp;gt;&amp;lt;w:t&amp;gt;3&amp;lt;/w:t&amp;gt;&amp;lt;/w:r&amp;gt;&amp;lt;w:bookmarkEnd w:id="71"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w:rsidRPr="00E06A0D"&amp;gt;&amp;lt;w:rPr&amp;gt;&amp;lt;w:b /&amp;gt;&amp;lt;w:sz w:val="24" /&amp;gt;&amp;lt;w:szCs w:val="24" /&amp;gt;&amp;lt;/w:rPr&amp;gt;&amp;lt;w:t xml:space="preserve"&amp;gt;Department of Health and Human Services to modify MaineCare &amp;lt;/w:t&amp;gt;&amp;lt;/w:r&amp;gt;&amp;lt;w:bookmarkStart w:id="72" w:name="_LINE__38_800547bf_73ea_4550_8f0e_74943e" /&amp;gt;&amp;lt;w:bookmarkEnd w:id="70" /&amp;gt;&amp;lt;w:r w:rsidRPr="00E06A0D"&amp;gt;&amp;lt;w:rPr&amp;gt;&amp;lt;w:b /&amp;gt;&amp;lt;w:sz w:val="24" /&amp;gt;&amp;lt;w:szCs w:val="24" /&amp;gt;&amp;lt;/w:rPr&amp;gt;&amp;lt;w:t xml:space="preserve"&amp;gt;Benefits Manual and fee schedule; reimbursement rates for medically &amp;lt;/w:t&amp;gt;&amp;lt;/w:r&amp;gt;&amp;lt;w:bookmarkStart w:id="73" w:name="_LINE__39_5f43bdb2_0ba3_4575_aebb_82d4f5" /&amp;gt;&amp;lt;w:bookmarkEnd w:id="72" /&amp;gt;&amp;lt;w:r w:rsidRPr="00E06A0D"&amp;gt;&amp;lt;w:rPr&amp;gt;&amp;lt;w:b /&amp;gt;&amp;lt;w:sz w:val="24" /&amp;gt;&amp;lt;w:szCs w:val="24" /&amp;gt;&amp;lt;/w:rPr&amp;gt;&amp;lt;w:t xml:space="preserve"&amp;gt;necessary anesthesia provided for &amp;lt;/w:t&amp;gt;&amp;lt;/w:r&amp;gt;&amp;lt;w:r&amp;gt;&amp;lt;w:rPr&amp;gt;&amp;lt;w:b /&amp;gt;&amp;lt;w:sz w:val="24" /&amp;gt;&amp;lt;w:szCs w:val="24" /&amp;gt;&amp;lt;/w:rPr&amp;gt;&amp;lt;w:t xml:space="preserve"&amp;gt;children's &amp;lt;/w:t&amp;gt;&amp;lt;/w:r&amp;gt;&amp;lt;w:r w:rsidRPr="00E06A0D"&amp;gt;&amp;lt;w:rPr&amp;gt;&amp;lt;w:b /&amp;gt;&amp;lt;w:sz w:val="24" /&amp;gt;&amp;lt;w:szCs w:val="24" /&amp;gt;&amp;lt;/w:rPr&amp;gt;&amp;lt;w:t&amp;gt;dental services.&amp;lt;/w:t&amp;gt;&amp;lt;/w:r&amp;gt;&amp;lt;w:r&amp;gt;&amp;lt;w:t xml:space="preserve"&amp;gt; The Department of &amp;lt;/w:t&amp;gt;&amp;lt;/w:r&amp;gt;&amp;lt;w:bookmarkStart w:id="74" w:name="_LINE__40_2a056f77_f28c_4fdd_b205_4560f9" /&amp;gt;&amp;lt;w:bookmarkEnd w:id="73" /&amp;gt;&amp;lt;w:r&amp;gt;&amp;lt;w:t xml:space="preserve"&amp;gt;Health and Human Services shall amend its rules in Chapter 101: MaineCare Benefits &amp;lt;/w:t&amp;gt;&amp;lt;/w:r&amp;gt;&amp;lt;w:bookmarkStart w:id="75" w:name="_LINE__41_1d4aea27_5220_46f1_b1e0_d70506" /&amp;gt;&amp;lt;w:bookmarkEnd w:id="74" /&amp;gt;&amp;lt;w:r&amp;gt;&amp;lt;w:t xml:space="preserve"&amp;gt;Manual, Chapter II, Section 25, Dental Services and Reimbursement Methodology, and the &amp;lt;/w:t&amp;gt;&amp;lt;/w:r&amp;gt;&amp;lt;w:bookmarkStart w:id="76" w:name="_LINE__42_bcc1d6aa_0c7d_49e9_8df7_6e7ed3" /&amp;gt;&amp;lt;w:bookmarkEnd w:id="75" /&amp;gt;&amp;lt;w:r&amp;gt;&amp;lt;w:t xml:space="preserve"&amp;gt;department's fee schedule for dental services, to require that, when an ambulatory surgical &amp;lt;/w:t&amp;gt;&amp;lt;/w:r&amp;gt;&amp;lt;w:bookmarkStart w:id="77" w:name="_PAGE_SPLIT__1819bf2f_fb96_4027_94bc_ecf" /&amp;gt;&amp;lt;w:bookmarkStart w:id="78" w:name="_PAGE__2_a09c044e_1149_4bed_96a5_afd8a9f" /&amp;gt;&amp;lt;w:bookmarkStart w:id="79" w:name="_PAR__1_6f0fd5d5_13eb_46c4_ad14_8860b8cb" /&amp;gt;&amp;lt;w:bookmarkStart w:id="80" w:name="_LINE__1_15aabc70_2839_4b75_8a3d_6ab4da9" /&amp;gt;&amp;lt;w:bookmarkEnd w:id="3" /&amp;gt;&amp;lt;w:bookmarkEnd w:id="69" /&amp;gt;&amp;lt;w:bookmarkEnd w:id="76" /&amp;gt;&amp;lt;w:r&amp;gt;&amp;lt;w:t&amp;gt;c&amp;lt;/w:t&amp;gt;&amp;lt;/w:r&amp;gt;&amp;lt;w:bookmarkEnd w:id="77" /&amp;gt;&amp;lt;w:r&amp;gt;&amp;lt;w:t&amp;gt;enter provides comprehensive dental services&amp;lt;/w:t&amp;gt;&amp;lt;/w:r&amp;gt;&amp;lt;w:r&amp;gt;&amp;lt;w:t xml:space="preserve"&amp;gt; &amp;lt;/w:t&amp;gt;&amp;lt;/w:r&amp;gt;&amp;lt;w:r&amp;gt;&amp;lt;w:t xml:space="preserve"&amp;gt;under deep sedation or general anesthesia &amp;lt;/w:t&amp;gt;&amp;lt;/w:r&amp;gt;&amp;lt;w:bookmarkStart w:id="81" w:name="_LINE__2_cb2e1252_96b8_4ab6_b130_3268b25" /&amp;gt;&amp;lt;w:bookmarkEnd w:id="80" /&amp;gt;&amp;lt;w:r&amp;gt;&amp;lt;w:t&amp;gt;to a patient population that is made up of at least 50% MaineCare members:&amp;lt;/w:t&amp;gt;&amp;lt;/w:r&amp;gt;&amp;lt;w:bookmarkEnd w:id="81" /&amp;gt;&amp;lt;/w:p&amp;gt;&amp;lt;w:p w:rsidR="00D93588" w:rsidRDefault="00D93588" w:rsidP="00D93588"&amp;gt;&amp;lt;w:pPr&amp;gt;&amp;lt;w:ind w:left="360" w:firstLine="360" /&amp;gt;&amp;lt;/w:pPr&amp;gt;&amp;lt;w:bookmarkStart w:id="82" w:name="_PAR__2_fafc8bfa_9c53_48f6_89ad_336de03b" /&amp;gt;&amp;lt;w:bookmarkStart w:id="83" w:name="_LINE__3_98378ef5_c217_417c_9cbc_e30b662" /&amp;gt;&amp;lt;w:bookmarkEnd w:id="79" /&amp;gt;&amp;lt;w:r&amp;gt;&amp;lt;w:t xml:space="preserve"&amp;gt;1.  The reimbursement rate for anesthesia services provided to a child must be at least &amp;lt;/w:t&amp;gt;&amp;lt;/w:r&amp;gt;&amp;lt;w:bookmarkStart w:id="84" w:name="_LINE__4_97df6aa4_6fea_4783_9cc3_6432b0d" /&amp;gt;&amp;lt;w:bookmarkEnd w:id="83" /&amp;gt;&amp;lt;w:r&amp;gt;&amp;lt;w:t&amp;gt;$250 for every 15-minute increment of anesthesia services provided;&amp;lt;/w:t&amp;gt;&amp;lt;/w:r&amp;gt;&amp;lt;w:bookmarkEnd w:id="84" /&amp;gt;&amp;lt;/w:p&amp;gt;&amp;lt;w:p w:rsidR="00D93588" w:rsidRDefault="00D93588" w:rsidP="00D93588"&amp;gt;&amp;lt;w:pPr&amp;gt;&amp;lt;w:ind w:left="360" w:firstLine="360" /&amp;gt;&amp;lt;/w:pPr&amp;gt;&amp;lt;w:bookmarkStart w:id="85" w:name="_PAR__3_58e85bc3_1494_46f9_9f75_29d08da8" /&amp;gt;&amp;lt;w:bookmarkStart w:id="86" w:name="_LINE__5_5ce68a28_24bd_4cbe_b3c6_92f64de" /&amp;gt;&amp;lt;w:bookmarkEnd w:id="82" /&amp;gt;&amp;lt;w:r&amp;gt;&amp;lt;w:t xml:space="preserve"&amp;gt;2.  Anesthesia services provided to a child must be billed using current dental &amp;lt;/w:t&amp;gt;&amp;lt;/w:r&amp;gt;&amp;lt;w:bookmarkStart w:id="87" w:name="_LINE__6_3b89428a_7478_41e8_b4a9_947d9c8" /&amp;gt;&amp;lt;w:bookmarkEnd w:id="86" /&amp;gt;&amp;lt;w:r&amp;gt;&amp;lt;w:t xml:space="preserve"&amp;gt;terminology codes D9222 and D9223; and &amp;lt;/w:t&amp;gt;&amp;lt;/w:r&amp;gt;&amp;lt;w:bookmarkEnd w:id="87" /&amp;gt;&amp;lt;/w:p&amp;gt;&amp;lt;w:p w:rsidR="00D93588" w:rsidRDefault="00D93588" w:rsidP="00D93588"&amp;gt;&amp;lt;w:pPr&amp;gt;&amp;lt;w:ind w:left="360" w:firstLine="360" /&amp;gt;&amp;lt;/w:pPr&amp;gt;&amp;lt;w:bookmarkStart w:id="88" w:name="_PAR__4_e018de54_d6d6_4357_857c_cde53663" /&amp;gt;&amp;lt;w:bookmarkStart w:id="89" w:name="_LINE__7_20b35683_2c84_4684_8f86_7425b68" /&amp;gt;&amp;lt;w:bookmarkEnd w:id="85" /&amp;gt;&amp;lt;w:r&amp;gt;&amp;lt;w:t xml:space="preserve"&amp;gt;3.  Increases in the reimbursement rate established pursuant to subsection 1 must be &amp;lt;/w:t&amp;gt;&amp;lt;/w:r&amp;gt;&amp;lt;w:bookmarkStart w:id="90" w:name="_LINE__8_dbeb0eb3_5005_4cde_b418_675cea3" /&amp;gt;&amp;lt;w:bookmarkEnd w:id="89" /&amp;gt;&amp;lt;w:r&amp;gt;&amp;lt;w:t xml:space="preserve"&amp;gt;made in future rate determination processes. &amp;lt;/w:t&amp;gt;&amp;lt;/w:r&amp;gt;&amp;lt;w:bookmarkEnd w:id="90" /&amp;gt;&amp;lt;/w:p&amp;gt;&amp;lt;w:p w:rsidR="00D93588" w:rsidRDefault="00D93588" w:rsidP="00D93588"&amp;gt;&amp;lt;w:pPr&amp;gt;&amp;lt;w:ind w:left="360" w:firstLine="360" /&amp;gt;&amp;lt;/w:pPr&amp;gt;&amp;lt;w:bookmarkStart w:id="91" w:name="_PAR__5_50497cb8_da80_4d06_9af2_534f1bc7" /&amp;gt;&amp;lt;w:bookmarkStart w:id="92" w:name="_LINE__9_ffefb2bf_54ef_4f11_b736_df0a17b" /&amp;gt;&amp;lt;w:bookmarkEnd w:id="88" /&amp;gt;&amp;lt;w:r&amp;gt;&amp;lt;w:t xml:space="preserve"&amp;gt;During the first year of operation of an ambulatory surgical center, the MaineCare &amp;lt;/w:t&amp;gt;&amp;lt;/w:r&amp;gt;&amp;lt;w:bookmarkStart w:id="93" w:name="_LINE__10_400bbdfc_72ec_4239_8bf3_e23eb8" /&amp;gt;&amp;lt;w:bookmarkEnd w:id="92" /&amp;gt;&amp;lt;w:r&amp;gt;&amp;lt;w:t&amp;gt;member&amp;lt;/w:t&amp;gt;&amp;lt;/w:r&amp;gt;&amp;lt;w:r&amp;gt;&amp;lt;w:t xml:space="preserve"&amp;gt; &amp;lt;/w:t&amp;gt;&amp;lt;/w:r&amp;gt;&amp;lt;w:r&amp;gt;&amp;lt;w:t xml:space="preserve"&amp;gt;population must be measured on a monthly basis and for every year thereafter, the &amp;lt;/w:t&amp;gt;&amp;lt;/w:r&amp;gt;&amp;lt;w:bookmarkStart w:id="94" w:name="_LINE__11_71636653_5637_49b8_96aa_bb0722" /&amp;gt;&amp;lt;w:bookmarkEnd w:id="93" /&amp;gt;&amp;lt;w:r&amp;gt;&amp;lt;w:t&amp;gt;MaineCare member&amp;lt;/w:t&amp;gt;&amp;lt;/w:r&amp;gt;&amp;lt;w:r&amp;gt;&amp;lt;w:t xml:space="preserve"&amp;gt; &amp;lt;/w:t&amp;gt;&amp;lt;/w:r&amp;gt;&amp;lt;w:r&amp;gt;&amp;lt;w:t&amp;gt;population must be measured on an annual basis.&amp;lt;/w:t&amp;gt;&amp;lt;/w:r&amp;gt;&amp;lt;w:bookmarkEnd w:id="94" /&amp;gt;&amp;lt;/w:p&amp;gt;&amp;lt;w:p w:rsidR="00D93588" w:rsidRDefault="00D93588" w:rsidP="00D93588"&amp;gt;&amp;lt;w:pPr&amp;gt;&amp;lt;w:ind w:left="360" w:firstLine="360" /&amp;gt;&amp;lt;/w:pPr&amp;gt;&amp;lt;w:bookmarkStart w:id="95" w:name="_EMERGENCY_CLAUSE__5d7c5c22_a7fd_4875_92" /&amp;gt;&amp;lt;w:bookmarkStart w:id="96" w:name="_PAR__6_aaebb1ae_3331_43eb_8efd_a1f493d3" /&amp;gt;&amp;lt;w:bookmarkStart w:id="97" w:name="_LINE__12_1dd69d64_b6e1_4a86_bc56_37499a" /&amp;gt;&amp;lt;w:bookmarkEnd w:id="27" /&amp;gt;&amp;lt;w:bookmarkEnd w:id="68" /&amp;gt;&amp;lt;w:bookmarkEnd w:id="91"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w:id="98" w:name="_LINE__13_fae431a6_2db9_4f50_b545_63c845" /&amp;gt;&amp;lt;w:bookmarkEnd w:id="97" /&amp;gt;&amp;lt;w:r&amp;gt;&amp;lt;w:t&amp;gt;takes effect when approved.&amp;lt;/w:t&amp;gt;&amp;lt;/w:r&amp;gt;&amp;lt;w:bookmarkEnd w:id="98" /&amp;gt;&amp;lt;/w:p&amp;gt;&amp;lt;w:p w:rsidR="00D93588" w:rsidRDefault="00D93588" w:rsidP="00D93588"&amp;gt;&amp;lt;w:pPr&amp;gt;&amp;lt;w:keepNext /&amp;gt;&amp;lt;w:spacing w:before="240" /&amp;gt;&amp;lt;w:ind w:left="360" /&amp;gt;&amp;lt;w:jc w:val="center" /&amp;gt;&amp;lt;/w:pPr&amp;gt;&amp;lt;w:bookmarkStart w:id="99" w:name="_SUMMARY__a9a1a979_fc87_46e8_b7ee_7a2df1" /&amp;gt;&amp;lt;w:bookmarkStart w:id="100" w:name="_PAR__7_1fc7d5ed_4cb5_4309_9a41_4fcfc9f2" /&amp;gt;&amp;lt;w:bookmarkStart w:id="101" w:name="_LINE__14_5e07d057_734e_4907_80b1_8ab669" /&amp;gt;&amp;lt;w:bookmarkEnd w:id="95" /&amp;gt;&amp;lt;w:bookmarkEnd w:id="96" /&amp;gt;&amp;lt;w:r&amp;gt;&amp;lt;w:rPr&amp;gt;&amp;lt;w:b /&amp;gt;&amp;lt;w:sz w:val="24" /&amp;gt;&amp;lt;/w:rPr&amp;gt;&amp;lt;w:t&amp;gt;SUMMARY&amp;lt;/w:t&amp;gt;&amp;lt;/w:r&amp;gt;&amp;lt;w:bookmarkEnd w:id="101" /&amp;gt;&amp;lt;/w:p&amp;gt;&amp;lt;w:p w:rsidR="00D93588" w:rsidRDefault="00D93588" w:rsidP="00D93588"&amp;gt;&amp;lt;w:pPr&amp;gt;&amp;lt;w:ind w:left="360" w:firstLine="360" /&amp;gt;&amp;lt;/w:pPr&amp;gt;&amp;lt;w:bookmarkStart w:id="102" w:name="_PAR__8_e96da027_cb17_4921_9c04_ca176d67" /&amp;gt;&amp;lt;w:bookmarkStart w:id="103" w:name="_LINE__15_8c88215c_304e_44cd_83c1_9862f7" /&amp;gt;&amp;lt;w:bookmarkEnd w:id="100" /&amp;gt;&amp;lt;w:r w:rsidRPr="00E06A0D"&amp;gt;&amp;lt;w:t xml:space="preserve"&amp;gt;This bill requires the Department of Health and Human Services to provide &amp;lt;/w:t&amp;gt;&amp;lt;/w:r&amp;gt;&amp;lt;w:bookmarkStart w:id="104" w:name="_LINE__16_1f630aa7_33af_4884_919e_98c177" /&amp;gt;&amp;lt;w:bookmarkEnd w:id="103" /&amp;gt;&amp;lt;w:r w:rsidRPr="00E06A0D"&amp;gt;&amp;lt;w:t xml:space="preserve"&amp;gt;supplemental payments to providers when reimbursing medically necessary deep sedation &amp;lt;/w:t&amp;gt;&amp;lt;/w:r&amp;gt;&amp;lt;w:bookmarkStart w:id="105" w:name="_LINE__17_d69dc0fe_f1c4_401a_b39a_00aa32" /&amp;gt;&amp;lt;w:bookmarkEnd w:id="104" /&amp;gt;&amp;lt;w:r w:rsidRPr="00E06A0D"&amp;gt;&amp;lt;w:t xml:space="preserve"&amp;gt;or general anesthesia for dental services provided to a child at an ambulatory surgical center &amp;lt;/w:t&amp;gt;&amp;lt;/w:r&amp;gt;&amp;lt;w:bookmarkStart w:id="106" w:name="_LINE__18_f395ba36_d2bc_4536_adb5_34703f" /&amp;gt;&amp;lt;w:bookmarkEnd w:id="105" /&amp;gt;&amp;lt;w:r w:rsidRPr="00E06A0D"&amp;gt;&amp;lt;w:t xml:space="preserve"&amp;gt;if the patient population receiving dental services at the ambulatory surgical center consists &amp;lt;/w:t&amp;gt;&amp;lt;/w:r&amp;gt;&amp;lt;w:bookmarkStart w:id="107" w:name="_LINE__19_85c99efa_96de_4203_b0f6_72b226" /&amp;gt;&amp;lt;w:bookmarkEnd w:id="106" /&amp;gt;&amp;lt;w:r w:rsidRPr="00E06A0D"&amp;gt;&amp;lt;w:t xml:space="preserve"&amp;gt;of at least 50% MaineCare members. The bill authorizes the department to adopt rules to &amp;lt;/w:t&amp;gt;&amp;lt;/w:r&amp;gt;&amp;lt;w:bookmarkStart w:id="108" w:name="_LINE__20_0a756212_d9a0_4579_86bb_59c710" /&amp;gt;&amp;lt;w:bookmarkEnd w:id="107" /&amp;gt;&amp;lt;w:r w:rsidRPr="00E06A0D"&amp;gt;&amp;lt;w:t xml:space="preserve"&amp;gt;implement this requirement. The bill requires the department &amp;lt;/w:t&amp;gt;&amp;lt;/w:r&amp;gt;&amp;lt;w:r&amp;gt;&amp;lt;w:t xml:space="preserve"&amp;gt;to &amp;lt;/w:t&amp;gt;&amp;lt;/w:r&amp;gt;&amp;lt;w:r w:rsidRPr="00E06A0D"&amp;gt;&amp;lt;w:t xml:space="preserve"&amp;gt;amend its rules in Chapter &amp;lt;/w:t&amp;gt;&amp;lt;/w:r&amp;gt;&amp;lt;w:bookmarkStart w:id="109" w:name="_LINE__21_b82d6359_50bb_477e_981d_ff550d" /&amp;gt;&amp;lt;w:bookmarkEnd w:id="108" /&amp;gt;&amp;lt;w:r w:rsidRPr="00E06A0D"&amp;gt;&amp;lt;w:t xml:space="preserve"&amp;gt;101: MaineCare Benefits Manual to provide that a time limit may not be imposed on the &amp;lt;/w:t&amp;gt;&amp;lt;/w:r&amp;gt;&amp;lt;w:bookmarkStart w:id="110" w:name="_LINE__22_708d7abe_6005_437e_bd41_9e2b64" /&amp;gt;&amp;lt;w:bookmarkEnd w:id="109" /&amp;gt;&amp;lt;w:r w:rsidRPr="00E06A0D"&amp;gt;&amp;lt;w:t xml:space="preserve"&amp;gt;provision of reimbursable anesthesia services for comprehensive dental services provided &amp;lt;/w:t&amp;gt;&amp;lt;/w:r&amp;gt;&amp;lt;w:bookmarkStart w:id="111" w:name="_LINE__23_2f48124d_a23d_42fb_a36c_95fd90" /&amp;gt;&amp;lt;w:bookmarkEnd w:id="110" /&amp;gt;&amp;lt;w:r w:rsidRPr="00E06A0D"&amp;gt;&amp;lt;w:t xml:space="preserve"&amp;gt;to a MaineCare member who is a child as long as those services are medically necessary &amp;lt;/w:t&amp;gt;&amp;lt;/w:r&amp;gt;&amp;lt;w:bookmarkStart w:id="112" w:name="_LINE__24_c67fdb29_faaa_417c_b019_261803" /&amp;gt;&amp;lt;w:bookmarkEnd w:id="111" /&amp;gt;&amp;lt;w:r w:rsidRPr="00E06A0D"&amp;gt;&amp;lt;w:t xml:space="preserve"&amp;gt;and &amp;lt;/w:t&amp;gt;&amp;lt;/w:r&amp;gt;&amp;lt;w:r&amp;gt;&amp;lt;w:t xml:space="preserve"&amp;gt;to &amp;lt;/w:t&amp;gt;&amp;lt;/w:r&amp;gt;&amp;lt;w:r w:rsidRPr="00E06A0D"&amp;gt;&amp;lt;w:t xml:space="preserve"&amp;gt;set requirements for the reimbursement rate and billing processes applying to &amp;lt;/w:t&amp;gt;&amp;lt;/w:r&amp;gt;&amp;lt;w:bookmarkStart w:id="113" w:name="_LINE__25_3c476c10_3477_4ecf_a045_1579d1" /&amp;gt;&amp;lt;w:bookmarkEnd w:id="112" /&amp;gt;&amp;lt;w:r w:rsidRPr="00E06A0D"&amp;gt;&amp;lt;w:t&amp;gt;anesthesia services for comprehensive dental services provided to a child.&amp;lt;/w:t&amp;gt;&amp;lt;/w:r&amp;gt;&amp;lt;w:bookmarkEnd w:id="113" /&amp;gt;&amp;lt;/w:p&amp;gt;&amp;lt;w:bookmarkEnd w:id="1" /&amp;gt;&amp;lt;w:bookmarkEnd w:id="2" /&amp;gt;&amp;lt;w:bookmarkEnd w:id="78" /&amp;gt;&amp;lt;w:bookmarkEnd w:id="99" /&amp;gt;&amp;lt;w:bookmarkEnd w:id="102" /&amp;gt;&amp;lt;w:p w:rsidR="00000000" w:rsidRDefault="00D93588"&amp;gt;&amp;lt;w:r&amp;gt;&amp;lt;w:t xml:space="preserve"&amp;gt; &amp;lt;/w:t&amp;gt;&amp;lt;/w:r&amp;gt;&amp;lt;/w:p&amp;gt;&amp;lt;w:sectPr w:rsidR="00000000" w:rsidSect="00D93588"&amp;gt;&amp;lt;w:footerReference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w:rsidR="007F3659" w:rsidRDefault="00D93588"&amp;gt;&amp;lt;w:pPr&amp;gt;&amp;lt;w:pStyle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9135e457_12fa_4e77_9c4c_c3d15f5&lt;/BookmarkName&gt;&lt;Tables /&gt;&lt;/ProcessedCheckInPage&gt;&lt;ProcessedCheckInPage&gt;&lt;PageNumber&gt;2&lt;/PageNumber&gt;&lt;BookmarkName&gt;_PAGE__2_a09c044e_1149_4bed_96a5_afd8a9f&lt;/BookmarkName&gt;&lt;Tables /&gt;&lt;/ProcessedCheckInPage&gt;&lt;/Pages&gt;&lt;Paragraphs&gt;&lt;CheckInParagraphs&gt;&lt;PageNumber&gt;1&lt;/PageNumber&gt;&lt;BookmarkName&gt;_PAR__1_047f56bf_08d3_4f88_af5b_5a68bbb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900e14ec_b89f_40b3_87be_acb1447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210fbb4a_286f_4b27_b7cf_64a7a046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088930d3_99ff_44ff_9703_f4cc35ef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784b015_a784_480c_831b_29b9a76a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5b5b324_d3cc_4f2e_b5c2_b4b2ab50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b9156c7_3f60_483a_bd0b_d5b382b7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f3db4dd_fdab_4977_a2c9_33e01e22&lt;/BookmarkName&gt;&lt;StartingLineNumber&gt;16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cefe19f_c3ed_4dd3_a1c7_52acf0ef&lt;/BookmarkName&gt;&lt;StartingLineNumber&gt;24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3c239a7_9ae9_4906_8577_a00a717&lt;/BookmarkName&gt;&lt;StartingLineNumber&gt;37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f0fd5d5_13eb_46c4_ad14_8860b8c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afc8bfa_9c53_48f6_89ad_336de03b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58e85bc3_1494_46f9_9f75_29d08da8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018de54_d6d6_4357_857c_cde53663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50497cb8_da80_4d06_9af2_534f1bc7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aebb1ae_3331_43eb_8efd_a1f493d3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1fc7d5ed_4cb5_4309_9a41_4fcfc9f2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e96da027_cb17_4921_9c04_ca176d67&lt;/BookmarkName&gt;&lt;StartingLineNumber&gt;15&lt;/StartingLineNumber&gt;&lt;EndingLineNumber&gt;25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