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Safety by Allowing the Use of Variable-message Signs on Public Service Vehicles</w:t>
      </w:r>
    </w:p>
    <w:p w:rsidR="00197195" w:rsidP="00197195">
      <w:pPr>
        <w:ind w:left="360"/>
        <w:rPr>
          <w:rFonts w:ascii="Arial" w:eastAsia="Arial" w:hAnsi="Arial" w:cs="Arial"/>
        </w:rPr>
      </w:pPr>
      <w:bookmarkStart w:id="0" w:name="_ENACTING_CLAUSE__984266bd_30f9_4e68_a88"/>
      <w:bookmarkStart w:id="1" w:name="_DOC_BODY__2bb117cb_bd78_4850_89df_aa82e"/>
      <w:bookmarkStart w:id="2" w:name="_DOC_BODY_CONTAINER__dc76edf8_883d_4cbd_"/>
      <w:bookmarkStart w:id="3" w:name="_PAGE__1_d48825de_94d5_4820_ae60_8c1451f"/>
      <w:bookmarkStart w:id="4" w:name="_PAR__1_e9a3aee2_1336_45ba_aa8f_8beff7a0"/>
      <w:bookmarkStart w:id="5" w:name="_LINE__1_7dcba0a5_74d9_4dcb_8dbf_b0b6dd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97195" w:rsidP="00197195">
      <w:pPr>
        <w:ind w:left="360" w:firstLine="360"/>
        <w:rPr>
          <w:rFonts w:ascii="Arial" w:eastAsia="Arial" w:hAnsi="Arial" w:cs="Arial"/>
        </w:rPr>
      </w:pPr>
      <w:bookmarkStart w:id="6" w:name="_BILL_SECTION_HEADER__c9494854_5a39_427d"/>
      <w:bookmarkStart w:id="7" w:name="_BILL_SECTION__17c21c11_e157_4623_bb8a_d"/>
      <w:bookmarkStart w:id="8" w:name="_DOC_BODY_CONTENT__1a8dc838_53ac_46c7_a2"/>
      <w:bookmarkStart w:id="9" w:name="_PAR__2_038b6c2c_0e91_4bd6_985c_1155eb29"/>
      <w:bookmarkStart w:id="10" w:name="_LINE__2_a21815ff_b453_42a0_adaf_ea8d69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1a31d7c_6144_4f3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§2054, sub-§1, ¶K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97195" w:rsidP="00197195">
      <w:pPr>
        <w:ind w:left="720"/>
        <w:rPr>
          <w:rFonts w:ascii="Arial" w:eastAsia="Arial" w:hAnsi="Arial" w:cs="Arial"/>
        </w:rPr>
      </w:pPr>
      <w:bookmarkStart w:id="12" w:name="_STATUTE_NUMBER__e9c84a4b_0728_421e_b691"/>
      <w:bookmarkStart w:id="13" w:name="_STATUTE_P__191bbaa6_ef39_4751_844b_9a58"/>
      <w:bookmarkStart w:id="14" w:name="_PAR__3_14886152_61d8_4cad_aff1_e4b6d6d6"/>
      <w:bookmarkStart w:id="15" w:name="_LINE__3_37c2e5ac_0c2e_49ff_98c6_b2556c3"/>
      <w:bookmarkStart w:id="16" w:name="_PROCESSED_CHANGE__5834b358_e98b_4e5e_bc"/>
      <w:bookmarkEnd w:id="6"/>
      <w:bookmarkEnd w:id="9"/>
      <w:r>
        <w:rPr>
          <w:rFonts w:ascii="Arial" w:eastAsia="Arial" w:hAnsi="Arial" w:cs="Arial"/>
          <w:u w:val="single"/>
        </w:rPr>
        <w:t>K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f62b713b_f82e_430f_985"/>
      <w:r>
        <w:rPr>
          <w:rFonts w:ascii="Arial" w:eastAsia="Arial" w:hAnsi="Arial" w:cs="Arial"/>
          <w:u w:val="single"/>
        </w:rPr>
        <w:t>"Variable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message sign" means a traffic control device on which a message can be </w:t>
      </w:r>
      <w:bookmarkStart w:id="18" w:name="_LINE__4_333329e7_469a_422a_b996_2f60b41"/>
      <w:bookmarkEnd w:id="15"/>
      <w:r>
        <w:rPr>
          <w:rFonts w:ascii="Arial" w:eastAsia="Arial" w:hAnsi="Arial" w:cs="Arial"/>
          <w:u w:val="single"/>
        </w:rPr>
        <w:t xml:space="preserve">displayed and changed manually, electrically, mechanically or electromechanically to </w:t>
      </w:r>
      <w:bookmarkStart w:id="19" w:name="_LINE__5_b101d859_7aed_4ace_90c4_715ad49"/>
      <w:bookmarkEnd w:id="18"/>
      <w:r>
        <w:rPr>
          <w:rFonts w:ascii="Arial" w:eastAsia="Arial" w:hAnsi="Arial" w:cs="Arial"/>
          <w:u w:val="single"/>
        </w:rPr>
        <w:t xml:space="preserve">provide information about traffic congestion, traffic </w:t>
      </w:r>
      <w:r>
        <w:rPr>
          <w:rFonts w:ascii="Arial" w:eastAsia="Arial" w:hAnsi="Arial" w:cs="Arial"/>
          <w:u w:val="single"/>
        </w:rPr>
        <w:t>accidents</w:t>
      </w:r>
      <w:r>
        <w:rPr>
          <w:rFonts w:ascii="Arial" w:eastAsia="Arial" w:hAnsi="Arial" w:cs="Arial"/>
          <w:u w:val="single"/>
        </w:rPr>
        <w:t xml:space="preserve">, maintenance operations, </w:t>
      </w:r>
      <w:bookmarkStart w:id="20" w:name="_LINE__6_bceec9d2_a6e0_41c1_85ed_964b8e1"/>
      <w:bookmarkEnd w:id="19"/>
      <w:r>
        <w:rPr>
          <w:rFonts w:ascii="Arial" w:eastAsia="Arial" w:hAnsi="Arial" w:cs="Arial"/>
          <w:u w:val="single"/>
        </w:rPr>
        <w:t xml:space="preserve">adverse weather conditions, roadway conditions, organized events or other necessary </w:t>
      </w:r>
      <w:bookmarkStart w:id="21" w:name="_LINE__7_a046c0ea_de4b_4589_8d76_bf85e0d"/>
      <w:bookmarkEnd w:id="20"/>
      <w:r>
        <w:rPr>
          <w:rFonts w:ascii="Arial" w:eastAsia="Arial" w:hAnsi="Arial" w:cs="Arial"/>
          <w:u w:val="single"/>
        </w:rPr>
        <w:t>information.</w:t>
      </w:r>
      <w:bookmarkEnd w:id="21"/>
    </w:p>
    <w:p w:rsidR="00197195" w:rsidP="00197195">
      <w:pPr>
        <w:ind w:left="360" w:firstLine="360"/>
        <w:rPr>
          <w:rFonts w:ascii="Arial" w:eastAsia="Arial" w:hAnsi="Arial" w:cs="Arial"/>
        </w:rPr>
      </w:pPr>
      <w:bookmarkStart w:id="22" w:name="_BILL_SECTION_HEADER__ce85cfdd_759d_4b89"/>
      <w:bookmarkStart w:id="23" w:name="_BILL_SECTION__d992f520_fa69_4988_8a21_d"/>
      <w:bookmarkStart w:id="24" w:name="_PAR__4_fe01bd2a_b213_4969_954a_a56c2cf5"/>
      <w:bookmarkStart w:id="25" w:name="_LINE__8_201eb79e_46a6_4e09_a933_50e972d"/>
      <w:bookmarkEnd w:id="7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560acf27_4bb4_464a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29-A MRSA §2054, sub-§12</w:t>
      </w:r>
      <w:r>
        <w:rPr>
          <w:rFonts w:ascii="Arial" w:eastAsia="Arial" w:hAnsi="Arial" w:cs="Arial"/>
        </w:rPr>
        <w:t xml:space="preserve"> is enacted to read:</w:t>
      </w:r>
      <w:bookmarkEnd w:id="25"/>
    </w:p>
    <w:p w:rsidR="00197195" w:rsidP="00197195">
      <w:pPr>
        <w:ind w:left="360" w:firstLine="360"/>
        <w:rPr>
          <w:rFonts w:ascii="Arial" w:eastAsia="Arial" w:hAnsi="Arial" w:cs="Arial"/>
        </w:rPr>
      </w:pPr>
      <w:bookmarkStart w:id="27" w:name="_STATUTE_NUMBER__7f6b6575_2c80_453b_afef"/>
      <w:bookmarkStart w:id="28" w:name="_STATUTE_SS__5c801143_85e5_4cfc_8e00_0fc"/>
      <w:bookmarkStart w:id="29" w:name="_PAR__5_fdd3782c_5a47_4428_8ef6_2d052d75"/>
      <w:bookmarkStart w:id="30" w:name="_LINE__9_c230c815_9286_4e0c_9ee5_9b5663c"/>
      <w:bookmarkStart w:id="31" w:name="_PROCESSED_CHANGE__13b9e23c_0b84_4cb5_ac"/>
      <w:bookmarkEnd w:id="22"/>
      <w:bookmarkEnd w:id="24"/>
      <w:r>
        <w:rPr>
          <w:rFonts w:ascii="Arial" w:eastAsia="Arial" w:hAnsi="Arial" w:cs="Arial"/>
          <w:b/>
          <w:u w:val="single"/>
        </w:rPr>
        <w:t>12</w:t>
      </w:r>
      <w:bookmarkEnd w:id="27"/>
      <w:r>
        <w:rPr>
          <w:rFonts w:ascii="Arial" w:eastAsia="Arial" w:hAnsi="Arial" w:cs="Arial"/>
          <w:b/>
          <w:u w:val="single"/>
        </w:rPr>
        <w:t xml:space="preserve">.  </w:t>
      </w:r>
      <w:bookmarkStart w:id="32" w:name="_STATUTE_HEADNOTE__9f8692d0_63c8_460b_98"/>
      <w:r>
        <w:rPr>
          <w:rFonts w:ascii="Arial" w:eastAsia="Arial" w:hAnsi="Arial" w:cs="Arial"/>
          <w:b/>
          <w:u w:val="single"/>
        </w:rPr>
        <w:t>Variabl</w:t>
      </w:r>
      <w:r>
        <w:rPr>
          <w:rFonts w:ascii="Arial" w:eastAsia="Arial" w:hAnsi="Arial" w:cs="Arial"/>
          <w:b/>
          <w:u w:val="single"/>
        </w:rPr>
        <w:t>e-</w:t>
      </w:r>
      <w:r>
        <w:rPr>
          <w:rFonts w:ascii="Arial" w:eastAsia="Arial" w:hAnsi="Arial" w:cs="Arial"/>
          <w:b/>
          <w:u w:val="single"/>
        </w:rPr>
        <w:t xml:space="preserve">message signs. </w:t>
      </w:r>
      <w:r>
        <w:rPr>
          <w:rFonts w:ascii="Arial" w:eastAsia="Arial" w:hAnsi="Arial" w:cs="Arial"/>
          <w:u w:val="single"/>
        </w:rPr>
        <w:t xml:space="preserve"> </w:t>
      </w:r>
      <w:bookmarkStart w:id="33" w:name="_STATUTE_CONTENT__a1e22aa8_6f81_414c_8a3"/>
      <w:bookmarkEnd w:id="32"/>
      <w:r>
        <w:rPr>
          <w:rFonts w:ascii="Arial" w:eastAsia="Arial" w:hAnsi="Arial" w:cs="Arial"/>
          <w:u w:val="single"/>
        </w:rPr>
        <w:t xml:space="preserve">The operator of an authorized public service vehicle </w:t>
      </w:r>
      <w:bookmarkStart w:id="34" w:name="_LINE__10_a56ab8f4_9f52_4ae3_860b_cbab9e"/>
      <w:bookmarkEnd w:id="30"/>
      <w:r>
        <w:rPr>
          <w:rFonts w:ascii="Arial" w:eastAsia="Arial" w:hAnsi="Arial" w:cs="Arial"/>
          <w:u w:val="single"/>
        </w:rPr>
        <w:t xml:space="preserve">may use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variable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message sign on </w:t>
      </w:r>
      <w:r>
        <w:rPr>
          <w:rFonts w:ascii="Arial" w:eastAsia="Arial" w:hAnsi="Arial" w:cs="Arial"/>
          <w:u w:val="single"/>
        </w:rPr>
        <w:t xml:space="preserve">the authorized </w:t>
      </w:r>
      <w:r>
        <w:rPr>
          <w:rFonts w:ascii="Arial" w:eastAsia="Arial" w:hAnsi="Arial" w:cs="Arial"/>
          <w:u w:val="single"/>
        </w:rPr>
        <w:t xml:space="preserve">public service vehicle while the vehicle </w:t>
      </w:r>
      <w:bookmarkStart w:id="35" w:name="_LINE__11_8bbbdaa8_94bb_476f_bccb_729410"/>
      <w:bookmarkEnd w:id="34"/>
      <w:r>
        <w:rPr>
          <w:rFonts w:ascii="Arial" w:eastAsia="Arial" w:hAnsi="Arial" w:cs="Arial"/>
          <w:u w:val="single"/>
        </w:rPr>
        <w:t>is stationary and engaged in roadside repair, loading or unloading a vehicle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vehicle </w:t>
      </w:r>
      <w:bookmarkStart w:id="36" w:name="_LINE__12_8808a802_e1ed_4c9f_abea_d5a634"/>
      <w:bookmarkEnd w:id="35"/>
      <w:r>
        <w:rPr>
          <w:rFonts w:ascii="Arial" w:eastAsia="Arial" w:hAnsi="Arial" w:cs="Arial"/>
          <w:u w:val="single"/>
        </w:rPr>
        <w:t>recovery</w:t>
      </w:r>
      <w:r>
        <w:rPr>
          <w:rFonts w:ascii="Arial" w:eastAsia="Arial" w:hAnsi="Arial" w:cs="Arial"/>
          <w:u w:val="single"/>
        </w:rPr>
        <w:t xml:space="preserve"> or general traffic control</w:t>
      </w:r>
      <w:r>
        <w:rPr>
          <w:rFonts w:ascii="Arial" w:eastAsia="Arial" w:hAnsi="Arial" w:cs="Arial"/>
          <w:u w:val="single"/>
        </w:rPr>
        <w:t xml:space="preserve">. The Commissioner of Public Safety may adopt rules as </w:t>
      </w:r>
      <w:bookmarkStart w:id="37" w:name="_LINE__13_e6be418e_53e8_4789_9cf0_9f85a6"/>
      <w:bookmarkEnd w:id="36"/>
      <w:r>
        <w:rPr>
          <w:rFonts w:ascii="Arial" w:eastAsia="Arial" w:hAnsi="Arial" w:cs="Arial"/>
          <w:u w:val="single"/>
        </w:rPr>
        <w:t xml:space="preserve">necessary for the purpose of implementing this subsection. Rules adopted pursuant to this </w:t>
      </w:r>
      <w:bookmarkStart w:id="38" w:name="_LINE__14_d0d177ce_eb04_487a_aec8_5fef59"/>
      <w:bookmarkEnd w:id="37"/>
      <w:r>
        <w:rPr>
          <w:rFonts w:ascii="Arial" w:eastAsia="Arial" w:hAnsi="Arial" w:cs="Arial"/>
          <w:u w:val="single"/>
        </w:rPr>
        <w:t xml:space="preserve">subsection are routine technical rules </w:t>
      </w:r>
      <w:r>
        <w:rPr>
          <w:rFonts w:ascii="Arial" w:eastAsia="Arial" w:hAnsi="Arial" w:cs="Arial"/>
          <w:u w:val="single"/>
        </w:rPr>
        <w:t>as defined in</w:t>
      </w:r>
      <w:r>
        <w:rPr>
          <w:rFonts w:ascii="Arial" w:eastAsia="Arial" w:hAnsi="Arial" w:cs="Arial"/>
          <w:u w:val="single"/>
        </w:rPr>
        <w:t xml:space="preserve"> Title 5, chapter 375, subchapter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bookmarkEnd w:id="38"/>
    </w:p>
    <w:p w:rsidR="00197195" w:rsidP="0019719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9" w:name="_SUMMARY__21c1b9e6_31d7_4f42_9788_3d8923"/>
      <w:bookmarkStart w:id="40" w:name="_PAR__6_f83177ce_08ba_4810_81c7_ceb21d63"/>
      <w:bookmarkStart w:id="41" w:name="_LINE__15_a8fc19f6_23bb_454c_b771_39469a"/>
      <w:bookmarkEnd w:id="8"/>
      <w:bookmarkEnd w:id="23"/>
      <w:bookmarkEnd w:id="28"/>
      <w:bookmarkEnd w:id="29"/>
      <w:bookmarkEnd w:id="31"/>
      <w:bookmarkEnd w:id="33"/>
      <w:r>
        <w:rPr>
          <w:rFonts w:ascii="Arial" w:eastAsia="Arial" w:hAnsi="Arial" w:cs="Arial"/>
          <w:b/>
          <w:sz w:val="24"/>
        </w:rPr>
        <w:t>SUMMARY</w:t>
      </w:r>
      <w:bookmarkEnd w:id="41"/>
    </w:p>
    <w:p w:rsidR="00197195" w:rsidP="00197195">
      <w:pPr>
        <w:ind w:left="360" w:firstLine="360"/>
        <w:rPr>
          <w:rFonts w:ascii="Arial" w:eastAsia="Arial" w:hAnsi="Arial" w:cs="Arial"/>
        </w:rPr>
      </w:pPr>
      <w:bookmarkStart w:id="42" w:name="_PAR__7_3eb72b49_0c97_4f99_83fa_74af606c"/>
      <w:bookmarkStart w:id="43" w:name="_LINE__16_f46f818f_7871_420d_b847_9fd797"/>
      <w:bookmarkEnd w:id="40"/>
      <w:r w:rsidRPr="00E926F7">
        <w:rPr>
          <w:rFonts w:ascii="Arial" w:eastAsia="Arial" w:hAnsi="Arial" w:cs="Arial"/>
        </w:rPr>
        <w:t xml:space="preserve">This bill allows the operator of an authorized public service vehicle to use </w:t>
      </w:r>
      <w:r>
        <w:rPr>
          <w:rFonts w:ascii="Arial" w:eastAsia="Arial" w:hAnsi="Arial" w:cs="Arial"/>
        </w:rPr>
        <w:t xml:space="preserve">a </w:t>
      </w:r>
      <w:r w:rsidRPr="00E926F7">
        <w:rPr>
          <w:rFonts w:ascii="Arial" w:eastAsia="Arial" w:hAnsi="Arial" w:cs="Arial"/>
        </w:rPr>
        <w:t>variable</w:t>
      </w:r>
      <w:r>
        <w:rPr>
          <w:rFonts w:ascii="Arial" w:eastAsia="Arial" w:hAnsi="Arial" w:cs="Arial"/>
        </w:rPr>
        <w:t>-</w:t>
      </w:r>
      <w:bookmarkStart w:id="44" w:name="_LINE__17_c58d6146_e457_4bd4_a7de_2e98e7"/>
      <w:bookmarkEnd w:id="43"/>
      <w:r w:rsidRPr="00E926F7">
        <w:rPr>
          <w:rFonts w:ascii="Arial" w:eastAsia="Arial" w:hAnsi="Arial" w:cs="Arial"/>
        </w:rPr>
        <w:t xml:space="preserve">message sign on </w:t>
      </w:r>
      <w:r>
        <w:rPr>
          <w:rFonts w:ascii="Arial" w:eastAsia="Arial" w:hAnsi="Arial" w:cs="Arial"/>
        </w:rPr>
        <w:t xml:space="preserve">the authorized </w:t>
      </w:r>
      <w:r w:rsidRPr="00E926F7">
        <w:rPr>
          <w:rFonts w:ascii="Arial" w:eastAsia="Arial" w:hAnsi="Arial" w:cs="Arial"/>
        </w:rPr>
        <w:t xml:space="preserve">public service vehicle while the vehicle is stationary and </w:t>
      </w:r>
      <w:bookmarkStart w:id="45" w:name="_LINE__18_abb41526_ea01_4a58_9888_c1aebd"/>
      <w:bookmarkEnd w:id="44"/>
      <w:r w:rsidRPr="00E926F7">
        <w:rPr>
          <w:rFonts w:ascii="Arial" w:eastAsia="Arial" w:hAnsi="Arial" w:cs="Arial"/>
        </w:rPr>
        <w:t>engaged in roadside repair, loading or unloading a vehicle</w:t>
      </w:r>
      <w:r>
        <w:rPr>
          <w:rFonts w:ascii="Arial" w:eastAsia="Arial" w:hAnsi="Arial" w:cs="Arial"/>
        </w:rPr>
        <w:t>,</w:t>
      </w:r>
      <w:r w:rsidRPr="00E926F7">
        <w:rPr>
          <w:rFonts w:ascii="Arial" w:eastAsia="Arial" w:hAnsi="Arial" w:cs="Arial"/>
        </w:rPr>
        <w:t xml:space="preserve"> vehicle recovery</w:t>
      </w:r>
      <w:r>
        <w:rPr>
          <w:rFonts w:ascii="Arial" w:eastAsia="Arial" w:hAnsi="Arial" w:cs="Arial"/>
        </w:rPr>
        <w:t xml:space="preserve"> or general </w:t>
      </w:r>
      <w:bookmarkStart w:id="46" w:name="_LINE__19_566d06a5_579f_425f_b874_28840c"/>
      <w:bookmarkEnd w:id="45"/>
      <w:r>
        <w:rPr>
          <w:rFonts w:ascii="Arial" w:eastAsia="Arial" w:hAnsi="Arial" w:cs="Arial"/>
        </w:rPr>
        <w:t>traffic control</w:t>
      </w:r>
      <w:r w:rsidRPr="00E926F7">
        <w:rPr>
          <w:rFonts w:ascii="Arial" w:eastAsia="Arial" w:hAnsi="Arial" w:cs="Arial"/>
        </w:rPr>
        <w:t>.</w:t>
      </w:r>
      <w:bookmarkEnd w:id="46"/>
    </w:p>
    <w:bookmarkEnd w:id="1"/>
    <w:bookmarkEnd w:id="2"/>
    <w:bookmarkEnd w:id="3"/>
    <w:bookmarkEnd w:id="39"/>
    <w:bookmarkEnd w:id="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LR2864,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Safety by Allowing the Use of Variable-message Signs on Public Service Vehicles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9719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926F7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149599</ItemId>
    <LRId>76826</LRId>
    <LRNumber>2864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Safety by Allowing the Use of Variable-message Signs on Public Service Vehicles</LRTitle>
    <ItemTitle>An Act to Improve Safety by Allowing the Use of Variable-message Signs on Public Service Vehicles</ItemTitle>
    <ShortTitle1>IMPROVE SAFETY BY ALLOWING THE</ShortTitle1>
    <ShortTitle2>USE OF VARIABLE-MESSAGE SIGNS</ShortTitle2>
    <JacketLegend>Approved for introduction by a majority of the Legislative Council pursuant to Joint Rule 203.</JacketLegend>
    <SponsorFirstName>Lydia</SponsorFirstName>
    <SponsorLastName>Crafts</SponsorLastName>
    <SponsorChamberPrefix>Rep.</SponsorChamberPrefix>
    <SponsorFrom>Newcastle</SponsorFrom>
    <DraftingCycleCount>2</DraftingCycleCount>
    <LatestDraftingActionId>130</LatestDraftingActionId>
    <LatestDraftingActionDate>2025-11-25T11:34:22</LatestDraftingActionDate>
    <LatestDrafterName>gaouellette</LatestDrafterName>
    <LatestProoferName>abachelder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w:rsidR="00197195" w:rsidRDefault="00197195" w:rsidP="00197195"&amp;gt;&amp;lt;w:pPr&amp;gt;&amp;lt;w:ind w:left="360" /&amp;gt;&amp;lt;/w:pPr&amp;gt;&amp;lt;w:bookmarkStart w:id="0" w:name="_ENACTING_CLAUSE__984266bd_30f9_4e68_a88" /&amp;gt;&amp;lt;w:bookmarkStart w:id="1" w:name="_DOC_BODY__2bb117cb_bd78_4850_89df_aa82e" /&amp;gt;&amp;lt;w:bookmarkStart w:id="2" w:name="_DOC_BODY_CONTAINER__dc76edf8_883d_4cbd_" /&amp;gt;&amp;lt;w:bookmarkStart w:id="3" w:name="_PAGE__1_d48825de_94d5_4820_ae60_8c1451f" /&amp;gt;&amp;lt;w:bookmarkStart w:id="4" w:name="_PAR__1_e9a3aee2_1336_45ba_aa8f_8beff7a0" /&amp;gt;&amp;lt;w:bookmarkStart w:id="5" w:name="_LINE__1_7dcba0a5_74d9_4dcb_8dbf_b0b6dd4"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w:rsidR="00197195" w:rsidRDefault="00197195" w:rsidP="00197195"&amp;gt;&amp;lt;w:pPr&amp;gt;&amp;lt;w:ind w:left="360" w:firstLine="360" /&amp;gt;&amp;lt;/w:pPr&amp;gt;&amp;lt;w:bookmarkStart w:id="6" w:name="_BILL_SECTION_HEADER__c9494854_5a39_427d" /&amp;gt;&amp;lt;w:bookmarkStart w:id="7" w:name="_BILL_SECTION__17c21c11_e157_4623_bb8a_d" /&amp;gt;&amp;lt;w:bookmarkStart w:id="8" w:name="_DOC_BODY_CONTENT__1a8dc838_53ac_46c7_a2" /&amp;gt;&amp;lt;w:bookmarkStart w:id="9" w:name="_PAR__2_038b6c2c_0e91_4bd6_985c_1155eb29" /&amp;gt;&amp;lt;w:bookmarkStart w:id="10" w:name="_LINE__2_a21815ff_b453_42a0_adaf_ea8d69f"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w:name="_BILL_SECTION_NUMBER__71a31d7c_6144_4f3b"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§2054, sub-§1, ¶K&amp;lt;/w:t&amp;gt;&amp;lt;/w:r&amp;gt;&amp;lt;w:r&amp;gt;&amp;lt;w:t xml:space="preserve"&amp;gt; is enacted to read:&amp;lt;/w:t&amp;gt;&amp;lt;/w:r&amp;gt;&amp;lt;w:bookmarkEnd w:id="10" /&amp;gt;&amp;lt;/w:p&amp;gt;&amp;lt;w:p w:rsidR="00197195" w:rsidRDefault="00197195" w:rsidP="00197195"&amp;gt;&amp;lt;w:pPr&amp;gt;&amp;lt;w:ind w:left="720" /&amp;gt;&amp;lt;/w:pPr&amp;gt;&amp;lt;w:bookmarkStart w:id="12" w:name="_STATUTE_NUMBER__e9c84a4b_0728_421e_b691" /&amp;gt;&amp;lt;w:bookmarkStart w:id="13" w:name="_STATUTE_P__191bbaa6_ef39_4751_844b_9a58" /&amp;gt;&amp;lt;w:bookmarkStart w:id="14" w:name="_PAR__3_14886152_61d8_4cad_aff1_e4b6d6d6" /&amp;gt;&amp;lt;w:bookmarkStart w:id="15" w:name="_LINE__3_37c2e5ac_0c2e_49ff_98c6_b2556c3" /&amp;gt;&amp;lt;w:bookmarkStart w:id="16" w:name="_PROCESSED_CHANGE__5834b358_e98b_4e5e_bc" /&amp;gt;&amp;lt;w:bookmarkEnd w:id="6" /&amp;gt;&amp;lt;w:bookmarkEnd w:id="9" /&amp;gt;&amp;lt;w:ins w:id="17" w:author="BPS" w:date="2025-11-07T15:33:00Z"&amp;gt;&amp;lt;w:r&amp;gt;&amp;lt;w:t&amp;gt;K&amp;lt;/w:t&amp;gt;&amp;lt;/w:r&amp;gt;&amp;lt;w:bookmarkEnd w:id="12" /&amp;gt;&amp;lt;w:r&amp;gt;&amp;lt;w:t xml:space="preserve"&amp;gt;.  &amp;lt;/w:t&amp;gt;&amp;lt;/w:r&amp;gt;&amp;lt;w:bookmarkStart w:id="18" w:name="_STATUTE_CONTENT__f62b713b_f82e_430f_985" /&amp;gt;&amp;lt;w:r w:rsidRPr="00E926F7"&amp;gt;&amp;lt;w:t&amp;gt;"Variable&amp;lt;/w:t&amp;gt;&amp;lt;/w:r&amp;gt;&amp;lt;/w:ins&amp;gt;&amp;lt;w:ins w:id="19" w:author="BPS" w:date="2025-11-10T14:00:00Z"&amp;gt;&amp;lt;w:r&amp;gt;&amp;lt;w:t&amp;gt;-&amp;lt;/w:t&amp;gt;&amp;lt;/w:r&amp;gt;&amp;lt;/w:ins&amp;gt;&amp;lt;w:ins w:id="20" w:author="BPS" w:date="2025-11-07T15:33:00Z"&amp;gt;&amp;lt;w:r w:rsidRPr="00E926F7"&amp;gt;&amp;lt;w:t xml:space="preserve"&amp;gt;message sign" means a traffic control device on which a message can be &amp;lt;/w:t&amp;gt;&amp;lt;/w:r&amp;gt;&amp;lt;w:bookmarkStart w:id="21" w:name="_LINE__4_333329e7_469a_422a_b996_2f60b41" /&amp;gt;&amp;lt;w:bookmarkEnd w:id="15" /&amp;gt;&amp;lt;w:r w:rsidRPr="00E926F7"&amp;gt;&amp;lt;w:t xml:space="preserve"&amp;gt;displayed and changed manually, electrically, mechanically or electromechanically to &amp;lt;/w:t&amp;gt;&amp;lt;/w:r&amp;gt;&amp;lt;w:bookmarkStart w:id="22" w:name="_LINE__5_b101d859_7aed_4ace_90c4_715ad49" /&amp;gt;&amp;lt;w:bookmarkEnd w:id="21" /&amp;gt;&amp;lt;w:r w:rsidRPr="00E926F7"&amp;gt;&amp;lt;w:t xml:space="preserve"&amp;gt;provide information about traffic congestion, traffic &amp;lt;/w:t&amp;gt;&amp;lt;/w:r&amp;gt;&amp;lt;/w:ins&amp;gt;&amp;lt;w:ins w:id="23" w:author="BPS" w:date="2025-11-10T14:01:00Z"&amp;gt;&amp;lt;w:r&amp;gt;&amp;lt;w:t&amp;gt;accidents&amp;lt;/w:t&amp;gt;&amp;lt;/w:r&amp;gt;&amp;lt;/w:ins&amp;gt;&amp;lt;w:ins w:id="24" w:author="BPS" w:date="2025-11-07T15:33:00Z"&amp;gt;&amp;lt;w:r w:rsidRPr="00E926F7"&amp;gt;&amp;lt;w:t xml:space="preserve"&amp;gt;, maintenance operations, &amp;lt;/w:t&amp;gt;&amp;lt;/w:r&amp;gt;&amp;lt;w:bookmarkStart w:id="25" w:name="_LINE__6_bceec9d2_a6e0_41c1_85ed_964b8e1" /&amp;gt;&amp;lt;w:bookmarkEnd w:id="22" /&amp;gt;&amp;lt;w:r w:rsidRPr="00E926F7"&amp;gt;&amp;lt;w:t xml:space="preserve"&amp;gt;adverse weather conditions, roadway conditions, organized events or other necessary &amp;lt;/w:t&amp;gt;&amp;lt;/w:r&amp;gt;&amp;lt;w:bookmarkStart w:id="26" w:name="_LINE__7_a046c0ea_de4b_4589_8d76_bf85e0d" /&amp;gt;&amp;lt;w:bookmarkEnd w:id="25" /&amp;gt;&amp;lt;w:r w:rsidRPr="00E926F7"&amp;gt;&amp;lt;w:t&amp;gt;information.&amp;lt;/w:t&amp;gt;&amp;lt;/w:r&amp;gt;&amp;lt;/w:ins&amp;gt;&amp;lt;w:bookmarkEnd w:id="26" /&amp;gt;&amp;lt;/w:p&amp;gt;&amp;lt;w:p w:rsidR="00197195" w:rsidRDefault="00197195" w:rsidP="00197195"&amp;gt;&amp;lt;w:pPr&amp;gt;&amp;lt;w:ind w:left="360" w:firstLine="360" /&amp;gt;&amp;lt;/w:pPr&amp;gt;&amp;lt;w:bookmarkStart w:id="27" w:name="_BILL_SECTION_HEADER__ce85cfdd_759d_4b89" /&amp;gt;&amp;lt;w:bookmarkStart w:id="28" w:name="_BILL_SECTION__d992f520_fa69_4988_8a21_d" /&amp;gt;&amp;lt;w:bookmarkStart w:id="29" w:name="_PAR__4_fe01bd2a_b213_4969_954a_a56c2cf5" /&amp;gt;&amp;lt;w:bookmarkStart w:id="30" w:name="_LINE__8_201eb79e_46a6_4e09_a933_50e972d" /&amp;gt;&amp;lt;w:bookmarkEnd w:id="7"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w:id="31" w:name="_BILL_SECTION_NUMBER__560acf27_4bb4_464a" /&amp;gt;&amp;lt;w:r&amp;gt;&amp;lt;w:rPr&amp;gt;&amp;lt;w:b /&amp;gt;&amp;lt;w:sz w:val="24" /&amp;gt;&amp;lt;/w:rPr&amp;gt;&amp;lt;w:t&amp;gt;2&amp;lt;/w:t&amp;gt;&amp;lt;/w:r&amp;gt;&amp;lt;w:bookmarkEnd w:id="31" /&amp;gt;&amp;lt;w:r&amp;gt;&amp;lt;w:rPr&amp;gt;&amp;lt;w:b /&amp;gt;&amp;lt;w:sz w:val="24" /&amp;gt;&amp;lt;/w:rPr&amp;gt;&amp;lt;w:t&amp;gt;.  29-A MRSA §2054, sub-§12&amp;lt;/w:t&amp;gt;&amp;lt;/w:r&amp;gt;&amp;lt;w:r&amp;gt;&amp;lt;w:t xml:space="preserve"&amp;gt; is enacted to read:&amp;lt;/w:t&amp;gt;&amp;lt;/w:r&amp;gt;&amp;lt;w:bookmarkEnd w:id="30" /&amp;gt;&amp;lt;/w:p&amp;gt;&amp;lt;w:p w:rsidR="00197195" w:rsidRDefault="00197195" w:rsidP="00197195"&amp;gt;&amp;lt;w:pPr&amp;gt;&amp;lt;w:ind w:left="360" w:firstLine="360" /&amp;gt;&amp;lt;/w:pPr&amp;gt;&amp;lt;w:bookmarkStart w:id="32" w:name="_STATUTE_NUMBER__7f6b6575_2c80_453b_afef" /&amp;gt;&amp;lt;w:bookmarkStart w:id="33" w:name="_STATUTE_SS__5c801143_85e5_4cfc_8e00_0fc" /&amp;gt;&amp;lt;w:bookmarkStart w:id="34" w:name="_PAR__5_fdd3782c_5a47_4428_8ef6_2d052d75" /&amp;gt;&amp;lt;w:bookmarkStart w:id="35" w:name="_LINE__9_c230c815_9286_4e0c_9ee5_9b5663c" /&amp;gt;&amp;lt;w:bookmarkStart w:id="36" w:name="_PROCESSED_CHANGE__13b9e23c_0b84_4cb5_ac" /&amp;gt;&amp;lt;w:bookmarkEnd w:id="27" /&amp;gt;&amp;lt;w:bookmarkEnd w:id="29" /&amp;gt;&amp;lt;w:ins w:id="37" w:author="BPS" w:date="2025-11-07T15:34:00Z"&amp;gt;&amp;lt;w:r&amp;gt;&amp;lt;w:rPr&amp;gt;&amp;lt;w:b /&amp;gt;&amp;lt;/w:rPr&amp;gt;&amp;lt;w:t&amp;gt;12&amp;lt;/w:t&amp;gt;&amp;lt;/w:r&amp;gt;&amp;lt;w:bookmarkEnd w:id="32" /&amp;gt;&amp;lt;w:r&amp;gt;&amp;lt;w:rPr&amp;gt;&amp;lt;w:b /&amp;gt;&amp;lt;/w:rPr&amp;gt;&amp;lt;w:t xml:space="preserve"&amp;gt;.  &amp;lt;/w:t&amp;gt;&amp;lt;/w:r&amp;gt;&amp;lt;w:bookmarkStart w:id="38" w:name="_STATUTE_HEADNOTE__9f8692d0_63c8_460b_98" /&amp;gt;&amp;lt;w:r&amp;gt;&amp;lt;w:rPr&amp;gt;&amp;lt;w:b /&amp;gt;&amp;lt;/w:rPr&amp;gt;&amp;lt;w:t&amp;gt;Variabl&amp;lt;/w:t&amp;gt;&amp;lt;/w:r&amp;gt;&amp;lt;/w:ins&amp;gt;&amp;lt;w:ins w:id="39" w:author="BPS" w:date="2025-11-10T14:00:00Z"&amp;gt;&amp;lt;w:r&amp;gt;&amp;lt;w:rPr&amp;gt;&amp;lt;w:b /&amp;gt;&amp;lt;/w:rPr&amp;gt;&amp;lt;w:t&amp;gt;e-&amp;lt;/w:t&amp;gt;&amp;lt;/w:r&amp;gt;&amp;lt;/w:ins&amp;gt;&amp;lt;w:ins w:id="40" w:author="BPS" w:date="2025-11-07T15:34:00Z"&amp;gt;&amp;lt;w:r&amp;gt;&amp;lt;w:rPr&amp;gt;&amp;lt;w:b /&amp;gt;&amp;lt;/w:rPr&amp;gt;&amp;lt;w:t xml:space="preserve"&amp;gt;message signs. &amp;lt;/w:t&amp;gt;&amp;lt;/w:r&amp;gt;&amp;lt;w:r&amp;gt;&amp;lt;w:t xml:space="preserve"&amp;gt; &amp;lt;/w:t&amp;gt;&amp;lt;/w:r&amp;gt;&amp;lt;w:bookmarkStart w:id="41" w:name="_STATUTE_CONTENT__a1e22aa8_6f81_414c_8a3" /&amp;gt;&amp;lt;w:bookmarkEnd w:id="38" /&amp;gt;&amp;lt;w:r w:rsidRPr="00E926F7"&amp;gt;&amp;lt;w:t xml:space="preserve"&amp;gt;The operator of an authorized public service vehicle &amp;lt;/w:t&amp;gt;&amp;lt;/w:r&amp;gt;&amp;lt;w:bookmarkStart w:id="42" w:name="_LINE__10_a56ab8f4_9f52_4ae3_860b_cbab9e" /&amp;gt;&amp;lt;w:bookmarkEnd w:id="35" /&amp;gt;&amp;lt;w:r w:rsidRPr="00E926F7"&amp;gt;&amp;lt;w:t xml:space="preserve"&amp;gt;may use &amp;lt;/w:t&amp;gt;&amp;lt;/w:r&amp;gt;&amp;lt;/w:ins&amp;gt;&amp;lt;w:ins w:id="43" w:author="BPS" w:date="2025-11-10T14:01:00Z"&amp;gt;&amp;lt;w:r&amp;gt;&amp;lt;w:t xml:space="preserve"&amp;gt;a &amp;lt;/w:t&amp;gt;&amp;lt;/w:r&amp;gt;&amp;lt;/w:ins&amp;gt;&amp;lt;w:ins w:id="44" w:author="BPS" w:date="2025-11-07T15:34:00Z"&amp;gt;&amp;lt;w:r w:rsidRPr="00E926F7"&amp;gt;&amp;lt;w:t&amp;gt;variable&amp;lt;/w:t&amp;gt;&amp;lt;/w:r&amp;gt;&amp;lt;/w:ins&amp;gt;&amp;lt;w:ins w:id="45" w:author="BPS" w:date="2025-11-10T14:00:00Z"&amp;gt;&amp;lt;w:r&amp;gt;&amp;lt;w:t&amp;gt;-&amp;lt;/w:t&amp;gt;&amp;lt;/w:r&amp;gt;&amp;lt;/w:ins&amp;gt;&amp;lt;w:ins w:id="46" w:author="BPS" w:date="2025-11-07T15:34:00Z"&amp;gt;&amp;lt;w:r w:rsidRPr="00E926F7"&amp;gt;&amp;lt;w:t xml:space="preserve"&amp;gt;message sign on &amp;lt;/w:t&amp;gt;&amp;lt;/w:r&amp;gt;&amp;lt;/w:ins&amp;gt;&amp;lt;w:ins w:id="47" w:author="BPS" w:date="2025-11-10T14:01:00Z"&amp;gt;&amp;lt;w:r&amp;gt;&amp;lt;w:t xml:space="preserve"&amp;gt;the authorized &amp;lt;/w:t&amp;gt;&amp;lt;/w:r&amp;gt;&amp;lt;/w:ins&amp;gt;&amp;lt;w:ins w:id="48" w:author="BPS" w:date="2025-11-07T15:34:00Z"&amp;gt;&amp;lt;w:r w:rsidRPr="00E926F7"&amp;gt;&amp;lt;w:t xml:space="preserve"&amp;gt;public service vehicle while the vehicle &amp;lt;/w:t&amp;gt;&amp;lt;/w:r&amp;gt;&amp;lt;w:bookmarkStart w:id="49" w:name="_LINE__11_8bbbdaa8_94bb_476f_bccb_729410" /&amp;gt;&amp;lt;w:bookmarkEnd w:id="42" /&amp;gt;&amp;lt;w:r w:rsidRPr="00E926F7"&amp;gt;&amp;lt;w:t&amp;gt;is stationary and engaged in roadside repair, loading or unloading a vehicle&amp;lt;/w:t&amp;gt;&amp;lt;/w:r&amp;gt;&amp;lt;/w:ins&amp;gt;&amp;lt;w:ins w:id="50" w:author="BPS" w:date="2025-11-20T16:50:00Z"&amp;gt;&amp;lt;w:r&amp;gt;&amp;lt;w:t&amp;gt;,&amp;lt;/w:t&amp;gt;&amp;lt;/w:r&amp;gt;&amp;lt;/w:ins&amp;gt;&amp;lt;w:ins w:id="51" w:author="BPS" w:date="2025-11-07T15:34:00Z"&amp;gt;&amp;lt;w:r w:rsidRPr="00E926F7"&amp;gt;&amp;lt;w:t xml:space="preserve"&amp;gt; vehicle &amp;lt;/w:t&amp;gt;&amp;lt;/w:r&amp;gt;&amp;lt;w:bookmarkStart w:id="52" w:name="_LINE__12_8808a802_e1ed_4c9f_abea_d5a634" /&amp;gt;&amp;lt;w:bookmarkEnd w:id="49" /&amp;gt;&amp;lt;w:r w:rsidRPr="00E926F7"&amp;gt;&amp;lt;w:t&amp;gt;recovery&amp;lt;/w:t&amp;gt;&amp;lt;/w:r&amp;gt;&amp;lt;/w:ins&amp;gt;&amp;lt;w:ins w:id="53" w:author="BPS" w:date="2025-11-20T16:50:00Z"&amp;gt;&amp;lt;w:r&amp;gt;&amp;lt;w:t xml:space="preserve"&amp;gt; or general traffic control&amp;lt;/w:t&amp;gt;&amp;lt;/w:r&amp;gt;&amp;lt;/w:ins&amp;gt;&amp;lt;w:ins w:id="54" w:author="BPS" w:date="2025-11-07T15:34:00Z"&amp;gt;&amp;lt;w:r w:rsidRPr="00E926F7"&amp;gt;&amp;lt;w:t xml:space="preserve"&amp;gt;. The Commissioner of Public Safety may adopt rules as &amp;lt;/w:t&amp;gt;&amp;lt;/w:r&amp;gt;&amp;lt;w:bookmarkStart w:id="55" w:name="_LINE__13_e6be418e_53e8_4789_9cf0_9f85a6" /&amp;gt;&amp;lt;w:bookmarkEnd w:id="52" /&amp;gt;&amp;lt;w:r w:rsidRPr="00E926F7"&amp;gt;&amp;lt;w:t xml:space="preserve"&amp;gt;necessary for the purpose of implementing this subsection. Rules adopted pursuant to this &amp;lt;/w:t&amp;gt;&amp;lt;/w:r&amp;gt;&amp;lt;w:bookmarkStart w:id="56" w:name="_LINE__14_d0d177ce_eb04_487a_aec8_5fef59" /&amp;gt;&amp;lt;w:bookmarkEnd w:id="55" /&amp;gt;&amp;lt;w:r w:rsidRPr="00E926F7"&amp;gt;&amp;lt;w:t xml:space="preserve"&amp;gt;subsection are routine technical rules &amp;lt;/w:t&amp;gt;&amp;lt;/w:r&amp;gt;&amp;lt;/w:ins&amp;gt;&amp;lt;w:ins w:id="57" w:author="BPS" w:date="2025-11-21T10:00:00Z"&amp;gt;&amp;lt;w:r&amp;gt;&amp;lt;w:t&amp;gt;as defined in&amp;lt;/w:t&amp;gt;&amp;lt;/w:r&amp;gt;&amp;lt;/w:ins&amp;gt;&amp;lt;w:ins w:id="58" w:author="BPS" w:date="2025-11-07T15:34:00Z"&amp;gt;&amp;lt;w:r w:rsidRPr="00E926F7"&amp;gt;&amp;lt;w:t xml:space="preserve"&amp;gt; Title 5, chapter 375, subchapter 2&amp;lt;/w:t&amp;gt;&amp;lt;/w:r&amp;gt;&amp;lt;w:r&amp;gt;&amp;lt;w:noBreakHyphen /&amp;gt;&amp;lt;/w:r&amp;gt;&amp;lt;w:r w:rsidRPr="00E926F7"&amp;gt;&amp;lt;w:t&amp;gt;A.&amp;lt;/w:t&amp;gt;&amp;lt;/w:r&amp;gt;&amp;lt;/w:ins&amp;gt;&amp;lt;w:bookmarkEnd w:id="56" /&amp;gt;&amp;lt;/w:p&amp;gt;&amp;lt;w:p w:rsidR="00197195" w:rsidRDefault="00197195" w:rsidP="00197195"&amp;gt;&amp;lt;w:pPr&amp;gt;&amp;lt;w:keepNext /&amp;gt;&amp;lt;w:spacing w:before="240" /&amp;gt;&amp;lt;w:ind w:left="360" /&amp;gt;&amp;lt;w:jc w:val="center" /&amp;gt;&amp;lt;/w:pPr&amp;gt;&amp;lt;w:bookmarkStart w:id="59" w:name="_SUMMARY__21c1b9e6_31d7_4f42_9788_3d8923" /&amp;gt;&amp;lt;w:bookmarkStart w:id="60" w:name="_PAR__6_f83177ce_08ba_4810_81c7_ceb21d63" /&amp;gt;&amp;lt;w:bookmarkStart w:id="61" w:name="_LINE__15_a8fc19f6_23bb_454c_b771_39469a" /&amp;gt;&amp;lt;w:bookmarkEnd w:id="8" /&amp;gt;&amp;lt;w:bookmarkEnd w:id="28" /&amp;gt;&amp;lt;w:bookmarkEnd w:id="33" /&amp;gt;&amp;lt;w:bookmarkEnd w:id="34" /&amp;gt;&amp;lt;w:bookmarkEnd w:id="36" /&amp;gt;&amp;lt;w:bookmarkEnd w:id="41" /&amp;gt;&amp;lt;w:r&amp;gt;&amp;lt;w:rPr&amp;gt;&amp;lt;w:b /&amp;gt;&amp;lt;w:sz w:val="24" /&amp;gt;&amp;lt;/w:rPr&amp;gt;&amp;lt;w:t&amp;gt;SUMMARY&amp;lt;/w:t&amp;gt;&amp;lt;/w:r&amp;gt;&amp;lt;w:bookmarkEnd w:id="61" /&amp;gt;&amp;lt;/w:p&amp;gt;&amp;lt;w:p w:rsidR="00197195" w:rsidRDefault="00197195" w:rsidP="00197195"&amp;gt;&amp;lt;w:pPr&amp;gt;&amp;lt;w:ind w:left="360" w:firstLine="360" /&amp;gt;&amp;lt;/w:pPr&amp;gt;&amp;lt;w:bookmarkStart w:id="62" w:name="_PAR__7_3eb72b49_0c97_4f99_83fa_74af606c" /&amp;gt;&amp;lt;w:bookmarkStart w:id="63" w:name="_LINE__16_f46f818f_7871_420d_b847_9fd797" /&amp;gt;&amp;lt;w:bookmarkEnd w:id="60" /&amp;gt;&amp;lt;w:r w:rsidRPr="00E926F7"&amp;gt;&amp;lt;w:t xml:space="preserve"&amp;gt;This bill allows the operator of an authorized public service vehicle to use &amp;lt;/w:t&amp;gt;&amp;lt;/w:r&amp;gt;&amp;lt;w:r&amp;gt;&amp;lt;w:t xml:space="preserve"&amp;gt;a &amp;lt;/w:t&amp;gt;&amp;lt;/w:r&amp;gt;&amp;lt;w:r w:rsidRPr="00E926F7"&amp;gt;&amp;lt;w:t&amp;gt;variable&amp;lt;/w:t&amp;gt;&amp;lt;/w:r&amp;gt;&amp;lt;w:r&amp;gt;&amp;lt;w:t&amp;gt;-&amp;lt;/w:t&amp;gt;&amp;lt;/w:r&amp;gt;&amp;lt;w:bookmarkStart w:id="64" w:name="_LINE__17_c58d6146_e457_4bd4_a7de_2e98e7" /&amp;gt;&amp;lt;w:bookmarkEnd w:id="63" /&amp;gt;&amp;lt;w:r w:rsidRPr="00E926F7"&amp;gt;&amp;lt;w:t xml:space="preserve"&amp;gt;message sign on &amp;lt;/w:t&amp;gt;&amp;lt;/w:r&amp;gt;&amp;lt;w:r&amp;gt;&amp;lt;w:t xml:space="preserve"&amp;gt;the authorized &amp;lt;/w:t&amp;gt;&amp;lt;/w:r&amp;gt;&amp;lt;w:r w:rsidRPr="00E926F7"&amp;gt;&amp;lt;w:t xml:space="preserve"&amp;gt;public service vehicle while the vehicle is stationary and &amp;lt;/w:t&amp;gt;&amp;lt;/w:r&amp;gt;&amp;lt;w:bookmarkStart w:id="65" w:name="_LINE__18_abb41526_ea01_4a58_9888_c1aebd" /&amp;gt;&amp;lt;w:bookmarkEnd w:id="64" /&amp;gt;&amp;lt;w:r w:rsidRPr="00E926F7"&amp;gt;&amp;lt;w:t&amp;gt;engaged in roadside repair, loading or unloading a vehicle&amp;lt;/w:t&amp;gt;&amp;lt;/w:r&amp;gt;&amp;lt;w:r&amp;gt;&amp;lt;w:t&amp;gt;,&amp;lt;/w:t&amp;gt;&amp;lt;/w:r&amp;gt;&amp;lt;w:r w:rsidRPr="00E926F7"&amp;gt;&amp;lt;w:t xml:space="preserve"&amp;gt; vehicle recovery&amp;lt;/w:t&amp;gt;&amp;lt;/w:r&amp;gt;&amp;lt;w:r&amp;gt;&amp;lt;w:t xml:space="preserve"&amp;gt; or general &amp;lt;/w:t&amp;gt;&amp;lt;/w:r&amp;gt;&amp;lt;w:bookmarkStart w:id="66" w:name="_LINE__19_566d06a5_579f_425f_b874_28840c" /&amp;gt;&amp;lt;w:bookmarkEnd w:id="65" /&amp;gt;&amp;lt;w:r&amp;gt;&amp;lt;w:t&amp;gt;traffic control&amp;lt;/w:t&amp;gt;&amp;lt;/w:r&amp;gt;&amp;lt;w:r w:rsidRPr="00E926F7"&amp;gt;&amp;lt;w:t&amp;gt;.&amp;lt;/w:t&amp;gt;&amp;lt;/w:r&amp;gt;&amp;lt;w:bookmarkEnd w:id="66" /&amp;gt;&amp;lt;/w:p&amp;gt;&amp;lt;w:bookmarkEnd w:id="1" /&amp;gt;&amp;lt;w:bookmarkEnd w:id="2" /&amp;gt;&amp;lt;w:bookmarkEnd w:id="3" /&amp;gt;&amp;lt;w:bookmarkEnd w:id="59" /&amp;gt;&amp;lt;w:bookmarkEnd w:id="62" /&amp;gt;&amp;lt;w:p w:rsidR="00000000" w:rsidRDefault="00197195"&amp;gt;&amp;lt;w:r&amp;gt;&amp;lt;w:t xml:space="preserve"&amp;gt; &amp;lt;/w:t&amp;gt;&amp;lt;/w:r&amp;gt;&amp;lt;/w:p&amp;gt;&amp;lt;w:sectPr w:rsidR="00000000" w:rsidSect="00197195"&amp;gt;&amp;lt;w:footerReference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w:rsidR="00C26B21" w:rsidRDefault="00197195"&amp;gt;&amp;lt;w:pPr&amp;gt;&amp;lt;w:pStyle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/&amp;gt;&amp;lt;/w:rPr&amp;gt;&amp;lt;w:t&amp;gt;132LR2864(01)&amp;lt;/w:t&amp;gt;&amp;lt;/w:r&amp;gt;&amp;lt;w:r&amp;gt;&amp;lt;w:rPr&amp;gt;&amp;lt;w:snapToGrid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48825de_94d5_4820_ae60_8c1451f&lt;/BookmarkName&gt;&lt;Tables /&gt;&lt;/ProcessedCheckInPage&gt;&lt;/Pages&gt;&lt;Paragraphs&gt;&lt;CheckInParagraphs&gt;&lt;PageNumber&gt;1&lt;/PageNumber&gt;&lt;BookmarkName&gt;_PAR__1_e9a3aee2_1336_45ba_aa8f_8beff7a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038b6c2c_0e91_4bd6_985c_1155eb29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14886152_61d8_4cad_aff1_e4b6d6d6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e01bd2a_b213_4969_954a_a56c2cf5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dd3782c_5a47_4428_8ef6_2d052d75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83177ce_08ba_4810_81c7_ceb21d63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eb72b49_0c97_4f99_83fa_74af606c&lt;/BookmarkName&gt;&lt;StartingLineNumber&gt;16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