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Study the Use of Technology in Classrooms and Study Safeguards Related to Its Use</w:t>
      </w:r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0" w:name="_EMERGENCY_PREAMBLE__8b23055c_2435_423a_"/>
      <w:bookmarkStart w:id="1" w:name="_DOC_BODY__1c15bc8d_6732_4e91_8b1a_29615"/>
      <w:bookmarkStart w:id="2" w:name="_DOC_BODY_CONTAINER__5366ec71_af0e_4557_"/>
      <w:bookmarkStart w:id="3" w:name="_PAGE__1_eace6b6c_a7fa_470d_a378_66647a0"/>
      <w:bookmarkStart w:id="4" w:name="_PAR__1_12aaf0f7_6416_47b2_801d_85aba38d"/>
      <w:bookmarkStart w:id="5" w:name="_LINE__1_0a85df08_8e7c_463d_bc06_4644241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cf587293_b532_434c_b426_bbf60c9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7" w:name="_PAR__2_c5c5c3bc_43ec_4a65_81c6_2c349326"/>
      <w:bookmarkStart w:id="8" w:name="_LINE__3_f8184a4c_52c0_47bb_8c45_e7ae4fc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E7020">
        <w:rPr>
          <w:rFonts w:ascii="Arial" w:eastAsia="Arial" w:hAnsi="Arial" w:cs="Arial"/>
        </w:rPr>
        <w:t xml:space="preserve">this resolve directs the Maine Education Policy Research Institute to </w:t>
      </w:r>
      <w:bookmarkStart w:id="9" w:name="_LINE__4_4de06802_2e13_4175_9c59_bb037bb"/>
      <w:bookmarkEnd w:id="8"/>
      <w:r w:rsidRPr="008E7020">
        <w:rPr>
          <w:rFonts w:ascii="Arial" w:eastAsia="Arial" w:hAnsi="Arial" w:cs="Arial"/>
        </w:rPr>
        <w:t xml:space="preserve">develop a survey to gather and analyze information from school administrative units </w:t>
      </w:r>
      <w:bookmarkStart w:id="10" w:name="_LINE__5_9eb80f3c_85cf_4e98_997b_8a7061f"/>
      <w:bookmarkEnd w:id="9"/>
      <w:r w:rsidRPr="008E7020">
        <w:rPr>
          <w:rFonts w:ascii="Arial" w:eastAsia="Arial" w:hAnsi="Arial" w:cs="Arial"/>
        </w:rPr>
        <w:t xml:space="preserve">regarding the use of technology in the classroom, safety policies and procedures in place </w:t>
      </w:r>
      <w:bookmarkStart w:id="11" w:name="_LINE__6_82ab20c7_d776_479d_888d_34e531a"/>
      <w:bookmarkEnd w:id="10"/>
      <w:r w:rsidRPr="008E7020">
        <w:rPr>
          <w:rFonts w:ascii="Arial" w:eastAsia="Arial" w:hAnsi="Arial" w:cs="Arial"/>
        </w:rPr>
        <w:t xml:space="preserve">and the means employed to ensure compliance with those policies and procedures and to </w:t>
      </w:r>
      <w:bookmarkStart w:id="12" w:name="_LINE__7_15e30ace_47b6_47b8_af68_d8c299f"/>
      <w:bookmarkEnd w:id="11"/>
      <w:r w:rsidRPr="008E7020">
        <w:rPr>
          <w:rFonts w:ascii="Arial" w:eastAsia="Arial" w:hAnsi="Arial" w:cs="Arial"/>
        </w:rPr>
        <w:t xml:space="preserve">gather information on current guidance about best practices for safe instructional </w:t>
      </w:r>
      <w:bookmarkStart w:id="13" w:name="_LINE__8_67531cb2_2304_473a_8a56_86342cf"/>
      <w:bookmarkEnd w:id="12"/>
      <w:r w:rsidRPr="008E7020">
        <w:rPr>
          <w:rFonts w:ascii="Arial" w:eastAsia="Arial" w:hAnsi="Arial" w:cs="Arial"/>
        </w:rPr>
        <w:t>technology use for children from state and national experts; and</w:t>
      </w:r>
      <w:bookmarkEnd w:id="13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14" w:name="_PAR__3_2033b848_2b7b_4449_8d73_d27e98bf"/>
      <w:bookmarkStart w:id="15" w:name="_LINE__9_26f93b0d_f886_4ffe_9e02_c1f7fcd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E7020">
        <w:rPr>
          <w:rFonts w:ascii="Arial" w:eastAsia="Arial" w:hAnsi="Arial" w:cs="Arial"/>
        </w:rPr>
        <w:t xml:space="preserve">the survey and analysis must be initiated before the 90-day period expires </w:t>
      </w:r>
      <w:bookmarkStart w:id="16" w:name="_LINE__10_737e4015_a2b1_4c63_a31d_33624d"/>
      <w:bookmarkEnd w:id="15"/>
      <w:r w:rsidRPr="008E7020">
        <w:rPr>
          <w:rFonts w:ascii="Arial" w:eastAsia="Arial" w:hAnsi="Arial" w:cs="Arial"/>
        </w:rPr>
        <w:t xml:space="preserve">in order that the work may be completed and a report submitted in time for submission to </w:t>
      </w:r>
      <w:bookmarkStart w:id="17" w:name="_LINE__11_ebc80878_9436_4ec6_a1de_ad81c1"/>
      <w:bookmarkEnd w:id="16"/>
      <w:r w:rsidRPr="008E7020">
        <w:rPr>
          <w:rFonts w:ascii="Arial" w:eastAsia="Arial" w:hAnsi="Arial" w:cs="Arial"/>
        </w:rPr>
        <w:t>the next legislative session; and</w:t>
      </w:r>
      <w:bookmarkEnd w:id="17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18" w:name="_PAR__4_e5ee040f_097a_42ec_8494_893aa750"/>
      <w:bookmarkStart w:id="19" w:name="_LINE__12_c53b15da_3125_4053_b8fa_7e8b85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0" w:name="_LINE__13_e64d0651_fc75_4666_b22c_e1cd90"/>
      <w:bookmarkEnd w:id="19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1" w:name="_LINE__14_22bfaebe_8b30_4d4a_b3e1_171992"/>
      <w:bookmarkEnd w:id="20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2" w:name="_LINE__15_adc629e2_9599_4318_8238_88d30e"/>
      <w:bookmarkEnd w:id="21"/>
      <w:r>
        <w:rPr>
          <w:rFonts w:ascii="Arial" w:eastAsia="Arial" w:hAnsi="Arial" w:cs="Arial"/>
        </w:rPr>
        <w:t>therefore, be it</w:t>
      </w:r>
      <w:bookmarkEnd w:id="22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23" w:name="_BILL_SECTION_UNALLOCATED__a4a0e9c4_11ab"/>
      <w:bookmarkStart w:id="24" w:name="_DOC_BODY_CONTENT__32dec8c7_ab39_434d_9f"/>
      <w:bookmarkStart w:id="25" w:name="_PAR__5_5e59aa9d_3d56_4afc_835e_7cab1ead"/>
      <w:bookmarkStart w:id="26" w:name="_LINE__16_bb5d2e7b_1fd1_4848_b73b_f4323e"/>
      <w:bookmarkEnd w:id="0"/>
      <w:bookmarkEnd w:id="18"/>
      <w:r w:rsidRPr="008E7020"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762081c7_4d7a_4d15"/>
      <w:r w:rsidRPr="008E7020">
        <w:rPr>
          <w:rFonts w:ascii="Arial" w:eastAsia="Arial" w:hAnsi="Arial" w:cs="Arial"/>
          <w:b/>
          <w:sz w:val="24"/>
        </w:rPr>
        <w:t>1</w:t>
      </w:r>
      <w:bookmarkEnd w:id="27"/>
      <w:r w:rsidRPr="008E7020">
        <w:rPr>
          <w:rFonts w:ascii="Arial" w:eastAsia="Arial" w:hAnsi="Arial" w:cs="Arial"/>
          <w:b/>
          <w:sz w:val="24"/>
        </w:rPr>
        <w:t>.  Maine Education Policy Research Institute study.  Resolved:</w:t>
      </w:r>
      <w:r>
        <w:rPr>
          <w:rFonts w:ascii="Arial" w:eastAsia="Arial" w:hAnsi="Arial" w:cs="Arial"/>
        </w:rPr>
        <w:t xml:space="preserve"> </w:t>
      </w:r>
      <w:r w:rsidRPr="008E7020">
        <w:rPr>
          <w:rFonts w:ascii="Arial" w:eastAsia="Arial" w:hAnsi="Arial" w:cs="Arial"/>
        </w:rPr>
        <w:t xml:space="preserve"> That </w:t>
      </w:r>
      <w:bookmarkStart w:id="28" w:name="_LINE__17_2d82ddd7_deb1_49d4_a4ba_d3aebf"/>
      <w:bookmarkEnd w:id="26"/>
      <w:r w:rsidRPr="008E7020">
        <w:rPr>
          <w:rFonts w:ascii="Arial" w:eastAsia="Arial" w:hAnsi="Arial" w:cs="Arial"/>
        </w:rPr>
        <w:t xml:space="preserve">the Maine Education Policy Research Institute shall develop a survey as described under </w:t>
      </w:r>
      <w:bookmarkStart w:id="29" w:name="_LINE__18_7a4a5e6d_5b88_4ba8_932c_ce7982"/>
      <w:bookmarkEnd w:id="28"/>
      <w:r w:rsidRPr="008E7020">
        <w:rPr>
          <w:rFonts w:ascii="Arial" w:eastAsia="Arial" w:hAnsi="Arial" w:cs="Arial"/>
        </w:rPr>
        <w:t xml:space="preserve">section 2 to gather and analyze information from school administrative units regarding the </w:t>
      </w:r>
      <w:bookmarkStart w:id="30" w:name="_LINE__19_4d671dd3_77fd_49c1_9ceb_721ed2"/>
      <w:bookmarkEnd w:id="29"/>
      <w:r w:rsidRPr="008E7020">
        <w:rPr>
          <w:rFonts w:ascii="Arial" w:eastAsia="Arial" w:hAnsi="Arial" w:cs="Arial"/>
        </w:rPr>
        <w:t xml:space="preserve">use of technology in the classroom, safety policies and procedures in place and the means </w:t>
      </w:r>
      <w:bookmarkStart w:id="31" w:name="_LINE__20_7c808333_6cb5_4e7a_93eb_9ed724"/>
      <w:bookmarkEnd w:id="30"/>
      <w:r w:rsidRPr="008E7020">
        <w:rPr>
          <w:rFonts w:ascii="Arial" w:eastAsia="Arial" w:hAnsi="Arial" w:cs="Arial"/>
        </w:rPr>
        <w:t xml:space="preserve">employed to ensure compliance with those policies and procedures.  In developing the </w:t>
      </w:r>
      <w:bookmarkStart w:id="32" w:name="_LINE__21_b87a75f1_34c1_4bff_ae57_15cce3"/>
      <w:bookmarkEnd w:id="31"/>
      <w:r w:rsidRPr="008E7020">
        <w:rPr>
          <w:rFonts w:ascii="Arial" w:eastAsia="Arial" w:hAnsi="Arial" w:cs="Arial"/>
        </w:rPr>
        <w:t xml:space="preserve">survey, the Maine Education Policy Research Institute may consult with the Department of </w:t>
      </w:r>
      <w:bookmarkStart w:id="33" w:name="_LINE__22_b49d8a3b_58c9_46f0_b591_e2ed90"/>
      <w:bookmarkEnd w:id="32"/>
      <w:r w:rsidRPr="008E7020">
        <w:rPr>
          <w:rFonts w:ascii="Arial" w:eastAsia="Arial" w:hAnsi="Arial" w:cs="Arial"/>
        </w:rPr>
        <w:t xml:space="preserve">Education, the Maine School Management Association, the Maine Principals' Association, </w:t>
      </w:r>
      <w:bookmarkStart w:id="34" w:name="_LINE__23_6c4a2554_83aa_4256_94c6_c94036"/>
      <w:bookmarkEnd w:id="33"/>
      <w:r w:rsidRPr="008E7020">
        <w:rPr>
          <w:rFonts w:ascii="Arial" w:eastAsia="Arial" w:hAnsi="Arial" w:cs="Arial"/>
        </w:rPr>
        <w:t xml:space="preserve">the Maine Education Association, the Association of Computer Technology Educators of </w:t>
      </w:r>
      <w:bookmarkStart w:id="35" w:name="_LINE__24_3336e309_f0cd_45b9_95ca_3952af"/>
      <w:bookmarkEnd w:id="34"/>
      <w:r w:rsidRPr="008E7020">
        <w:rPr>
          <w:rFonts w:ascii="Arial" w:eastAsia="Arial" w:hAnsi="Arial" w:cs="Arial"/>
        </w:rPr>
        <w:t>Maine and other stakeholders as appropriate.</w:t>
      </w:r>
      <w:bookmarkEnd w:id="35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36" w:name="_BILL_SECTION_UNALLOCATED__892b8524_0844"/>
      <w:bookmarkStart w:id="37" w:name="_PAR__6_515b1003_3538_40a3_ad1e_bd7b31d3"/>
      <w:bookmarkStart w:id="38" w:name="_LINE__25_4db881bd_fe98_4562_b05a_9c63f2"/>
      <w:bookmarkEnd w:id="23"/>
      <w:bookmarkEnd w:id="25"/>
      <w:r w:rsidRPr="008E7020"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a8a6a54a_5bb0_480a"/>
      <w:r w:rsidRPr="008E7020">
        <w:rPr>
          <w:rFonts w:ascii="Arial" w:eastAsia="Arial" w:hAnsi="Arial" w:cs="Arial"/>
          <w:b/>
          <w:sz w:val="24"/>
        </w:rPr>
        <w:t>2</w:t>
      </w:r>
      <w:bookmarkEnd w:id="39"/>
      <w:r w:rsidRPr="008E7020">
        <w:rPr>
          <w:rFonts w:ascii="Arial" w:eastAsia="Arial" w:hAnsi="Arial" w:cs="Arial"/>
          <w:b/>
          <w:sz w:val="24"/>
        </w:rPr>
        <w:t>.  Survey requirements.  Resolved:</w:t>
      </w:r>
      <w:r>
        <w:rPr>
          <w:rFonts w:ascii="Arial" w:eastAsia="Arial" w:hAnsi="Arial" w:cs="Arial"/>
        </w:rPr>
        <w:t xml:space="preserve">  That the Maine Education Policy </w:t>
      </w:r>
      <w:bookmarkStart w:id="40" w:name="_LINE__26_ff5732ec_5d52_43b0_8404_207dc0"/>
      <w:bookmarkEnd w:id="38"/>
      <w:r>
        <w:rPr>
          <w:rFonts w:ascii="Arial" w:eastAsia="Arial" w:hAnsi="Arial" w:cs="Arial"/>
        </w:rPr>
        <w:t xml:space="preserve">Research Institute shall survey educators from all 16 counties in the State on the use of </w:t>
      </w:r>
      <w:bookmarkStart w:id="41" w:name="_LINE__27_f8c2730a_a948_4c53_9817_8d70d8"/>
      <w:bookmarkEnd w:id="40"/>
      <w:r>
        <w:rPr>
          <w:rFonts w:ascii="Arial" w:eastAsia="Arial" w:hAnsi="Arial" w:cs="Arial"/>
        </w:rPr>
        <w:t xml:space="preserve">technology in the classroom.  The survey parameters must include, but are not limited to, </w:t>
      </w:r>
      <w:bookmarkStart w:id="42" w:name="_LINE__28_3e362024_617b_4ca6_afdc_6c9d5c"/>
      <w:bookmarkEnd w:id="41"/>
      <w:r>
        <w:rPr>
          <w:rFonts w:ascii="Arial" w:eastAsia="Arial" w:hAnsi="Arial" w:cs="Arial"/>
        </w:rPr>
        <w:t>the following:</w:t>
      </w:r>
      <w:bookmarkEnd w:id="42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43" w:name="_PAR__7_885745f6_b7ea_4934_90b2_f933b551"/>
      <w:bookmarkStart w:id="44" w:name="_LINE__29_fe3098d3_71c5_4c93_9bec_d1297b"/>
      <w:bookmarkEnd w:id="37"/>
      <w:r>
        <w:rPr>
          <w:rFonts w:ascii="Arial" w:eastAsia="Arial" w:hAnsi="Arial" w:cs="Arial"/>
        </w:rPr>
        <w:t xml:space="preserve">1.  The amount of average instruction time per grade level spent on school-issued </w:t>
      </w:r>
      <w:bookmarkStart w:id="45" w:name="_LINE__30_bf5fa1af_c9fb_4d52_911b_a23072"/>
      <w:bookmarkEnd w:id="44"/>
      <w:r>
        <w:rPr>
          <w:rFonts w:ascii="Arial" w:eastAsia="Arial" w:hAnsi="Arial" w:cs="Arial"/>
        </w:rPr>
        <w:t>technology devices;</w:t>
      </w:r>
      <w:bookmarkEnd w:id="45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46" w:name="_PAR__8_dde4dd7d_34a9_46cc_8f18_9dbfbdb7"/>
      <w:bookmarkStart w:id="47" w:name="_LINE__31_ab997da5_3eed_47ee_b3f1_5151c5"/>
      <w:bookmarkEnd w:id="43"/>
      <w:r>
        <w:rPr>
          <w:rFonts w:ascii="Arial" w:eastAsia="Arial" w:hAnsi="Arial" w:cs="Arial"/>
        </w:rPr>
        <w:t xml:space="preserve">2.  The safeguards undertaken before introducing new school-issued technology </w:t>
      </w:r>
      <w:bookmarkStart w:id="48" w:name="_LINE__32_dca432c2_bfc5_46a1_9312_6f62ad"/>
      <w:bookmarkEnd w:id="47"/>
      <w:r>
        <w:rPr>
          <w:rFonts w:ascii="Arial" w:eastAsia="Arial" w:hAnsi="Arial" w:cs="Arial"/>
        </w:rPr>
        <w:t xml:space="preserve">products, such as enabling screen time settings, blocking access to social media </w:t>
      </w:r>
      <w:bookmarkStart w:id="49" w:name="_LINE__33_27d12f7b_db59_4ce9_af86_ccde2e"/>
      <w:bookmarkEnd w:id="48"/>
      <w:r>
        <w:rPr>
          <w:rFonts w:ascii="Arial" w:eastAsia="Arial" w:hAnsi="Arial" w:cs="Arial"/>
        </w:rPr>
        <w:t>applications and websites and configuring default privacy settings to the highest level;</w:t>
      </w:r>
      <w:bookmarkEnd w:id="49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50" w:name="_PAR__9_591233b7_f4ee_421c_aef1_07d45bc6"/>
      <w:bookmarkStart w:id="51" w:name="_LINE__34_f4f6f7be_469c_4ae0_85e9_6c4aed"/>
      <w:bookmarkEnd w:id="46"/>
      <w:r>
        <w:rPr>
          <w:rFonts w:ascii="Arial" w:eastAsia="Arial" w:hAnsi="Arial" w:cs="Arial"/>
        </w:rPr>
        <w:t xml:space="preserve">3.  The policies regarding allowed use or prohibition of gamification, leader boards, </w:t>
      </w:r>
      <w:bookmarkStart w:id="52" w:name="_LINE__35_84bc7416_f33b_4bab_b532_aa5a44"/>
      <w:bookmarkEnd w:id="51"/>
      <w:r>
        <w:rPr>
          <w:rFonts w:ascii="Arial" w:eastAsia="Arial" w:hAnsi="Arial" w:cs="Arial"/>
        </w:rPr>
        <w:t xml:space="preserve">push notification alerts, advertising, geolocation, generative and conversational artificial </w:t>
      </w:r>
      <w:bookmarkStart w:id="53" w:name="_LINE__36_d50c7970_5819_494d_be47_38e08c"/>
      <w:bookmarkEnd w:id="52"/>
      <w:r>
        <w:rPr>
          <w:rFonts w:ascii="Arial" w:eastAsia="Arial" w:hAnsi="Arial" w:cs="Arial"/>
        </w:rPr>
        <w:t xml:space="preserve">intelligence, use of free online tools and use of unlicensed educational websites or online </w:t>
      </w:r>
      <w:bookmarkStart w:id="54" w:name="_LINE__37_1d90d475_3a60_4c80_8d85_891156"/>
      <w:bookmarkEnd w:id="53"/>
      <w:r>
        <w:rPr>
          <w:rFonts w:ascii="Arial" w:eastAsia="Arial" w:hAnsi="Arial" w:cs="Arial"/>
        </w:rPr>
        <w:t xml:space="preserve">tools that are not certified as safe for schools under the federal Children's Online Privacy </w:t>
      </w:r>
      <w:bookmarkStart w:id="55" w:name="_LINE__38_e1a6afbf_1403_489e_bed4_42e545"/>
      <w:bookmarkEnd w:id="54"/>
      <w:r>
        <w:rPr>
          <w:rFonts w:ascii="Arial" w:eastAsia="Arial" w:hAnsi="Arial" w:cs="Arial"/>
        </w:rPr>
        <w:t>Protection Act of 1998;</w:t>
      </w:r>
      <w:bookmarkEnd w:id="55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56" w:name="_PAR__10_d1a74b43_f028_4e4a_bbe3_bf9beb5"/>
      <w:bookmarkStart w:id="57" w:name="_LINE__39_bdeb9f2a_25d5_4a0e_9f88_bd755a"/>
      <w:bookmarkEnd w:id="50"/>
      <w:r>
        <w:rPr>
          <w:rFonts w:ascii="Arial" w:eastAsia="Arial" w:hAnsi="Arial" w:cs="Arial"/>
        </w:rPr>
        <w:t xml:space="preserve">4.  The compliance measures to ensure that school policies under subsection 3 are </w:t>
      </w:r>
      <w:bookmarkStart w:id="58" w:name="_LINE__40_16c207a4_b9cc_47db_87fe_951881"/>
      <w:bookmarkEnd w:id="57"/>
      <w:r>
        <w:rPr>
          <w:rFonts w:ascii="Arial" w:eastAsia="Arial" w:hAnsi="Arial" w:cs="Arial"/>
        </w:rPr>
        <w:t>followed;</w:t>
      </w:r>
      <w:bookmarkEnd w:id="58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59" w:name="_PAR__11_924a2812_5381_4f9f_a753_1bba404"/>
      <w:bookmarkStart w:id="60" w:name="_LINE__41_ba5b6d53_dcf6_47b3_a4ad_31a3b0"/>
      <w:bookmarkEnd w:id="56"/>
      <w:r>
        <w:rPr>
          <w:rFonts w:ascii="Arial" w:eastAsia="Arial" w:hAnsi="Arial" w:cs="Arial"/>
        </w:rPr>
        <w:t xml:space="preserve">5.  The timeline for school administrative unit review of education technology </w:t>
      </w:r>
      <w:bookmarkStart w:id="61" w:name="_LINE__42_b6635895_3495_4156_846e_213abe"/>
      <w:bookmarkEnd w:id="60"/>
      <w:r>
        <w:rPr>
          <w:rFonts w:ascii="Arial" w:eastAsia="Arial" w:hAnsi="Arial" w:cs="Arial"/>
        </w:rPr>
        <w:t>products;</w:t>
      </w:r>
      <w:bookmarkEnd w:id="61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62" w:name="_PAGE__2_614c1d28_19a7_45f6_951e_a0af5fc"/>
      <w:bookmarkStart w:id="63" w:name="_PAR__1_cfed1c19_8f2e_43d2_8714_385d3af2"/>
      <w:bookmarkStart w:id="64" w:name="_LINE__1_bd32ba28_4f42_4008_a6fb_70f83d1"/>
      <w:bookmarkEnd w:id="3"/>
      <w:bookmarkEnd w:id="59"/>
      <w:r>
        <w:rPr>
          <w:rFonts w:ascii="Arial" w:eastAsia="Arial" w:hAnsi="Arial" w:cs="Arial"/>
        </w:rPr>
        <w:t>6.  Adherence to the provisions of the Student Information Privacy Act;</w:t>
      </w:r>
      <w:bookmarkEnd w:id="64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65" w:name="_PAR__2_7de5d598_48dd_4bf5_933d_62cbb3ab"/>
      <w:bookmarkStart w:id="66" w:name="_LINE__2_2eb4f4dc_5ea6_4c56_aef0_dd9bbff"/>
      <w:bookmarkEnd w:id="63"/>
      <w:r>
        <w:rPr>
          <w:rFonts w:ascii="Arial" w:eastAsia="Arial" w:hAnsi="Arial" w:cs="Arial"/>
        </w:rPr>
        <w:t xml:space="preserve">7.  The policies in place for prohibiting artificial intelligence use in grading, teacher </w:t>
      </w:r>
      <w:bookmarkStart w:id="67" w:name="_LINE__3_bf84fcb4_5d50_4471_9b35_01e4c1f"/>
      <w:bookmarkEnd w:id="66"/>
      <w:r>
        <w:rPr>
          <w:rFonts w:ascii="Arial" w:eastAsia="Arial" w:hAnsi="Arial" w:cs="Arial"/>
        </w:rPr>
        <w:t>evaluations and any other education or administrative areas;</w:t>
      </w:r>
      <w:bookmarkEnd w:id="67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68" w:name="_PAR__3_11a63c9e_d2df_45f7_9b7d_89620948"/>
      <w:bookmarkStart w:id="69" w:name="_LINE__4_87a0c7ba_80d4_4e12_9ad0_18c6e34"/>
      <w:bookmarkEnd w:id="65"/>
      <w:r>
        <w:rPr>
          <w:rFonts w:ascii="Arial" w:eastAsia="Arial" w:hAnsi="Arial" w:cs="Arial"/>
        </w:rPr>
        <w:t xml:space="preserve">8.  Known instances of students bypassing Internet restrictions on school-issued </w:t>
      </w:r>
      <w:bookmarkStart w:id="70" w:name="_LINE__5_aa07a74c_f90f_4ea0_ba18_3c4fe07"/>
      <w:bookmarkEnd w:id="69"/>
      <w:r>
        <w:rPr>
          <w:rFonts w:ascii="Arial" w:eastAsia="Arial" w:hAnsi="Arial" w:cs="Arial"/>
        </w:rPr>
        <w:t>technology devices; and</w:t>
      </w:r>
      <w:bookmarkEnd w:id="70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71" w:name="_PAR__4_c986ca51_5dfb_4bb0_a20f_ca969723"/>
      <w:bookmarkStart w:id="72" w:name="_LINE__6_72053b75_427f_4c9f_a644_3667bc2"/>
      <w:bookmarkEnd w:id="68"/>
      <w:r>
        <w:rPr>
          <w:rFonts w:ascii="Arial" w:eastAsia="Arial" w:hAnsi="Arial" w:cs="Arial"/>
        </w:rPr>
        <w:t xml:space="preserve">9.  Suggestions for state policies and guidance to assist and support local action and </w:t>
      </w:r>
      <w:bookmarkStart w:id="73" w:name="_LINE__7_45d6f8e5_0456_49bb_a283_589d047"/>
      <w:bookmarkEnd w:id="72"/>
      <w:r>
        <w:rPr>
          <w:rFonts w:ascii="Arial" w:eastAsia="Arial" w:hAnsi="Arial" w:cs="Arial"/>
        </w:rPr>
        <w:t>policy development regarding the use of technology in schools.</w:t>
      </w:r>
      <w:bookmarkEnd w:id="73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74" w:name="_BILL_SECTION_UNALLOCATED__ce02f4e6_33ee"/>
      <w:bookmarkStart w:id="75" w:name="_PAR__5_4b364c0d_bda6_4a77_bdeb_dd8bdae2"/>
      <w:bookmarkStart w:id="76" w:name="_LINE__8_18bad861_bd29_4454_870b_e073825"/>
      <w:bookmarkEnd w:id="36"/>
      <w:bookmarkEnd w:id="71"/>
      <w:r w:rsidRPr="008E7020">
        <w:rPr>
          <w:rFonts w:ascii="Arial" w:eastAsia="Arial" w:hAnsi="Arial" w:cs="Arial"/>
          <w:b/>
          <w:sz w:val="24"/>
        </w:rPr>
        <w:t xml:space="preserve">Sec. </w:t>
      </w:r>
      <w:bookmarkStart w:id="77" w:name="_BILL_SECTION_NUMBER__e9be5410_9980_48c0"/>
      <w:r w:rsidRPr="008E7020">
        <w:rPr>
          <w:rFonts w:ascii="Arial" w:eastAsia="Arial" w:hAnsi="Arial" w:cs="Arial"/>
          <w:b/>
          <w:sz w:val="24"/>
        </w:rPr>
        <w:t>3</w:t>
      </w:r>
      <w:bookmarkEnd w:id="77"/>
      <w:r w:rsidRPr="008E7020">
        <w:rPr>
          <w:rFonts w:ascii="Arial" w:eastAsia="Arial" w:hAnsi="Arial" w:cs="Arial"/>
          <w:b/>
          <w:sz w:val="24"/>
        </w:rPr>
        <w:t>.  Guidance.  Resolved:</w:t>
      </w:r>
      <w:r w:rsidRPr="008E7020">
        <w:rPr>
          <w:rFonts w:ascii="Arial" w:eastAsia="Arial" w:hAnsi="Arial" w:cs="Arial"/>
        </w:rPr>
        <w:t xml:space="preserve">  That the Maine Education Policy Research Institute </w:t>
      </w:r>
      <w:bookmarkStart w:id="78" w:name="_LINE__9_45120775_8ba6_46d3_97d0_a993574"/>
      <w:bookmarkEnd w:id="76"/>
      <w:r w:rsidRPr="008E7020">
        <w:rPr>
          <w:rFonts w:ascii="Arial" w:eastAsia="Arial" w:hAnsi="Arial" w:cs="Arial"/>
        </w:rPr>
        <w:t xml:space="preserve">shall gather information on current guidance about best practices for safe instructional </w:t>
      </w:r>
      <w:bookmarkStart w:id="79" w:name="_LINE__10_ac0ce459_54ba_418a_9d9f_1496b6"/>
      <w:bookmarkEnd w:id="78"/>
      <w:r w:rsidRPr="008E7020">
        <w:rPr>
          <w:rFonts w:ascii="Arial" w:eastAsia="Arial" w:hAnsi="Arial" w:cs="Arial"/>
        </w:rPr>
        <w:t>technology use for children from state and national experts.</w:t>
      </w:r>
      <w:bookmarkEnd w:id="79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80" w:name="_BILL_SECTION_UNALLOCATED__8841d126_e416"/>
      <w:bookmarkStart w:id="81" w:name="_PAR__6_ea530284_3726_4da4_861e_a5ab7381"/>
      <w:bookmarkStart w:id="82" w:name="_LINE__11_3c25113a_db75_4633_830a_3f705c"/>
      <w:bookmarkEnd w:id="74"/>
      <w:bookmarkEnd w:id="75"/>
      <w:r w:rsidRPr="008E7020">
        <w:rPr>
          <w:rFonts w:ascii="Arial" w:eastAsia="Arial" w:hAnsi="Arial" w:cs="Arial"/>
          <w:b/>
          <w:sz w:val="24"/>
        </w:rPr>
        <w:t xml:space="preserve">Sec. </w:t>
      </w:r>
      <w:bookmarkStart w:id="83" w:name="_BILL_SECTION_NUMBER__b672632c_d038_4d74"/>
      <w:r w:rsidRPr="008E7020">
        <w:rPr>
          <w:rFonts w:ascii="Arial" w:eastAsia="Arial" w:hAnsi="Arial" w:cs="Arial"/>
          <w:b/>
          <w:sz w:val="24"/>
        </w:rPr>
        <w:t>4</w:t>
      </w:r>
      <w:bookmarkEnd w:id="83"/>
      <w:r w:rsidRPr="008E7020">
        <w:rPr>
          <w:rFonts w:ascii="Arial" w:eastAsia="Arial" w:hAnsi="Arial" w:cs="Arial"/>
          <w:b/>
          <w:sz w:val="24"/>
        </w:rPr>
        <w:t>.  Report.  Resolved:</w:t>
      </w:r>
      <w:r w:rsidRPr="008E702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8E7020">
        <w:rPr>
          <w:rFonts w:ascii="Arial" w:eastAsia="Arial" w:hAnsi="Arial" w:cs="Arial"/>
        </w:rPr>
        <w:t>That, by December 1, 202</w:t>
      </w:r>
      <w:r>
        <w:rPr>
          <w:rFonts w:ascii="Arial" w:eastAsia="Arial" w:hAnsi="Arial" w:cs="Arial"/>
        </w:rPr>
        <w:t>6</w:t>
      </w:r>
      <w:r w:rsidRPr="008E7020">
        <w:rPr>
          <w:rFonts w:ascii="Arial" w:eastAsia="Arial" w:hAnsi="Arial" w:cs="Arial"/>
        </w:rPr>
        <w:t xml:space="preserve">, the Maine Education Policy </w:t>
      </w:r>
      <w:bookmarkStart w:id="84" w:name="_LINE__12_9906ea27_a1eb_4a17_bca8_146fdb"/>
      <w:bookmarkEnd w:id="82"/>
      <w:r w:rsidRPr="008E7020">
        <w:rPr>
          <w:rFonts w:ascii="Arial" w:eastAsia="Arial" w:hAnsi="Arial" w:cs="Arial"/>
        </w:rPr>
        <w:t xml:space="preserve">Research Institute shall submit a report based on the survey and research under sections 1 </w:t>
      </w:r>
      <w:bookmarkStart w:id="85" w:name="_LINE__13_1733fc77_c253_4d70_834a_f0d4e8"/>
      <w:bookmarkEnd w:id="84"/>
      <w:r w:rsidRPr="008E7020">
        <w:rPr>
          <w:rFonts w:ascii="Arial" w:eastAsia="Arial" w:hAnsi="Arial" w:cs="Arial"/>
        </w:rPr>
        <w:t xml:space="preserve">to 3, including recommendations to the Department of Education and suggested legislation, </w:t>
      </w:r>
      <w:bookmarkStart w:id="86" w:name="_LINE__14_e913102e_7f64_4647_a424_7f63e0"/>
      <w:bookmarkEnd w:id="85"/>
      <w:r w:rsidRPr="008E7020">
        <w:rPr>
          <w:rFonts w:ascii="Arial" w:eastAsia="Arial" w:hAnsi="Arial" w:cs="Arial"/>
        </w:rPr>
        <w:t xml:space="preserve">to the </w:t>
      </w:r>
      <w:r>
        <w:rPr>
          <w:rFonts w:ascii="Arial" w:eastAsia="Arial" w:hAnsi="Arial" w:cs="Arial"/>
        </w:rPr>
        <w:t>j</w:t>
      </w:r>
      <w:r w:rsidRPr="008E7020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8E7020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8E7020"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>of the Legislature having jurisdiction over e</w:t>
      </w:r>
      <w:r w:rsidRPr="008E7020">
        <w:rPr>
          <w:rFonts w:ascii="Arial" w:eastAsia="Arial" w:hAnsi="Arial" w:cs="Arial"/>
        </w:rPr>
        <w:t xml:space="preserve">ducation and </w:t>
      </w:r>
      <w:bookmarkStart w:id="87" w:name="_LINE__15_460e2676_f066_4093_b0d1_1e5d78"/>
      <w:bookmarkEnd w:id="86"/>
      <w:r>
        <w:rPr>
          <w:rFonts w:ascii="Arial" w:eastAsia="Arial" w:hAnsi="Arial" w:cs="Arial"/>
        </w:rPr>
        <w:t>c</w:t>
      </w:r>
      <w:r w:rsidRPr="008E7020">
        <w:rPr>
          <w:rFonts w:ascii="Arial" w:eastAsia="Arial" w:hAnsi="Arial" w:cs="Arial"/>
        </w:rPr>
        <w:t xml:space="preserve">ultural </w:t>
      </w:r>
      <w:r>
        <w:rPr>
          <w:rFonts w:ascii="Arial" w:eastAsia="Arial" w:hAnsi="Arial" w:cs="Arial"/>
        </w:rPr>
        <w:t>a</w:t>
      </w:r>
      <w:r w:rsidRPr="008E7020">
        <w:rPr>
          <w:rFonts w:ascii="Arial" w:eastAsia="Arial" w:hAnsi="Arial" w:cs="Arial"/>
        </w:rPr>
        <w:t xml:space="preserve">ffairs.  The </w:t>
      </w:r>
      <w:r w:rsidRPr="009D31C3">
        <w:rPr>
          <w:rFonts w:ascii="Arial" w:eastAsia="Arial" w:hAnsi="Arial" w:cs="Arial"/>
        </w:rPr>
        <w:t xml:space="preserve">joint standing committee of the Legislature having jurisdiction over </w:t>
      </w:r>
      <w:bookmarkStart w:id="88" w:name="_LINE__16_15bbe707_556f_4d43_be48_47c536"/>
      <w:bookmarkEnd w:id="87"/>
      <w:r w:rsidRPr="009D31C3">
        <w:rPr>
          <w:rFonts w:ascii="Arial" w:eastAsia="Arial" w:hAnsi="Arial" w:cs="Arial"/>
        </w:rPr>
        <w:t>education and cultural affairs</w:t>
      </w:r>
      <w:r w:rsidRPr="009D31C3">
        <w:rPr>
          <w:rFonts w:ascii="Arial" w:eastAsia="Arial" w:hAnsi="Arial" w:cs="Arial"/>
        </w:rPr>
        <w:t xml:space="preserve"> </w:t>
      </w:r>
      <w:r w:rsidRPr="008E7020">
        <w:rPr>
          <w:rFonts w:ascii="Arial" w:eastAsia="Arial" w:hAnsi="Arial" w:cs="Arial"/>
        </w:rPr>
        <w:t xml:space="preserve">is authorized to submit legislation related to the report to the </w:t>
      </w:r>
      <w:bookmarkStart w:id="89" w:name="_LINE__17_fedacd03_6db7_4ecc_a701_889e38"/>
      <w:bookmarkEnd w:id="88"/>
      <w:r w:rsidRPr="008E7020">
        <w:rPr>
          <w:rFonts w:ascii="Arial" w:eastAsia="Arial" w:hAnsi="Arial" w:cs="Arial"/>
        </w:rPr>
        <w:t>133rd Legislature</w:t>
      </w:r>
      <w:r>
        <w:rPr>
          <w:rFonts w:ascii="Arial" w:eastAsia="Arial" w:hAnsi="Arial" w:cs="Arial"/>
        </w:rPr>
        <w:t xml:space="preserve"> in 2027</w:t>
      </w:r>
      <w:r w:rsidRPr="008E7020">
        <w:rPr>
          <w:rFonts w:ascii="Arial" w:eastAsia="Arial" w:hAnsi="Arial" w:cs="Arial"/>
        </w:rPr>
        <w:t>.</w:t>
      </w:r>
      <w:bookmarkEnd w:id="89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90" w:name="_EMERGENCY_CLAUSE__f932fed9_a679_4721_a1"/>
      <w:bookmarkStart w:id="91" w:name="_PAR__7_38442b2a_f1d1_4320_8393_aaf941f1"/>
      <w:bookmarkStart w:id="92" w:name="_LINE__18_65cb5f49_7c13_43a0_8df8_54cfdc"/>
      <w:bookmarkEnd w:id="24"/>
      <w:bookmarkEnd w:id="80"/>
      <w:bookmarkEnd w:id="8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93" w:name="_LINE__19_9fe7c943_ff24_4ee9_87b9_f394ba"/>
      <w:bookmarkEnd w:id="92"/>
      <w:r>
        <w:rPr>
          <w:rFonts w:ascii="Arial" w:eastAsia="Arial" w:hAnsi="Arial" w:cs="Arial"/>
        </w:rPr>
        <w:t>takes effect when approved.</w:t>
      </w:r>
      <w:bookmarkEnd w:id="93"/>
    </w:p>
    <w:p w:rsidR="00BC469B" w:rsidP="00BC469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4" w:name="_SUMMARY__f8302090_81a9_4794_b28a_c11254"/>
      <w:bookmarkStart w:id="95" w:name="_PAR__8_4be454e9_d61b_48dc_b114_bcbac194"/>
      <w:bookmarkStart w:id="96" w:name="_LINE__20_89733cc1_115c_40d3_8198_f3d799"/>
      <w:bookmarkEnd w:id="90"/>
      <w:bookmarkEnd w:id="91"/>
      <w:r>
        <w:rPr>
          <w:rFonts w:ascii="Arial" w:eastAsia="Arial" w:hAnsi="Arial" w:cs="Arial"/>
          <w:b/>
          <w:sz w:val="24"/>
        </w:rPr>
        <w:t>SUMMARY</w:t>
      </w:r>
      <w:bookmarkEnd w:id="96"/>
    </w:p>
    <w:p w:rsidR="00BC469B" w:rsidP="00BC469B">
      <w:pPr>
        <w:ind w:left="360" w:firstLine="360"/>
        <w:rPr>
          <w:rFonts w:ascii="Arial" w:eastAsia="Arial" w:hAnsi="Arial" w:cs="Arial"/>
        </w:rPr>
      </w:pPr>
      <w:bookmarkStart w:id="97" w:name="_PAR__9_1d8b76c3_029a_4fd8_be34_d4f9ba75"/>
      <w:bookmarkStart w:id="98" w:name="_LINE__21_2f3b47cc_88b2_4d92_a586_fa20b7"/>
      <w:bookmarkEnd w:id="95"/>
      <w:r w:rsidRPr="008E7020">
        <w:rPr>
          <w:rFonts w:ascii="Arial" w:eastAsia="Arial" w:hAnsi="Arial" w:cs="Arial"/>
        </w:rPr>
        <w:t xml:space="preserve">This resolve directs the Maine Education Policy Research Institute to develop a survey </w:t>
      </w:r>
      <w:bookmarkStart w:id="99" w:name="_LINE__22_55a9e501_76b8_42bd_a154_12b78f"/>
      <w:bookmarkEnd w:id="98"/>
      <w:r w:rsidRPr="008E7020">
        <w:rPr>
          <w:rFonts w:ascii="Arial" w:eastAsia="Arial" w:hAnsi="Arial" w:cs="Arial"/>
        </w:rPr>
        <w:t xml:space="preserve">to gather and analyze information from school administrative units regarding the use of </w:t>
      </w:r>
      <w:bookmarkStart w:id="100" w:name="_LINE__23_4a286e6e_c25d_45f2_ab74_efa5e3"/>
      <w:bookmarkEnd w:id="99"/>
      <w:r w:rsidRPr="008E7020">
        <w:rPr>
          <w:rFonts w:ascii="Arial" w:eastAsia="Arial" w:hAnsi="Arial" w:cs="Arial"/>
        </w:rPr>
        <w:t xml:space="preserve">technology in the classroom, safety policies and procedures in place and the means </w:t>
      </w:r>
      <w:bookmarkStart w:id="101" w:name="_LINE__24_ebe32cfb_6d1c_4c00_aedd_00b35a"/>
      <w:bookmarkEnd w:id="100"/>
      <w:r w:rsidRPr="008E7020">
        <w:rPr>
          <w:rFonts w:ascii="Arial" w:eastAsia="Arial" w:hAnsi="Arial" w:cs="Arial"/>
        </w:rPr>
        <w:t xml:space="preserve">employed to ensure compliance with those policies and procedures and to gather </w:t>
      </w:r>
      <w:bookmarkStart w:id="102" w:name="_LINE__25_26ed1ba6_39ca_40a1_88c8_1e33ca"/>
      <w:bookmarkEnd w:id="101"/>
      <w:r w:rsidRPr="008E7020">
        <w:rPr>
          <w:rFonts w:ascii="Arial" w:eastAsia="Arial" w:hAnsi="Arial" w:cs="Arial"/>
        </w:rPr>
        <w:t xml:space="preserve">information on current guidance about best practices from state and national experts for </w:t>
      </w:r>
      <w:bookmarkStart w:id="103" w:name="_LINE__26_076dc45f_7409_44cd_b639_a977c9"/>
      <w:bookmarkEnd w:id="102"/>
      <w:r w:rsidRPr="008E7020">
        <w:rPr>
          <w:rFonts w:ascii="Arial" w:eastAsia="Arial" w:hAnsi="Arial" w:cs="Arial"/>
        </w:rPr>
        <w:t xml:space="preserve">safe instructional technology use for children.  The Maine Education Policy Research </w:t>
      </w:r>
      <w:bookmarkStart w:id="104" w:name="_LINE__27_785c5584_6466_4992_9993_20ebb2"/>
      <w:bookmarkEnd w:id="103"/>
      <w:r w:rsidRPr="008E7020">
        <w:rPr>
          <w:rFonts w:ascii="Arial" w:eastAsia="Arial" w:hAnsi="Arial" w:cs="Arial"/>
        </w:rPr>
        <w:t xml:space="preserve">Institute is required to submit a report based on its analysis, including recommendations to </w:t>
      </w:r>
      <w:bookmarkStart w:id="105" w:name="_LINE__28_3fc6d3c0_d40e_4cb5_bad8_ff9e9e"/>
      <w:bookmarkEnd w:id="104"/>
      <w:r w:rsidRPr="008E7020">
        <w:rPr>
          <w:rFonts w:ascii="Arial" w:eastAsia="Arial" w:hAnsi="Arial" w:cs="Arial"/>
        </w:rPr>
        <w:t>the Department of Education and suggested legislation, by December 1, 202</w:t>
      </w:r>
      <w:r>
        <w:rPr>
          <w:rFonts w:ascii="Arial" w:eastAsia="Arial" w:hAnsi="Arial" w:cs="Arial"/>
        </w:rPr>
        <w:t>6</w:t>
      </w:r>
      <w:r w:rsidRPr="008E7020">
        <w:rPr>
          <w:rFonts w:ascii="Arial" w:eastAsia="Arial" w:hAnsi="Arial" w:cs="Arial"/>
        </w:rPr>
        <w:t xml:space="preserve"> to the </w:t>
      </w:r>
      <w:r w:rsidRPr="009D31C3">
        <w:rPr>
          <w:rFonts w:ascii="Arial" w:eastAsia="Arial" w:hAnsi="Arial" w:cs="Arial"/>
        </w:rPr>
        <w:t xml:space="preserve">joint </w:t>
      </w:r>
      <w:bookmarkStart w:id="106" w:name="_LINE__29_c08de28e_e6f3_4ffc_8076_5ba372"/>
      <w:bookmarkEnd w:id="105"/>
      <w:r w:rsidRPr="009D31C3">
        <w:rPr>
          <w:rFonts w:ascii="Arial" w:eastAsia="Arial" w:hAnsi="Arial" w:cs="Arial"/>
        </w:rPr>
        <w:t xml:space="preserve">standing committee of the Legislature having jurisdiction over education and cultural </w:t>
      </w:r>
      <w:bookmarkStart w:id="107" w:name="_LINE__30_8f693ad4_deb5_418e_9ca4_14b7d6"/>
      <w:bookmarkEnd w:id="106"/>
      <w:r w:rsidRPr="009D31C3">
        <w:rPr>
          <w:rFonts w:ascii="Arial" w:eastAsia="Arial" w:hAnsi="Arial" w:cs="Arial"/>
        </w:rPr>
        <w:t>affairs</w:t>
      </w:r>
      <w:r w:rsidRPr="008E7020">
        <w:rPr>
          <w:rFonts w:ascii="Arial" w:eastAsia="Arial" w:hAnsi="Arial" w:cs="Arial"/>
        </w:rPr>
        <w:t xml:space="preserve">, which is authorized to submit legislation related to the report to the 133rd </w:t>
      </w:r>
      <w:bookmarkStart w:id="108" w:name="_LINE__31_4d0b5838_191f_49bb_9118_7e85fc"/>
      <w:bookmarkEnd w:id="107"/>
      <w:r w:rsidRPr="008E7020">
        <w:rPr>
          <w:rFonts w:ascii="Arial" w:eastAsia="Arial" w:hAnsi="Arial" w:cs="Arial"/>
        </w:rPr>
        <w:t>Legislature</w:t>
      </w:r>
      <w:r>
        <w:rPr>
          <w:rFonts w:ascii="Arial" w:eastAsia="Arial" w:hAnsi="Arial" w:cs="Arial"/>
        </w:rPr>
        <w:t xml:space="preserve"> in 2027</w:t>
      </w:r>
      <w:r w:rsidRPr="008E7020">
        <w:rPr>
          <w:rFonts w:ascii="Arial" w:eastAsia="Arial" w:hAnsi="Arial" w:cs="Arial"/>
        </w:rPr>
        <w:t>.</w:t>
      </w:r>
      <w:bookmarkEnd w:id="108"/>
    </w:p>
    <w:bookmarkEnd w:id="1"/>
    <w:bookmarkEnd w:id="2"/>
    <w:bookmarkEnd w:id="62"/>
    <w:bookmarkEnd w:id="94"/>
    <w:bookmarkEnd w:id="9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LR2885,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Study the Use of Technology in Classrooms and Study Safeguards Related to Its Use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E7020"/>
    <w:rsid w:val="0092322A"/>
    <w:rsid w:val="009367EC"/>
    <w:rsid w:val="0099722B"/>
    <w:rsid w:val="009B3D4F"/>
    <w:rsid w:val="009D31C3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C469B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149617</ItemId>
    <LRId>76844</LRId>
    <LRNumber>2885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to Study the Use of Technology in Classrooms and Study Safeguards Related to Its Use</LRTitle>
    <ItemTitle>Resolve, to Study the Use of Technology in Classrooms and Study Safeguards Related to Its Use</ItemTitle>
    <ShortTitle1>STUDY THE USE OF TECHNOLOGY IN</ShortTitle1>
    <ShortTitle2>CLASSROOMS AND STUDY</ShortTitle2>
    <JacketLegend>Approved for introduction by a majority of the Legislative Council pursuant to Joint Rule 203.</JacketLegend>
    <SponsorFirstName>Holly</SponsorFirstName>
    <SponsorLastName>Sargent</SponsorLastName>
    <SponsorChamberPrefix>Rep.</SponsorChamberPrefix>
    <SponsorFrom>York</SponsorFrom>
    <DraftingCycleCount>1</DraftingCycleCount>
    <LatestDraftingActionId>130</LatestDraftingActionId>
    <LatestDraftingActionDate>2025-11-24T11:23:47</LatestDraftingActionDate>
    <LatestDrafterName>jpooley</LatestDrafterName>
    <LatestProoferName>cbauman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w:rsidR="00BC469B" w:rsidRDefault="00BC469B" w:rsidP="00BC469B"&amp;gt;&amp;lt;w:pPr&amp;gt;&amp;lt;w:ind w:left="360" w:firstLine="360" /&amp;gt;&amp;lt;/w:pPr&amp;gt;&amp;lt;w:bookmarkStart w:id="0" w:name="_EMERGENCY_PREAMBLE__8b23055c_2435_423a_" /&amp;gt;&amp;lt;w:bookmarkStart w:id="1" w:name="_DOC_BODY__1c15bc8d_6732_4e91_8b1a_29615" /&amp;gt;&amp;lt;w:bookmarkStart w:id="2" w:name="_DOC_BODY_CONTAINER__5366ec71_af0e_4557_" /&amp;gt;&amp;lt;w:bookmarkStart w:id="3" w:name="_PAGE__1_eace6b6c_a7fa_470d_a378_66647a0" /&amp;gt;&amp;lt;w:bookmarkStart w:id="4" w:name="_PAR__1_12aaf0f7_6416_47b2_801d_85aba38d" /&amp;gt;&amp;lt;w:bookmarkStart w:id="5" w:name="_LINE__1_0a85df08_8e7c_463d_bc06_4644241"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w:name="_LINE__2_cf587293_b532_434c_b426_bbf60c9"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w:rsidR="00BC469B" w:rsidRDefault="00BC469B" w:rsidP="00BC469B"&amp;gt;&amp;lt;w:pPr&amp;gt;&amp;lt;w:ind w:left="360" w:firstLine="360" /&amp;gt;&amp;lt;/w:pPr&amp;gt;&amp;lt;w:bookmarkStart w:id="7" w:name="_PAR__2_c5c5c3bc_43ec_4a65_81c6_2c349326" /&amp;gt;&amp;lt;w:bookmarkStart w:id="8" w:name="_LINE__3_f8184a4c_52c0_47bb_8c45_e7ae4fc"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w:rsidRPr="008E7020"&amp;gt;&amp;lt;w:t xml:space="preserve"&amp;gt;this resolve directs the Maine Education Policy Research Institute to &amp;lt;/w:t&amp;gt;&amp;lt;/w:r&amp;gt;&amp;lt;w:bookmarkStart w:id="9" w:name="_LINE__4_4de06802_2e13_4175_9c59_bb037bb" /&amp;gt;&amp;lt;w:bookmarkEnd w:id="8" /&amp;gt;&amp;lt;w:r w:rsidRPr="008E7020"&amp;gt;&amp;lt;w:t xml:space="preserve"&amp;gt;develop a survey to gather and analyze information from school administrative units &amp;lt;/w:t&amp;gt;&amp;lt;/w:r&amp;gt;&amp;lt;w:bookmarkStart w:id="10" w:name="_LINE__5_9eb80f3c_85cf_4e98_997b_8a7061f" /&amp;gt;&amp;lt;w:bookmarkEnd w:id="9" /&amp;gt;&amp;lt;w:r w:rsidRPr="008E7020"&amp;gt;&amp;lt;w:t xml:space="preserve"&amp;gt;regarding the use of technology in the classroom, safety policies and procedures in place &amp;lt;/w:t&amp;gt;&amp;lt;/w:r&amp;gt;&amp;lt;w:bookmarkStart w:id="11" w:name="_LINE__6_82ab20c7_d776_479d_888d_34e531a" /&amp;gt;&amp;lt;w:bookmarkEnd w:id="10" /&amp;gt;&amp;lt;w:r w:rsidRPr="008E7020"&amp;gt;&amp;lt;w:t xml:space="preserve"&amp;gt;and the means employed to ensure compliance with those policies and procedures and to &amp;lt;/w:t&amp;gt;&amp;lt;/w:r&amp;gt;&amp;lt;w:bookmarkStart w:id="12" w:name="_LINE__7_15e30ace_47b6_47b8_af68_d8c299f" /&amp;gt;&amp;lt;w:bookmarkEnd w:id="11" /&amp;gt;&amp;lt;w:r w:rsidRPr="008E7020"&amp;gt;&amp;lt;w:t xml:space="preserve"&amp;gt;gather information on current guidance about best practices for safe instructional &amp;lt;/w:t&amp;gt;&amp;lt;/w:r&amp;gt;&amp;lt;w:bookmarkStart w:id="13" w:name="_LINE__8_67531cb2_2304_473a_8a56_86342cf" /&amp;gt;&amp;lt;w:bookmarkEnd w:id="12" /&amp;gt;&amp;lt;w:r w:rsidRPr="008E7020"&amp;gt;&amp;lt;w:t&amp;gt;technology use for children from state and national experts; and&amp;lt;/w:t&amp;gt;&amp;lt;/w:r&amp;gt;&amp;lt;w:bookmarkEnd w:id="13" /&amp;gt;&amp;lt;/w:p&amp;gt;&amp;lt;w:p w:rsidR="00BC469B" w:rsidRDefault="00BC469B" w:rsidP="00BC469B"&amp;gt;&amp;lt;w:pPr&amp;gt;&amp;lt;w:ind w:left="360" w:firstLine="360" /&amp;gt;&amp;lt;/w:pPr&amp;gt;&amp;lt;w:bookmarkStart w:id="14" w:name="_PAR__3_2033b848_2b7b_4449_8d73_d27e98bf" /&amp;gt;&amp;lt;w:bookmarkStart w:id="15" w:name="_LINE__9_26f93b0d_f886_4ffe_9e02_c1f7fcd"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w:rsidRPr="008E7020"&amp;gt;&amp;lt;w:t xml:space="preserve"&amp;gt;the survey and analysis must be initiated before the 90-day period expires &amp;lt;/w:t&amp;gt;&amp;lt;/w:r&amp;gt;&amp;lt;w:bookmarkStart w:id="16" w:name="_LINE__10_737e4015_a2b1_4c63_a31d_33624d" /&amp;gt;&amp;lt;w:bookmarkEnd w:id="15" /&amp;gt;&amp;lt;w:r w:rsidRPr="008E7020"&amp;gt;&amp;lt;w:t xml:space="preserve"&amp;gt;in order that the work may be completed and a report submitted in time for submission to &amp;lt;/w:t&amp;gt;&amp;lt;/w:r&amp;gt;&amp;lt;w:bookmarkStart w:id="17" w:name="_LINE__11_ebc80878_9436_4ec6_a1de_ad81c1" /&amp;gt;&amp;lt;w:bookmarkEnd w:id="16" /&amp;gt;&amp;lt;w:r w:rsidRPr="008E7020"&amp;gt;&amp;lt;w:t&amp;gt;the next legislative session; and&amp;lt;/w:t&amp;gt;&amp;lt;/w:r&amp;gt;&amp;lt;w:bookmarkEnd w:id="17" /&amp;gt;&amp;lt;/w:p&amp;gt;&amp;lt;w:p w:rsidR="00BC469B" w:rsidRDefault="00BC469B" w:rsidP="00BC469B"&amp;gt;&amp;lt;w:pPr&amp;gt;&amp;lt;w:ind w:left="360" w:firstLine="360" /&amp;gt;&amp;lt;/w:pPr&amp;gt;&amp;lt;w:bookmarkStart w:id="18" w:name="_PAR__4_e5ee040f_097a_42ec_8494_893aa750" /&amp;gt;&amp;lt;w:bookmarkStart w:id="19" w:name="_LINE__12_c53b15da_3125_4053_b8fa_7e8b85"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w:id="20" w:name="_LINE__13_e64d0651_fc75_4666_b22c_e1cd90" /&amp;gt;&amp;lt;w:bookmarkEnd w:id="19" /&amp;gt;&amp;lt;w:r&amp;gt;&amp;lt;w:t xml:space="preserve"&amp;gt;the meaning of the Constitution of Maine and require the following legislation as &amp;lt;/w:t&amp;gt;&amp;lt;/w:r&amp;gt;&amp;lt;w:bookmarkStart w:id="21" w:name="_LINE__14_22bfaebe_8b30_4d4a_b3e1_171992" /&amp;gt;&amp;lt;w:bookmarkEnd w:id="20" /&amp;gt;&amp;lt;w:r&amp;gt;&amp;lt;w:t xml:space="preserve"&amp;gt;immediately necessary for the preservation of the public peace, health and safety; now, &amp;lt;/w:t&amp;gt;&amp;lt;/w:r&amp;gt;&amp;lt;w:bookmarkStart w:id="22" w:name="_LINE__15_adc629e2_9599_4318_8238_88d30e" /&amp;gt;&amp;lt;w:bookmarkEnd w:id="21" /&amp;gt;&amp;lt;w:r&amp;gt;&amp;lt;w:t&amp;gt;therefore, be it&amp;lt;/w:t&amp;gt;&amp;lt;/w:r&amp;gt;&amp;lt;w:bookmarkEnd w:id="22" /&amp;gt;&amp;lt;/w:p&amp;gt;&amp;lt;w:p w:rsidR="00BC469B" w:rsidRDefault="00BC469B" w:rsidP="00BC469B"&amp;gt;&amp;lt;w:pPr&amp;gt;&amp;lt;w:ind w:left="360" w:firstLine="360" /&amp;gt;&amp;lt;/w:pPr&amp;gt;&amp;lt;w:bookmarkStart w:id="23" w:name="_BILL_SECTION_UNALLOCATED__a4a0e9c4_11ab" /&amp;gt;&amp;lt;w:bookmarkStart w:id="24" w:name="_DOC_BODY_CONTENT__32dec8c7_ab39_434d_9f" /&amp;gt;&amp;lt;w:bookmarkStart w:id="25" w:name="_PAR__5_5e59aa9d_3d56_4afc_835e_7cab1ead" /&amp;gt;&amp;lt;w:bookmarkStart w:id="26" w:name="_LINE__16_bb5d2e7b_1fd1_4848_b73b_f4323e" /&amp;gt;&amp;lt;w:bookmarkEnd w:id="0" /&amp;gt;&amp;lt;w:bookmarkEnd w:id="18" /&amp;gt;&amp;lt;w:r w:rsidRPr="008E7020"&amp;gt;&amp;lt;w:rPr&amp;gt;&amp;lt;w:b /&amp;gt;&amp;lt;w:sz w:val="24" /&amp;gt;&amp;lt;/w:rPr&amp;gt;&amp;lt;w:t xml:space="preserve"&amp;gt;Sec. &amp;lt;/w:t&amp;gt;&amp;lt;/w:r&amp;gt;&amp;lt;w:bookmarkStart w:id="27" w:name="_BILL_SECTION_NUMBER__762081c7_4d7a_4d15" /&amp;gt;&amp;lt;w:r w:rsidRPr="008E7020"&amp;gt;&amp;lt;w:rPr&amp;gt;&amp;lt;w:b /&amp;gt;&amp;lt;w:sz w:val="24" /&amp;gt;&amp;lt;/w:rPr&amp;gt;&amp;lt;w:t&amp;gt;1&amp;lt;/w:t&amp;gt;&amp;lt;/w:r&amp;gt;&amp;lt;w:bookmarkEnd w:id="27" /&amp;gt;&amp;lt;w:r w:rsidRPr="008E7020"&amp;gt;&amp;lt;w:rPr&amp;gt;&amp;lt;w:b /&amp;gt;&amp;lt;w:sz w:val="24" /&amp;gt;&amp;lt;/w:rPr&amp;gt;&amp;lt;w:t&amp;gt;.  Maine Education Policy Research Institute study.  Resolved:&amp;lt;/w:t&amp;gt;&amp;lt;/w:r&amp;gt;&amp;lt;w:r&amp;gt;&amp;lt;w:t xml:space="preserve"&amp;gt; &amp;lt;/w:t&amp;gt;&amp;lt;/w:r&amp;gt;&amp;lt;w:r w:rsidRPr="008E7020"&amp;gt;&amp;lt;w:t xml:space="preserve"&amp;gt; That &amp;lt;/w:t&amp;gt;&amp;lt;/w:r&amp;gt;&amp;lt;w:bookmarkStart w:id="28" w:name="_LINE__17_2d82ddd7_deb1_49d4_a4ba_d3aebf" /&amp;gt;&amp;lt;w:bookmarkEnd w:id="26" /&amp;gt;&amp;lt;w:r w:rsidRPr="008E7020"&amp;gt;&amp;lt;w:t xml:space="preserve"&amp;gt;the Maine Education Policy Research Institute shall develop a survey as described under &amp;lt;/w:t&amp;gt;&amp;lt;/w:r&amp;gt;&amp;lt;w:bookmarkStart w:id="29" w:name="_LINE__18_7a4a5e6d_5b88_4ba8_932c_ce7982" /&amp;gt;&amp;lt;w:bookmarkEnd w:id="28" /&amp;gt;&amp;lt;w:r w:rsidRPr="008E7020"&amp;gt;&amp;lt;w:t xml:space="preserve"&amp;gt;section 2 to gather and analyze information from school administrative units regarding the &amp;lt;/w:t&amp;gt;&amp;lt;/w:r&amp;gt;&amp;lt;w:bookmarkStart w:id="30" w:name="_LINE__19_4d671dd3_77fd_49c1_9ceb_721ed2" /&amp;gt;&amp;lt;w:bookmarkEnd w:id="29" /&amp;gt;&amp;lt;w:r w:rsidRPr="008E7020"&amp;gt;&amp;lt;w:t xml:space="preserve"&amp;gt;use of technology in the classroom, safety policies and procedures in place and the means &amp;lt;/w:t&amp;gt;&amp;lt;/w:r&amp;gt;&amp;lt;w:bookmarkStart w:id="31" w:name="_LINE__20_7c808333_6cb5_4e7a_93eb_9ed724" /&amp;gt;&amp;lt;w:bookmarkEnd w:id="30" /&amp;gt;&amp;lt;w:r w:rsidRPr="008E7020"&amp;gt;&amp;lt;w:t xml:space="preserve"&amp;gt;employed to ensure compliance with those policies and procedures.  In developing the &amp;lt;/w:t&amp;gt;&amp;lt;/w:r&amp;gt;&amp;lt;w:bookmarkStart w:id="32" w:name="_LINE__21_b87a75f1_34c1_4bff_ae57_15cce3" /&amp;gt;&amp;lt;w:bookmarkEnd w:id="31" /&amp;gt;&amp;lt;w:r w:rsidRPr="008E7020"&amp;gt;&amp;lt;w:t xml:space="preserve"&amp;gt;survey, the Maine Education Policy Research Institute may consult with the Department of &amp;lt;/w:t&amp;gt;&amp;lt;/w:r&amp;gt;&amp;lt;w:bookmarkStart w:id="33" w:name="_LINE__22_b49d8a3b_58c9_46f0_b591_e2ed90" /&amp;gt;&amp;lt;w:bookmarkEnd w:id="32" /&amp;gt;&amp;lt;w:r w:rsidRPr="008E7020"&amp;gt;&amp;lt;w:t xml:space="preserve"&amp;gt;Education, the Maine School Management Association, the Maine Principals' Association, &amp;lt;/w:t&amp;gt;&amp;lt;/w:r&amp;gt;&amp;lt;w:bookmarkStart w:id="34" w:name="_LINE__23_6c4a2554_83aa_4256_94c6_c94036" /&amp;gt;&amp;lt;w:bookmarkEnd w:id="33" /&amp;gt;&amp;lt;w:r w:rsidRPr="008E7020"&amp;gt;&amp;lt;w:t xml:space="preserve"&amp;gt;the Maine Education Association, the Association of Computer Technology Educators of &amp;lt;/w:t&amp;gt;&amp;lt;/w:r&amp;gt;&amp;lt;w:bookmarkStart w:id="35" w:name="_LINE__24_3336e309_f0cd_45b9_95ca_3952af" /&amp;gt;&amp;lt;w:bookmarkEnd w:id="34" /&amp;gt;&amp;lt;w:r w:rsidRPr="008E7020"&amp;gt;&amp;lt;w:t&amp;gt;Maine and other stakeholders as appropriate.&amp;lt;/w:t&amp;gt;&amp;lt;/w:r&amp;gt;&amp;lt;w:bookmarkEnd w:id="35" /&amp;gt;&amp;lt;/w:p&amp;gt;&amp;lt;w:p w:rsidR="00BC469B" w:rsidRDefault="00BC469B" w:rsidP="00BC469B"&amp;gt;&amp;lt;w:pPr&amp;gt;&amp;lt;w:ind w:left="360" w:firstLine="360" /&amp;gt;&amp;lt;/w:pPr&amp;gt;&amp;lt;w:bookmarkStart w:id="36" w:name="_BILL_SECTION_UNALLOCATED__892b8524_0844" /&amp;gt;&amp;lt;w:bookmarkStart w:id="37" w:name="_PAR__6_515b1003_3538_40a3_ad1e_bd7b31d3" /&amp;gt;&amp;lt;w:bookmarkStart w:id="38" w:name="_LINE__25_4db881bd_fe98_4562_b05a_9c63f2" /&amp;gt;&amp;lt;w:bookmarkEnd w:id="23" /&amp;gt;&amp;lt;w:bookmarkEnd w:id="25" /&amp;gt;&amp;lt;w:r w:rsidRPr="008E7020"&amp;gt;&amp;lt;w:rPr&amp;gt;&amp;lt;w:b /&amp;gt;&amp;lt;w:sz w:val="24" /&amp;gt;&amp;lt;/w:rPr&amp;gt;&amp;lt;w:t xml:space="preserve"&amp;gt;Sec. &amp;lt;/w:t&amp;gt;&amp;lt;/w:r&amp;gt;&amp;lt;w:bookmarkStart w:id="39" w:name="_BILL_SECTION_NUMBER__a8a6a54a_5bb0_480a" /&amp;gt;&amp;lt;w:r w:rsidRPr="008E7020"&amp;gt;&amp;lt;w:rPr&amp;gt;&amp;lt;w:b /&amp;gt;&amp;lt;w:sz w:val="24" /&amp;gt;&amp;lt;/w:rPr&amp;gt;&amp;lt;w:t&amp;gt;2&amp;lt;/w:t&amp;gt;&amp;lt;/w:r&amp;gt;&amp;lt;w:bookmarkEnd w:id="39" /&amp;gt;&amp;lt;w:r w:rsidRPr="008E7020"&amp;gt;&amp;lt;w:rPr&amp;gt;&amp;lt;w:b /&amp;gt;&amp;lt;w:sz w:val="24" /&amp;gt;&amp;lt;/w:rPr&amp;gt;&amp;lt;w:t&amp;gt;.  Survey requirements.  Resolved:&amp;lt;/w:t&amp;gt;&amp;lt;/w:r&amp;gt;&amp;lt;w:r&amp;gt;&amp;lt;w:t xml:space="preserve"&amp;gt;  That the Maine Education Policy &amp;lt;/w:t&amp;gt;&amp;lt;/w:r&amp;gt;&amp;lt;w:bookmarkStart w:id="40" w:name="_LINE__26_ff5732ec_5d52_43b0_8404_207dc0" /&amp;gt;&amp;lt;w:bookmarkEnd w:id="38" /&amp;gt;&amp;lt;w:r&amp;gt;&amp;lt;w:t xml:space="preserve"&amp;gt;Research Institute shall survey educators from all 16 counties in the State on the use of &amp;lt;/w:t&amp;gt;&amp;lt;/w:r&amp;gt;&amp;lt;w:bookmarkStart w:id="41" w:name="_LINE__27_f8c2730a_a948_4c53_9817_8d70d8" /&amp;gt;&amp;lt;w:bookmarkEnd w:id="40" /&amp;gt;&amp;lt;w:r&amp;gt;&amp;lt;w:t xml:space="preserve"&amp;gt;technology in the classroom.  The survey parameters must include, but are not limited to, &amp;lt;/w:t&amp;gt;&amp;lt;/w:r&amp;gt;&amp;lt;w:bookmarkStart w:id="42" w:name="_LINE__28_3e362024_617b_4ca6_afdc_6c9d5c" /&amp;gt;&amp;lt;w:bookmarkEnd w:id="41" /&amp;gt;&amp;lt;w:r&amp;gt;&amp;lt;w:t&amp;gt;the following:&amp;lt;/w:t&amp;gt;&amp;lt;/w:r&amp;gt;&amp;lt;w:bookmarkEnd w:id="42" /&amp;gt;&amp;lt;/w:p&amp;gt;&amp;lt;w:p w:rsidR="00BC469B" w:rsidRDefault="00BC469B" w:rsidP="00BC469B"&amp;gt;&amp;lt;w:pPr&amp;gt;&amp;lt;w:ind w:left="360" w:firstLine="360" /&amp;gt;&amp;lt;/w:pPr&amp;gt;&amp;lt;w:bookmarkStart w:id="43" w:name="_PAR__7_885745f6_b7ea_4934_90b2_f933b551" /&amp;gt;&amp;lt;w:bookmarkStart w:id="44" w:name="_LINE__29_fe3098d3_71c5_4c93_9bec_d1297b" /&amp;gt;&amp;lt;w:bookmarkEnd w:id="37" /&amp;gt;&amp;lt;w:r&amp;gt;&amp;lt;w:t xml:space="preserve"&amp;gt;1.  The amount of average instruction time per grade level spent on school-issued &amp;lt;/w:t&amp;gt;&amp;lt;/w:r&amp;gt;&amp;lt;w:bookmarkStart w:id="45" w:name="_LINE__30_bf5fa1af_c9fb_4d52_911b_a23072" /&amp;gt;&amp;lt;w:bookmarkEnd w:id="44" /&amp;gt;&amp;lt;w:r&amp;gt;&amp;lt;w:t&amp;gt;technology devices;&amp;lt;/w:t&amp;gt;&amp;lt;/w:r&amp;gt;&amp;lt;w:bookmarkEnd w:id="45" /&amp;gt;&amp;lt;/w:p&amp;gt;&amp;lt;w:p w:rsidR="00BC469B" w:rsidRDefault="00BC469B" w:rsidP="00BC469B"&amp;gt;&amp;lt;w:pPr&amp;gt;&amp;lt;w:ind w:left="360" w:firstLine="360" /&amp;gt;&amp;lt;/w:pPr&amp;gt;&amp;lt;w:bookmarkStart w:id="46" w:name="_PAR__8_dde4dd7d_34a9_46cc_8f18_9dbfbdb7" /&amp;gt;&amp;lt;w:bookmarkStart w:id="47" w:name="_LINE__31_ab997da5_3eed_47ee_b3f1_5151c5" /&amp;gt;&amp;lt;w:bookmarkEnd w:id="43" /&amp;gt;&amp;lt;w:r&amp;gt;&amp;lt;w:t xml:space="preserve"&amp;gt;2.  The safeguards undertaken before introducing new school-issued technology &amp;lt;/w:t&amp;gt;&amp;lt;/w:r&amp;gt;&amp;lt;w:bookmarkStart w:id="48" w:name="_LINE__32_dca432c2_bfc5_46a1_9312_6f62ad" /&amp;gt;&amp;lt;w:bookmarkEnd w:id="47" /&amp;gt;&amp;lt;w:r&amp;gt;&amp;lt;w:t xml:space="preserve"&amp;gt;products, such as enabling screen time settings, blocking access to social media &amp;lt;/w:t&amp;gt;&amp;lt;/w:r&amp;gt;&amp;lt;w:bookmarkStart w:id="49" w:name="_LINE__33_27d12f7b_db59_4ce9_af86_ccde2e" /&amp;gt;&amp;lt;w:bookmarkEnd w:id="48" /&amp;gt;&amp;lt;w:r&amp;gt;&amp;lt;w:t&amp;gt;applications and websites and configuring default privacy settings to the highest level;&amp;lt;/w:t&amp;gt;&amp;lt;/w:r&amp;gt;&amp;lt;w:bookmarkEnd w:id="49" /&amp;gt;&amp;lt;/w:p&amp;gt;&amp;lt;w:p w:rsidR="00BC469B" w:rsidRDefault="00BC469B" w:rsidP="00BC469B"&amp;gt;&amp;lt;w:pPr&amp;gt;&amp;lt;w:ind w:left="360" w:firstLine="360" /&amp;gt;&amp;lt;/w:pPr&amp;gt;&amp;lt;w:bookmarkStart w:id="50" w:name="_PAR__9_591233b7_f4ee_421c_aef1_07d45bc6" /&amp;gt;&amp;lt;w:bookmarkStart w:id="51" w:name="_LINE__34_f4f6f7be_469c_4ae0_85e9_6c4aed" /&amp;gt;&amp;lt;w:bookmarkEnd w:id="46" /&amp;gt;&amp;lt;w:r&amp;gt;&amp;lt;w:t xml:space="preserve"&amp;gt;3.  The policies regarding allowed use or prohibition of gamification, leader boards, &amp;lt;/w:t&amp;gt;&amp;lt;/w:r&amp;gt;&amp;lt;w:bookmarkStart w:id="52" w:name="_LINE__35_84bc7416_f33b_4bab_b532_aa5a44" /&amp;gt;&amp;lt;w:bookmarkEnd w:id="51" /&amp;gt;&amp;lt;w:r&amp;gt;&amp;lt;w:t xml:space="preserve"&amp;gt;push notification alerts, advertising, geolocation, generative and conversational artificial &amp;lt;/w:t&amp;gt;&amp;lt;/w:r&amp;gt;&amp;lt;w:bookmarkStart w:id="53" w:name="_LINE__36_d50c7970_5819_494d_be47_38e08c" /&amp;gt;&amp;lt;w:bookmarkEnd w:id="52" /&amp;gt;&amp;lt;w:r&amp;gt;&amp;lt;w:t xml:space="preserve"&amp;gt;intelligence, use of free online tools and use of unlicensed educational websites or online &amp;lt;/w:t&amp;gt;&amp;lt;/w:r&amp;gt;&amp;lt;w:bookmarkStart w:id="54" w:name="_LINE__37_1d90d475_3a60_4c80_8d85_891156" /&amp;gt;&amp;lt;w:bookmarkEnd w:id="53" /&amp;gt;&amp;lt;w:r&amp;gt;&amp;lt;w:t xml:space="preserve"&amp;gt;tools that are not certified as safe for schools under the federal Children's Online Privacy &amp;lt;/w:t&amp;gt;&amp;lt;/w:r&amp;gt;&amp;lt;w:bookmarkStart w:id="55" w:name="_LINE__38_e1a6afbf_1403_489e_bed4_42e545" /&amp;gt;&amp;lt;w:bookmarkEnd w:id="54" /&amp;gt;&amp;lt;w:r&amp;gt;&amp;lt;w:t&amp;gt;Protection Act of 1998;&amp;lt;/w:t&amp;gt;&amp;lt;/w:r&amp;gt;&amp;lt;w:bookmarkEnd w:id="55" /&amp;gt;&amp;lt;/w:p&amp;gt;&amp;lt;w:p w:rsidR="00BC469B" w:rsidRDefault="00BC469B" w:rsidP="00BC469B"&amp;gt;&amp;lt;w:pPr&amp;gt;&amp;lt;w:ind w:left="360" w:firstLine="360" /&amp;gt;&amp;lt;/w:pPr&amp;gt;&amp;lt;w:bookmarkStart w:id="56" w:name="_PAR__10_d1a74b43_f028_4e4a_bbe3_bf9beb5" /&amp;gt;&amp;lt;w:bookmarkStart w:id="57" w:name="_LINE__39_bdeb9f2a_25d5_4a0e_9f88_bd755a" /&amp;gt;&amp;lt;w:bookmarkEnd w:id="50" /&amp;gt;&amp;lt;w:r&amp;gt;&amp;lt;w:t xml:space="preserve"&amp;gt;4.  The compliance measures to ensure that school policies under subsection 3 are &amp;lt;/w:t&amp;gt;&amp;lt;/w:r&amp;gt;&amp;lt;w:bookmarkStart w:id="58" w:name="_LINE__40_16c207a4_b9cc_47db_87fe_951881" /&amp;gt;&amp;lt;w:bookmarkEnd w:id="57" /&amp;gt;&amp;lt;w:r&amp;gt;&amp;lt;w:t&amp;gt;followed;&amp;lt;/w:t&amp;gt;&amp;lt;/w:r&amp;gt;&amp;lt;w:bookmarkEnd w:id="58" /&amp;gt;&amp;lt;/w:p&amp;gt;&amp;lt;w:p w:rsidR="00BC469B" w:rsidRDefault="00BC469B" w:rsidP="00BC469B"&amp;gt;&amp;lt;w:pPr&amp;gt;&amp;lt;w:ind w:left="360" w:firstLine="360" /&amp;gt;&amp;lt;/w:pPr&amp;gt;&amp;lt;w:bookmarkStart w:id="59" w:name="_PAR__11_924a2812_5381_4f9f_a753_1bba404" /&amp;gt;&amp;lt;w:bookmarkStart w:id="60" w:name="_LINE__41_ba5b6d53_dcf6_47b3_a4ad_31a3b0" /&amp;gt;&amp;lt;w:bookmarkEnd w:id="56" /&amp;gt;&amp;lt;w:r&amp;gt;&amp;lt;w:t xml:space="preserve"&amp;gt;5.  The timeline for school administrative unit review of education technology &amp;lt;/w:t&amp;gt;&amp;lt;/w:r&amp;gt;&amp;lt;w:bookmarkStart w:id="61" w:name="_LINE__42_b6635895_3495_4156_846e_213abe" /&amp;gt;&amp;lt;w:bookmarkEnd w:id="60" /&amp;gt;&amp;lt;w:r&amp;gt;&amp;lt;w:t&amp;gt;products;&amp;lt;/w:t&amp;gt;&amp;lt;/w:r&amp;gt;&amp;lt;w:bookmarkEnd w:id="61" /&amp;gt;&amp;lt;/w:p&amp;gt;&amp;lt;w:p w:rsidR="00BC469B" w:rsidRDefault="00BC469B" w:rsidP="00BC469B"&amp;gt;&amp;lt;w:pPr&amp;gt;&amp;lt;w:ind w:left="360" w:firstLine="360" /&amp;gt;&amp;lt;/w:pPr&amp;gt;&amp;lt;w:bookmarkStart w:id="62" w:name="_PAGE__2_614c1d28_19a7_45f6_951e_a0af5fc" /&amp;gt;&amp;lt;w:bookmarkStart w:id="63" w:name="_PAR__1_cfed1c19_8f2e_43d2_8714_385d3af2" /&amp;gt;&amp;lt;w:bookmarkStart w:id="64" w:name="_LINE__1_bd32ba28_4f42_4008_a6fb_70f83d1" /&amp;gt;&amp;lt;w:bookmarkEnd w:id="3" /&amp;gt;&amp;lt;w:bookmarkEnd w:id="59" /&amp;gt;&amp;lt;w:r&amp;gt;&amp;lt;w:t&amp;gt;6.  Adherence to the provisions of the Student Information Privacy Act;&amp;lt;/w:t&amp;gt;&amp;lt;/w:r&amp;gt;&amp;lt;w:bookmarkEnd w:id="64" /&amp;gt;&amp;lt;/w:p&amp;gt;&amp;lt;w:p w:rsidR="00BC469B" w:rsidRDefault="00BC469B" w:rsidP="00BC469B"&amp;gt;&amp;lt;w:pPr&amp;gt;&amp;lt;w:ind w:left="360" w:firstLine="360" /&amp;gt;&amp;lt;/w:pPr&amp;gt;&amp;lt;w:bookmarkStart w:id="65" w:name="_PAR__2_7de5d598_48dd_4bf5_933d_62cbb3ab" /&amp;gt;&amp;lt;w:bookmarkStart w:id="66" w:name="_LINE__2_2eb4f4dc_5ea6_4c56_aef0_dd9bbff" /&amp;gt;&amp;lt;w:bookmarkEnd w:id="63" /&amp;gt;&amp;lt;w:r&amp;gt;&amp;lt;w:t xml:space="preserve"&amp;gt;7.  The policies in place for prohibiting artificial intelligence use in grading, teacher &amp;lt;/w:t&amp;gt;&amp;lt;/w:r&amp;gt;&amp;lt;w:bookmarkStart w:id="67" w:name="_LINE__3_bf84fcb4_5d50_4471_9b35_01e4c1f" /&amp;gt;&amp;lt;w:bookmarkEnd w:id="66" /&amp;gt;&amp;lt;w:r&amp;gt;&amp;lt;w:t&amp;gt;evaluations and any other education or administrative areas;&amp;lt;/w:t&amp;gt;&amp;lt;/w:r&amp;gt;&amp;lt;w:bookmarkEnd w:id="67" /&amp;gt;&amp;lt;/w:p&amp;gt;&amp;lt;w:p w:rsidR="00BC469B" w:rsidRDefault="00BC469B" w:rsidP="00BC469B"&amp;gt;&amp;lt;w:pPr&amp;gt;&amp;lt;w:ind w:left="360" w:firstLine="360" /&amp;gt;&amp;lt;/w:pPr&amp;gt;&amp;lt;w:bookmarkStart w:id="68" w:name="_PAR__3_11a63c9e_d2df_45f7_9b7d_89620948" /&amp;gt;&amp;lt;w:bookmarkStart w:id="69" w:name="_LINE__4_87a0c7ba_80d4_4e12_9ad0_18c6e34" /&amp;gt;&amp;lt;w:bookmarkEnd w:id="65" /&amp;gt;&amp;lt;w:r&amp;gt;&amp;lt;w:t xml:space="preserve"&amp;gt;8.  Known instances of students bypassing Internet restrictions on school-issued &amp;lt;/w:t&amp;gt;&amp;lt;/w:r&amp;gt;&amp;lt;w:bookmarkStart w:id="70" w:name="_LINE__5_aa07a74c_f90f_4ea0_ba18_3c4fe07" /&amp;gt;&amp;lt;w:bookmarkEnd w:id="69" /&amp;gt;&amp;lt;w:r&amp;gt;&amp;lt;w:t&amp;gt;technology devices; and&amp;lt;/w:t&amp;gt;&amp;lt;/w:r&amp;gt;&amp;lt;w:bookmarkEnd w:id="70" /&amp;gt;&amp;lt;/w:p&amp;gt;&amp;lt;w:p w:rsidR="00BC469B" w:rsidRDefault="00BC469B" w:rsidP="00BC469B"&amp;gt;&amp;lt;w:pPr&amp;gt;&amp;lt;w:ind w:left="360" w:firstLine="360" /&amp;gt;&amp;lt;/w:pPr&amp;gt;&amp;lt;w:bookmarkStart w:id="71" w:name="_PAR__4_c986ca51_5dfb_4bb0_a20f_ca969723" /&amp;gt;&amp;lt;w:bookmarkStart w:id="72" w:name="_LINE__6_72053b75_427f_4c9f_a644_3667bc2" /&amp;gt;&amp;lt;w:bookmarkEnd w:id="68" /&amp;gt;&amp;lt;w:r&amp;gt;&amp;lt;w:t xml:space="preserve"&amp;gt;9.  Suggestions for state policies and guidance to assist and support local action and &amp;lt;/w:t&amp;gt;&amp;lt;/w:r&amp;gt;&amp;lt;w:bookmarkStart w:id="73" w:name="_LINE__7_45d6f8e5_0456_49bb_a283_589d047" /&amp;gt;&amp;lt;w:bookmarkEnd w:id="72" /&amp;gt;&amp;lt;w:r&amp;gt;&amp;lt;w:t&amp;gt;policy development regarding the use of technology in schools.&amp;lt;/w:t&amp;gt;&amp;lt;/w:r&amp;gt;&amp;lt;w:bookmarkEnd w:id="73" /&amp;gt;&amp;lt;/w:p&amp;gt;&amp;lt;w:p w:rsidR="00BC469B" w:rsidRDefault="00BC469B" w:rsidP="00BC469B"&amp;gt;&amp;lt;w:pPr&amp;gt;&amp;lt;w:ind w:left="360" w:firstLine="360" /&amp;gt;&amp;lt;/w:pPr&amp;gt;&amp;lt;w:bookmarkStart w:id="74" w:name="_BILL_SECTION_UNALLOCATED__ce02f4e6_33ee" /&amp;gt;&amp;lt;w:bookmarkStart w:id="75" w:name="_PAR__5_4b364c0d_bda6_4a77_bdeb_dd8bdae2" /&amp;gt;&amp;lt;w:bookmarkStart w:id="76" w:name="_LINE__8_18bad861_bd29_4454_870b_e073825" /&amp;gt;&amp;lt;w:bookmarkEnd w:id="36" /&amp;gt;&amp;lt;w:bookmarkEnd w:id="71" /&amp;gt;&amp;lt;w:r w:rsidRPr="008E7020"&amp;gt;&amp;lt;w:rPr&amp;gt;&amp;lt;w:b /&amp;gt;&amp;lt;w:sz w:val="24" /&amp;gt;&amp;lt;/w:rPr&amp;gt;&amp;lt;w:t xml:space="preserve"&amp;gt;Sec. &amp;lt;/w:t&amp;gt;&amp;lt;/w:r&amp;gt;&amp;lt;w:bookmarkStart w:id="77" w:name="_BILL_SECTION_NUMBER__e9be5410_9980_48c0" /&amp;gt;&amp;lt;w:r w:rsidRPr="008E7020"&amp;gt;&amp;lt;w:rPr&amp;gt;&amp;lt;w:b /&amp;gt;&amp;lt;w:sz w:val="24" /&amp;gt;&amp;lt;/w:rPr&amp;gt;&amp;lt;w:t&amp;gt;3&amp;lt;/w:t&amp;gt;&amp;lt;/w:r&amp;gt;&amp;lt;w:bookmarkEnd w:id="77" /&amp;gt;&amp;lt;w:r w:rsidRPr="008E7020"&amp;gt;&amp;lt;w:rPr&amp;gt;&amp;lt;w:b /&amp;gt;&amp;lt;w:sz w:val="24" /&amp;gt;&amp;lt;/w:rPr&amp;gt;&amp;lt;w:t&amp;gt;.  Guidance.  Resolved:&amp;lt;/w:t&amp;gt;&amp;lt;/w:r&amp;gt;&amp;lt;w:r w:rsidRPr="008E7020"&amp;gt;&amp;lt;w:t xml:space="preserve"&amp;gt;  That the Maine Education Policy Research Institute &amp;lt;/w:t&amp;gt;&amp;lt;/w:r&amp;gt;&amp;lt;w:bookmarkStart w:id="78" w:name="_LINE__9_45120775_8ba6_46d3_97d0_a993574" /&amp;gt;&amp;lt;w:bookmarkEnd w:id="76" /&amp;gt;&amp;lt;w:r w:rsidRPr="008E7020"&amp;gt;&amp;lt;w:t xml:space="preserve"&amp;gt;shall gather information on current guidance about best practices for safe instructional &amp;lt;/w:t&amp;gt;&amp;lt;/w:r&amp;gt;&amp;lt;w:bookmarkStart w:id="79" w:name="_LINE__10_ac0ce459_54ba_418a_9d9f_1496b6" /&amp;gt;&amp;lt;w:bookmarkEnd w:id="78" /&amp;gt;&amp;lt;w:r w:rsidRPr="008E7020"&amp;gt;&amp;lt;w:t&amp;gt;technology use for children from state and national experts.&amp;lt;/w:t&amp;gt;&amp;lt;/w:r&amp;gt;&amp;lt;w:bookmarkEnd w:id="79" /&amp;gt;&amp;lt;/w:p&amp;gt;&amp;lt;w:p w:rsidR="00BC469B" w:rsidRDefault="00BC469B" w:rsidP="00BC469B"&amp;gt;&amp;lt;w:pPr&amp;gt;&amp;lt;w:ind w:left="360" w:firstLine="360" /&amp;gt;&amp;lt;/w:pPr&amp;gt;&amp;lt;w:bookmarkStart w:id="80" w:name="_BILL_SECTION_UNALLOCATED__8841d126_e416" /&amp;gt;&amp;lt;w:bookmarkStart w:id="81" w:name="_PAR__6_ea530284_3726_4da4_861e_a5ab7381" /&amp;gt;&amp;lt;w:bookmarkStart w:id="82" w:name="_LINE__11_3c25113a_db75_4633_830a_3f705c" /&amp;gt;&amp;lt;w:bookmarkEnd w:id="74" /&amp;gt;&amp;lt;w:bookmarkEnd w:id="75" /&amp;gt;&amp;lt;w:r w:rsidRPr="008E7020"&amp;gt;&amp;lt;w:rPr&amp;gt;&amp;lt;w:b /&amp;gt;&amp;lt;w:sz w:val="24" /&amp;gt;&amp;lt;/w:rPr&amp;gt;&amp;lt;w:t xml:space="preserve"&amp;gt;Sec. &amp;lt;/w:t&amp;gt;&amp;lt;/w:r&amp;gt;&amp;lt;w:bookmarkStart w:id="83" w:name="_BILL_SECTION_NUMBER__b672632c_d038_4d74" /&amp;gt;&amp;lt;w:r w:rsidRPr="008E7020"&amp;gt;&amp;lt;w:rPr&amp;gt;&amp;lt;w:b /&amp;gt;&amp;lt;w:sz w:val="24" /&amp;gt;&amp;lt;/w:rPr&amp;gt;&amp;lt;w:t&amp;gt;4&amp;lt;/w:t&amp;gt;&amp;lt;/w:r&amp;gt;&amp;lt;w:bookmarkEnd w:id="83" /&amp;gt;&amp;lt;w:r w:rsidRPr="008E7020"&amp;gt;&amp;lt;w:rPr&amp;gt;&amp;lt;w:b /&amp;gt;&amp;lt;w:sz w:val="24" /&amp;gt;&amp;lt;/w:rPr&amp;gt;&amp;lt;w:t&amp;gt;.  Report.  Resolved:&amp;lt;/w:t&amp;gt;&amp;lt;/w:r&amp;gt;&amp;lt;w:r w:rsidRPr="008E7020"&amp;gt;&amp;lt;w:t xml:space="preserve"&amp;gt; &amp;lt;/w:t&amp;gt;&amp;lt;/w:r&amp;gt;&amp;lt;w:r&amp;gt;&amp;lt;w:t xml:space="preserve"&amp;gt; &amp;lt;/w:t&amp;gt;&amp;lt;/w:r&amp;gt;&amp;lt;w:r w:rsidRPr="008E7020"&amp;gt;&amp;lt;w:t&amp;gt;That, by December 1, 202&amp;lt;/w:t&amp;gt;&amp;lt;/w:r&amp;gt;&amp;lt;w:r&amp;gt;&amp;lt;w:t&amp;gt;6&amp;lt;/w:t&amp;gt;&amp;lt;/w:r&amp;gt;&amp;lt;w:r w:rsidRPr="008E7020"&amp;gt;&amp;lt;w:t xml:space="preserve"&amp;gt;, the Maine Education Policy &amp;lt;/w:t&amp;gt;&amp;lt;/w:r&amp;gt;&amp;lt;w:bookmarkStart w:id="84" w:name="_LINE__12_9906ea27_a1eb_4a17_bca8_146fdb" /&amp;gt;&amp;lt;w:bookmarkEnd w:id="82" /&amp;gt;&amp;lt;w:r w:rsidRPr="008E7020"&amp;gt;&amp;lt;w:t xml:space="preserve"&amp;gt;Research Institute shall submit a report based on the survey and research under sections 1 &amp;lt;/w:t&amp;gt;&amp;lt;/w:r&amp;gt;&amp;lt;w:bookmarkStart w:id="85" w:name="_LINE__13_1733fc77_c253_4d70_834a_f0d4e8" /&amp;gt;&amp;lt;w:bookmarkEnd w:id="84" /&amp;gt;&amp;lt;w:r w:rsidRPr="008E7020"&amp;gt;&amp;lt;w:t xml:space="preserve"&amp;gt;to 3, including recommendations to the Department of Education and suggested legislation, &amp;lt;/w:t&amp;gt;&amp;lt;/w:r&amp;gt;&amp;lt;w:bookmarkStart w:id="86" w:name="_LINE__14_e913102e_7f64_4647_a424_7f63e0" /&amp;gt;&amp;lt;w:bookmarkEnd w:id="85" /&amp;gt;&amp;lt;w:r w:rsidRPr="008E7020"&amp;gt;&amp;lt;w:t xml:space="preserve"&amp;gt;to the &amp;lt;/w:t&amp;gt;&amp;lt;/w:r&amp;gt;&amp;lt;w:r&amp;gt;&amp;lt;w:t&amp;gt;j&amp;lt;/w:t&amp;gt;&amp;lt;/w:r&amp;gt;&amp;lt;w:r w:rsidRPr="008E7020"&amp;gt;&amp;lt;w:t xml:space="preserve"&amp;gt;oint &amp;lt;/w:t&amp;gt;&amp;lt;/w:r&amp;gt;&amp;lt;w:r&amp;gt;&amp;lt;w:t&amp;gt;s&amp;lt;/w:t&amp;gt;&amp;lt;/w:r&amp;gt;&amp;lt;w:r w:rsidRPr="008E7020"&amp;gt;&amp;lt;w:t xml:space="preserve"&amp;gt;tanding &amp;lt;/w:t&amp;gt;&amp;lt;/w:r&amp;gt;&amp;lt;w:r&amp;gt;&amp;lt;w:t&amp;gt;c&amp;lt;/w:t&amp;gt;&amp;lt;/w:r&amp;gt;&amp;lt;w:r w:rsidRPr="008E7020"&amp;gt;&amp;lt;w:t xml:space="preserve"&amp;gt;ommittee &amp;lt;/w:t&amp;gt;&amp;lt;/w:r&amp;gt;&amp;lt;w:r&amp;gt;&amp;lt;w:t&amp;gt;of the Legislature having jurisdiction over e&amp;lt;/w:t&amp;gt;&amp;lt;/w:r&amp;gt;&amp;lt;w:r w:rsidRPr="008E7020"&amp;gt;&amp;lt;w:t xml:space="preserve"&amp;gt;ducation and &amp;lt;/w:t&amp;gt;&amp;lt;/w:r&amp;gt;&amp;lt;w:bookmarkStart w:id="87" w:name="_LINE__15_460e2676_f066_4093_b0d1_1e5d78" /&amp;gt;&amp;lt;w:bookmarkEnd w:id="86" /&amp;gt;&amp;lt;w:r&amp;gt;&amp;lt;w:t&amp;gt;c&amp;lt;/w:t&amp;gt;&amp;lt;/w:r&amp;gt;&amp;lt;w:r w:rsidRPr="008E7020"&amp;gt;&amp;lt;w:t xml:space="preserve"&amp;gt;ultural &amp;lt;/w:t&amp;gt;&amp;lt;/w:r&amp;gt;&amp;lt;w:r&amp;gt;&amp;lt;w:t&amp;gt;a&amp;lt;/w:t&amp;gt;&amp;lt;/w:r&amp;gt;&amp;lt;w:r w:rsidRPr="008E7020"&amp;gt;&amp;lt;w:t xml:space="preserve"&amp;gt;ffairs.  The &amp;lt;/w:t&amp;gt;&amp;lt;/w:r&amp;gt;&amp;lt;w:r w:rsidRPr="009D31C3"&amp;gt;&amp;lt;w:t xml:space="preserve"&amp;gt;joint standing committee of the Legislature having jurisdiction over &amp;lt;/w:t&amp;gt;&amp;lt;/w:r&amp;gt;&amp;lt;w:bookmarkStart w:id="88" w:name="_LINE__16_15bbe707_556f_4d43_be48_47c536" /&amp;gt;&amp;lt;w:bookmarkEnd w:id="87" /&amp;gt;&amp;lt;w:r w:rsidRPr="009D31C3"&amp;gt;&amp;lt;w:t&amp;gt;education and cultural affairs&amp;lt;/w:t&amp;gt;&amp;lt;/w:r&amp;gt;&amp;lt;w:r w:rsidRPr="009D31C3" w:rsidDel="009D31C3"&amp;gt;&amp;lt;w:t xml:space="preserve"&amp;gt; &amp;lt;/w:t&amp;gt;&amp;lt;/w:r&amp;gt;&amp;lt;w:r w:rsidRPr="008E7020"&amp;gt;&amp;lt;w:t xml:space="preserve"&amp;gt;is authorized to submit legislation related to the report to the &amp;lt;/w:t&amp;gt;&amp;lt;/w:r&amp;gt;&amp;lt;w:bookmarkStart w:id="89" w:name="_LINE__17_fedacd03_6db7_4ecc_a701_889e38" /&amp;gt;&amp;lt;w:bookmarkEnd w:id="88" /&amp;gt;&amp;lt;w:r w:rsidRPr="008E7020"&amp;gt;&amp;lt;w:t&amp;gt;133rd Legislature&amp;lt;/w:t&amp;gt;&amp;lt;/w:r&amp;gt;&amp;lt;w:r&amp;gt;&amp;lt;w:t xml:space="preserve"&amp;gt; in 2027&amp;lt;/w:t&amp;gt;&amp;lt;/w:r&amp;gt;&amp;lt;w:r w:rsidRPr="008E7020"&amp;gt;&amp;lt;w:t&amp;gt;.&amp;lt;/w:t&amp;gt;&amp;lt;/w:r&amp;gt;&amp;lt;w:bookmarkEnd w:id="89" /&amp;gt;&amp;lt;/w:p&amp;gt;&amp;lt;w:p w:rsidR="00BC469B" w:rsidRDefault="00BC469B" w:rsidP="00BC469B"&amp;gt;&amp;lt;w:pPr&amp;gt;&amp;lt;w:ind w:left="360" w:firstLine="360" /&amp;gt;&amp;lt;/w:pPr&amp;gt;&amp;lt;w:bookmarkStart w:id="90" w:name="_EMERGENCY_CLAUSE__f932fed9_a679_4721_a1" /&amp;gt;&amp;lt;w:bookmarkStart w:id="91" w:name="_PAR__7_38442b2a_f1d1_4320_8393_aaf941f1" /&amp;gt;&amp;lt;w:bookmarkStart w:id="92" w:name="_LINE__18_65cb5f49_7c13_43a0_8df8_54cfdc" /&amp;gt;&amp;lt;w:bookmarkEnd w:id="24" /&amp;gt;&amp;lt;w:bookmarkEnd w:id="80" /&amp;gt;&amp;lt;w:bookmarkEnd w:id="81"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w:id="93" w:name="_LINE__19_9fe7c943_ff24_4ee9_87b9_f394ba" /&amp;gt;&amp;lt;w:bookmarkEnd w:id="92" /&amp;gt;&amp;lt;w:r&amp;gt;&amp;lt;w:t&amp;gt;takes effect when approved.&amp;lt;/w:t&amp;gt;&amp;lt;/w:r&amp;gt;&amp;lt;w:bookmarkEnd w:id="93" /&amp;gt;&amp;lt;/w:p&amp;gt;&amp;lt;w:p w:rsidR="00BC469B" w:rsidRDefault="00BC469B" w:rsidP="00BC469B"&amp;gt;&amp;lt;w:pPr&amp;gt;&amp;lt;w:keepNext /&amp;gt;&amp;lt;w:spacing w:before="240" /&amp;gt;&amp;lt;w:ind w:left="360" /&amp;gt;&amp;lt;w:jc w:val="center" /&amp;gt;&amp;lt;/w:pPr&amp;gt;&amp;lt;w:bookmarkStart w:id="94" w:name="_SUMMARY__f8302090_81a9_4794_b28a_c11254" /&amp;gt;&amp;lt;w:bookmarkStart w:id="95" w:name="_PAR__8_4be454e9_d61b_48dc_b114_bcbac194" /&amp;gt;&amp;lt;w:bookmarkStart w:id="96" w:name="_LINE__20_89733cc1_115c_40d3_8198_f3d799" /&amp;gt;&amp;lt;w:bookmarkEnd w:id="90" /&amp;gt;&amp;lt;w:bookmarkEnd w:id="91" /&amp;gt;&amp;lt;w:r&amp;gt;&amp;lt;w:rPr&amp;gt;&amp;lt;w:b /&amp;gt;&amp;lt;w:sz w:val="24" /&amp;gt;&amp;lt;/w:rPr&amp;gt;&amp;lt;w:t&amp;gt;SUMMARY&amp;lt;/w:t&amp;gt;&amp;lt;/w:r&amp;gt;&amp;lt;w:bookmarkEnd w:id="96" /&amp;gt;&amp;lt;/w:p&amp;gt;&amp;lt;w:p w:rsidR="00BC469B" w:rsidRDefault="00BC469B" w:rsidP="00BC469B"&amp;gt;&amp;lt;w:pPr&amp;gt;&amp;lt;w:ind w:left="360" w:firstLine="360" /&amp;gt;&amp;lt;/w:pPr&amp;gt;&amp;lt;w:bookmarkStart w:id="97" w:name="_PAR__9_1d8b76c3_029a_4fd8_be34_d4f9ba75" /&amp;gt;&amp;lt;w:bookmarkStart w:id="98" w:name="_LINE__21_2f3b47cc_88b2_4d92_a586_fa20b7" /&amp;gt;&amp;lt;w:bookmarkEnd w:id="95" /&amp;gt;&amp;lt;w:r w:rsidRPr="008E7020"&amp;gt;&amp;lt;w:t xml:space="preserve"&amp;gt;This resolve directs the Maine Education Policy Research Institute to develop a survey &amp;lt;/w:t&amp;gt;&amp;lt;/w:r&amp;gt;&amp;lt;w:bookmarkStart w:id="99" w:name="_LINE__22_55a9e501_76b8_42bd_a154_12b78f" /&amp;gt;&amp;lt;w:bookmarkEnd w:id="98" /&amp;gt;&amp;lt;w:r w:rsidRPr="008E7020"&amp;gt;&amp;lt;w:t xml:space="preserve"&amp;gt;to gather and analyze information from school administrative units regarding the use of &amp;lt;/w:t&amp;gt;&amp;lt;/w:r&amp;gt;&amp;lt;w:bookmarkStart w:id="100" w:name="_LINE__23_4a286e6e_c25d_45f2_ab74_efa5e3" /&amp;gt;&amp;lt;w:bookmarkEnd w:id="99" /&amp;gt;&amp;lt;w:r w:rsidRPr="008E7020"&amp;gt;&amp;lt;w:t xml:space="preserve"&amp;gt;technology in the classroom, safety policies and procedures in place and the means &amp;lt;/w:t&amp;gt;&amp;lt;/w:r&amp;gt;&amp;lt;w:bookmarkStart w:id="101" w:name="_LINE__24_ebe32cfb_6d1c_4c00_aedd_00b35a" /&amp;gt;&amp;lt;w:bookmarkEnd w:id="100" /&amp;gt;&amp;lt;w:r w:rsidRPr="008E7020"&amp;gt;&amp;lt;w:t xml:space="preserve"&amp;gt;employed to ensure compliance with those policies and procedures and to gather &amp;lt;/w:t&amp;gt;&amp;lt;/w:r&amp;gt;&amp;lt;w:bookmarkStart w:id="102" w:name="_LINE__25_26ed1ba6_39ca_40a1_88c8_1e33ca" /&amp;gt;&amp;lt;w:bookmarkEnd w:id="101" /&amp;gt;&amp;lt;w:r w:rsidRPr="008E7020"&amp;gt;&amp;lt;w:t xml:space="preserve"&amp;gt;information on current guidance about best practices from state and national experts for &amp;lt;/w:t&amp;gt;&amp;lt;/w:r&amp;gt;&amp;lt;w:bookmarkStart w:id="103" w:name="_LINE__26_076dc45f_7409_44cd_b639_a977c9" /&amp;gt;&amp;lt;w:bookmarkEnd w:id="102" /&amp;gt;&amp;lt;w:r w:rsidRPr="008E7020"&amp;gt;&amp;lt;w:t xml:space="preserve"&amp;gt;safe instructional technology use for children.  The Maine Education Policy Research &amp;lt;/w:t&amp;gt;&amp;lt;/w:r&amp;gt;&amp;lt;w:bookmarkStart w:id="104" w:name="_LINE__27_785c5584_6466_4992_9993_20ebb2" /&amp;gt;&amp;lt;w:bookmarkEnd w:id="103" /&amp;gt;&amp;lt;w:r w:rsidRPr="008E7020"&amp;gt;&amp;lt;w:t xml:space="preserve"&amp;gt;Institute is required to submit a report based on its analysis, including recommendations to &amp;lt;/w:t&amp;gt;&amp;lt;/w:r&amp;gt;&amp;lt;w:bookmarkStart w:id="105" w:name="_LINE__28_3fc6d3c0_d40e_4cb5_bad8_ff9e9e" /&amp;gt;&amp;lt;w:bookmarkEnd w:id="104" /&amp;gt;&amp;lt;w:r w:rsidRPr="008E7020"&amp;gt;&amp;lt;w:t&amp;gt;the Department of Education and suggested legislation, by December 1, 202&amp;lt;/w:t&amp;gt;&amp;lt;/w:r&amp;gt;&amp;lt;w:r&amp;gt;&amp;lt;w:t&amp;gt;6&amp;lt;/w:t&amp;gt;&amp;lt;/w:r&amp;gt;&amp;lt;w:r w:rsidRPr="008E7020"&amp;gt;&amp;lt;w:t xml:space="preserve"&amp;gt; to the &amp;lt;/w:t&amp;gt;&amp;lt;/w:r&amp;gt;&amp;lt;w:r w:rsidRPr="009D31C3"&amp;gt;&amp;lt;w:t xml:space="preserve"&amp;gt;joint &amp;lt;/w:t&amp;gt;&amp;lt;/w:r&amp;gt;&amp;lt;w:bookmarkStart w:id="106" w:name="_LINE__29_c08de28e_e6f3_4ffc_8076_5ba372" /&amp;gt;&amp;lt;w:bookmarkEnd w:id="105" /&amp;gt;&amp;lt;w:r w:rsidRPr="009D31C3"&amp;gt;&amp;lt;w:t xml:space="preserve"&amp;gt;standing committee of the Legislature having jurisdiction over education and cultural &amp;lt;/w:t&amp;gt;&amp;lt;/w:r&amp;gt;&amp;lt;w:bookmarkStart w:id="107" w:name="_LINE__30_8f693ad4_deb5_418e_9ca4_14b7d6" /&amp;gt;&amp;lt;w:bookmarkEnd w:id="106" /&amp;gt;&amp;lt;w:r w:rsidRPr="009D31C3"&amp;gt;&amp;lt;w:t&amp;gt;affairs&amp;lt;/w:t&amp;gt;&amp;lt;/w:r&amp;gt;&amp;lt;w:r w:rsidRPr="008E7020"&amp;gt;&amp;lt;w:t xml:space="preserve"&amp;gt;, which is authorized to submit legislation related to the report to the 133rd &amp;lt;/w:t&amp;gt;&amp;lt;/w:r&amp;gt;&amp;lt;w:bookmarkStart w:id="108" w:name="_LINE__31_4d0b5838_191f_49bb_9118_7e85fc" /&amp;gt;&amp;lt;w:bookmarkEnd w:id="107" /&amp;gt;&amp;lt;w:r w:rsidRPr="008E7020"&amp;gt;&amp;lt;w:t&amp;gt;Legislature&amp;lt;/w:t&amp;gt;&amp;lt;/w:r&amp;gt;&amp;lt;w:r&amp;gt;&amp;lt;w:t xml:space="preserve"&amp;gt; in 2027&amp;lt;/w:t&amp;gt;&amp;lt;/w:r&amp;gt;&amp;lt;w:r w:rsidRPr="008E7020"&amp;gt;&amp;lt;w:t&amp;gt;.&amp;lt;/w:t&amp;gt;&amp;lt;/w:r&amp;gt;&amp;lt;w:bookmarkEnd w:id="108" /&amp;gt;&amp;lt;/w:p&amp;gt;&amp;lt;w:bookmarkEnd w:id="1" /&amp;gt;&amp;lt;w:bookmarkEnd w:id="2" /&amp;gt;&amp;lt;w:bookmarkEnd w:id="62" /&amp;gt;&amp;lt;w:bookmarkEnd w:id="94" /&amp;gt;&amp;lt;w:bookmarkEnd w:id="97" /&amp;gt;&amp;lt;w:p w:rsidR="00000000" w:rsidRDefault="00BC469B"&amp;gt;&amp;lt;w:r&amp;gt;&amp;lt;w:t xml:space="preserve"&amp;gt; &amp;lt;/w:t&amp;gt;&amp;lt;/w:r&amp;gt;&amp;lt;/w:p&amp;gt;&amp;lt;w:sectPr w:rsidR="00000000" w:rsidSect="00BC469B"&amp;gt;&amp;lt;w:footerReference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w:rsidR="00942CFD" w:rsidRDefault="00BC469B"&amp;gt;&amp;lt;w:pPr&amp;gt;&amp;lt;w:pStyle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/&amp;gt;&amp;lt;/w:rPr&amp;gt;&amp;lt;w:t&amp;gt;132&amp;lt;/w:t&amp;gt;&amp;lt;/w:r&amp;gt;&amp;lt;w:r&amp;gt;&amp;lt;w:rPr&amp;gt;&amp;lt;w:b /&amp;gt;&amp;lt;w:snapToGrid w:val="0" /&amp;gt;&amp;lt;/w:rPr&amp;gt;&amp;lt;w:t&amp;gt;LR2885(01)&amp;lt;/w:t&amp;gt;&amp;lt;/w:r&amp;gt;&amp;lt;w:r&amp;gt;&amp;lt;w:rPr&amp;gt;&amp;lt;w:snapToGrid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ace6b6c_a7fa_470d_a378_66647a0&lt;/BookmarkName&gt;&lt;Tables /&gt;&lt;/ProcessedCheckInPage&gt;&lt;ProcessedCheckInPage&gt;&lt;PageNumber&gt;2&lt;/PageNumber&gt;&lt;BookmarkName&gt;_PAGE__2_614c1d28_19a7_45f6_951e_a0af5fc&lt;/BookmarkName&gt;&lt;Tables /&gt;&lt;/ProcessedCheckInPage&gt;&lt;/Pages&gt;&lt;Paragraphs&gt;&lt;CheckInParagraphs&gt;&lt;PageNumber&gt;1&lt;/PageNumber&gt;&lt;BookmarkName&gt;_PAR__1_12aaf0f7_6416_47b2_801d_85aba38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5c5c3bc_43ec_4a65_81c6_2c349326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2033b848_2b7b_4449_8d73_d27e98bf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5ee040f_097a_42ec_8494_893aa750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e59aa9d_3d56_4afc_835e_7cab1ead&lt;/BookmarkName&gt;&lt;StartingLineNumber&gt;16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515b1003_3538_40a3_ad1e_bd7b31d3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885745f6_b7ea_4934_90b2_f933b551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de4dd7d_34a9_46cc_8f18_9dbfbdb7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591233b7_f4ee_421c_aef1_07d45bc6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1a74b43_f028_4e4a_bbe3_bf9beb5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924a2812_5381_4f9f_a753_1bba404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cfed1c19_8f2e_43d2_8714_385d3af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de5d598_48dd_4bf5_933d_62cbb3a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11a63c9e_d2df_45f7_9b7d_89620948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986ca51_5dfb_4bb0_a20f_ca969723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4b364c0d_bda6_4a77_bdeb_dd8bdae2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ea530284_3726_4da4_861e_a5ab7381&lt;/BookmarkName&gt;&lt;StartingLineNumber&gt;11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38442b2a_f1d1_4320_8393_aaf941f1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be454e9_d61b_48dc_b114_bcbac194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1d8b76c3_029a_4fd8_be34_d4f9ba75&lt;/BookmarkName&gt;&lt;StartingLineNumber&gt;21&lt;/StartingLineNumber&gt;&lt;EndingLineNumber&gt;31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