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Regarding Certain Advisory Councils and Boards Related to the Department of Marine Resources</w:t>
      </w:r>
    </w:p>
    <w:p w:rsidR="009C2BED" w:rsidP="009C2BED">
      <w:pPr>
        <w:ind w:left="360"/>
        <w:rPr>
          <w:rFonts w:ascii="Arial" w:eastAsia="Arial" w:hAnsi="Arial" w:cs="Arial"/>
        </w:rPr>
      </w:pPr>
      <w:bookmarkStart w:id="0" w:name="_ENACTING_CLAUSE__c14407c3_3c71_4c7d_914"/>
      <w:bookmarkStart w:id="1" w:name="_DOC_BODY__0bfda42a_93c2_4d0a_8264_84885"/>
      <w:bookmarkStart w:id="2" w:name="_DOC_BODY_CONTAINER__387ed860_d877_4af8_"/>
      <w:bookmarkStart w:id="3" w:name="_PAGE__1_f1946eae_4127_4bdd_91d3_d1ee395"/>
      <w:bookmarkStart w:id="4" w:name="_PAR__1_980b4a76_a1d5_43fc_9446_2643d7ac"/>
      <w:bookmarkStart w:id="5" w:name="_LINE__1_96fd3b58_0457_4a48_be9b_0b3094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C2BED" w:rsidP="009C2BED">
      <w:pPr>
        <w:ind w:left="360" w:firstLine="360"/>
        <w:rPr>
          <w:rFonts w:ascii="Arial" w:eastAsia="Arial" w:hAnsi="Arial" w:cs="Arial"/>
        </w:rPr>
      </w:pPr>
      <w:bookmarkStart w:id="6" w:name="_BILL_SECTION_HEADER__a7d0b55d_2070_48fb"/>
      <w:bookmarkStart w:id="7" w:name="_BILL_SECTION__bd9cc50e_3273_4e4c_89b7_6"/>
      <w:bookmarkStart w:id="8" w:name="_DOC_BODY_CONTENT__4884a23d_1cbb_486e_a0"/>
      <w:bookmarkStart w:id="9" w:name="_PAR__2_520ee0c8_dbe4_4373_aa6e_961143a1"/>
      <w:bookmarkStart w:id="10" w:name="_LINE__2_142cc9da_f666_4045_ba68_089045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dcf17cc_4a3e_434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§6024, sub-§1-A,</w:t>
      </w:r>
      <w:r>
        <w:rPr>
          <w:rFonts w:ascii="Arial" w:eastAsia="Arial" w:hAnsi="Arial" w:cs="Arial"/>
        </w:rPr>
        <w:t xml:space="preserve"> as amended by PL 2023, c. 207, §4, is further </w:t>
      </w:r>
      <w:bookmarkStart w:id="12" w:name="_LINE__3_edb53594_2267_425c_9a76_031abb8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9C2BED" w:rsidP="009C2BED">
      <w:pPr>
        <w:ind w:left="360" w:firstLine="360"/>
        <w:rPr>
          <w:rFonts w:ascii="Arial" w:eastAsia="Arial" w:hAnsi="Arial" w:cs="Arial"/>
        </w:rPr>
      </w:pPr>
      <w:bookmarkStart w:id="13" w:name="_STATUTE_NUMBER__86dfbfe3_e6a4_4991_8c85"/>
      <w:bookmarkStart w:id="14" w:name="_STATUTE_SS__1fc6aa76_c5ef_4521_ac7f_93a"/>
      <w:bookmarkStart w:id="15" w:name="_PAR__3_9362cf03_d233_4ddc_89e6_82c00d04"/>
      <w:bookmarkStart w:id="16" w:name="_LINE__4_b8b2adf7_7c75_4b38_8339_1c3773a"/>
      <w:bookmarkEnd w:id="6"/>
      <w:bookmarkEnd w:id="9"/>
      <w:r>
        <w:rPr>
          <w:rFonts w:ascii="Arial" w:eastAsia="Arial" w:hAnsi="Arial" w:cs="Arial"/>
          <w:b/>
        </w:rPr>
        <w:t>1-A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0b6fc7e9_5539_47c0_bd"/>
      <w:r>
        <w:rPr>
          <w:rFonts w:ascii="Arial" w:eastAsia="Arial" w:hAnsi="Arial" w:cs="Arial"/>
          <w:b/>
        </w:rPr>
        <w:t>Appointment; composition; term; compensation.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afa672ab_8417_4004_a2e"/>
      <w:r>
        <w:rPr>
          <w:rFonts w:ascii="Arial" w:eastAsia="Arial" w:hAnsi="Arial" w:cs="Arial"/>
        </w:rPr>
        <w:t xml:space="preserve">The Marine Resources </w:t>
      </w:r>
      <w:bookmarkStart w:id="19" w:name="_LINE__5_96f1ce1b_fd5b_4d48_923b_d602055"/>
      <w:bookmarkEnd w:id="16"/>
      <w:r>
        <w:rPr>
          <w:rFonts w:ascii="Arial" w:eastAsia="Arial" w:hAnsi="Arial" w:cs="Arial"/>
        </w:rPr>
        <w:t xml:space="preserve">Advisory Council, established by </w:t>
      </w:r>
      <w:bookmarkStart w:id="20" w:name="_CROSS_REFERENCE__ad127def_d303_4502_9ab"/>
      <w:r>
        <w:rPr>
          <w:rFonts w:ascii="Arial" w:eastAsia="Arial" w:hAnsi="Arial" w:cs="Arial"/>
        </w:rPr>
        <w:t>Title 5, section 12004‑G, subsection 27</w:t>
      </w:r>
      <w:bookmarkEnd w:id="20"/>
      <w:r>
        <w:rPr>
          <w:rFonts w:ascii="Arial" w:eastAsia="Arial" w:hAnsi="Arial" w:cs="Arial"/>
        </w:rPr>
        <w:t xml:space="preserve">, consists of 17 </w:t>
      </w:r>
      <w:bookmarkStart w:id="21" w:name="_LINE__6_3f822484_f3f3_4695_af62_fa138e8"/>
      <w:bookmarkEnd w:id="19"/>
      <w:r>
        <w:rPr>
          <w:rFonts w:ascii="Arial" w:eastAsia="Arial" w:hAnsi="Arial" w:cs="Arial"/>
        </w:rPr>
        <w:t xml:space="preserve">members. The chair of the Lobster Advisory Council, the chair of the Sea Urchin Zone </w:t>
      </w:r>
      <w:bookmarkStart w:id="22" w:name="_LINE__7_f6ecc085_02d4_4426_ad51_3f3b2cf"/>
      <w:bookmarkEnd w:id="21"/>
      <w:r>
        <w:rPr>
          <w:rFonts w:ascii="Arial" w:eastAsia="Arial" w:hAnsi="Arial" w:cs="Arial"/>
        </w:rPr>
        <w:t>Council</w:t>
      </w:r>
      <w:bookmarkStart w:id="23" w:name="_PROCESSED_CHANGE__a29257bf_130a_4325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4" w:name="_PROCESSED_CHANGE__aa204281_dd39_4ae8_99"/>
      <w:bookmarkEnd w:id="23"/>
      <w:r>
        <w:rPr>
          <w:rFonts w:ascii="Arial" w:eastAsia="Arial" w:hAnsi="Arial" w:cs="Arial"/>
          <w:u w:val="single"/>
        </w:rPr>
        <w:t>,</w:t>
      </w:r>
      <w:bookmarkEnd w:id="24"/>
      <w:r>
        <w:rPr>
          <w:rFonts w:ascii="Arial" w:eastAsia="Arial" w:hAnsi="Arial" w:cs="Arial"/>
        </w:rPr>
        <w:t xml:space="preserve"> the chair of the Shellfish Advisory Council</w:t>
      </w:r>
      <w:bookmarkStart w:id="25" w:name="_PROCESSED_CHANGE__fb87b198_1a4e_4f5d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the chair of the Aquaculture </w:t>
      </w:r>
      <w:bookmarkStart w:id="26" w:name="_LINE__8_2b5559c6_7ee7_40b0_8735_c4ca8ec"/>
      <w:bookmarkEnd w:id="22"/>
      <w:r>
        <w:rPr>
          <w:rFonts w:ascii="Arial" w:eastAsia="Arial" w:hAnsi="Arial" w:cs="Arial"/>
          <w:u w:val="single"/>
        </w:rPr>
        <w:t>Advisory Council</w:t>
      </w:r>
      <w:bookmarkEnd w:id="25"/>
      <w:r>
        <w:rPr>
          <w:rFonts w:ascii="Arial" w:eastAsia="Arial" w:hAnsi="Arial" w:cs="Arial"/>
        </w:rPr>
        <w:t xml:space="preserve"> are ex officio members of the council. Each other member is appointed </w:t>
      </w:r>
      <w:bookmarkStart w:id="27" w:name="_LINE__9_6090ed7f_3df7_46ad_8696_85306f8"/>
      <w:bookmarkEnd w:id="26"/>
      <w:r>
        <w:rPr>
          <w:rFonts w:ascii="Arial" w:eastAsia="Arial" w:hAnsi="Arial" w:cs="Arial"/>
        </w:rPr>
        <w:t xml:space="preserve">by the Governor and is subject to review by the joint standing committee of the Legislature </w:t>
      </w:r>
      <w:bookmarkStart w:id="28" w:name="_LINE__10_26f1c39e_2728_4aac_864c_f09e55"/>
      <w:bookmarkEnd w:id="27"/>
      <w:r>
        <w:rPr>
          <w:rFonts w:ascii="Arial" w:eastAsia="Arial" w:hAnsi="Arial" w:cs="Arial"/>
        </w:rPr>
        <w:t xml:space="preserve">having jurisdiction over marine resources matters and to confirmation by the Legislature. </w:t>
      </w:r>
      <w:bookmarkStart w:id="29" w:name="_LINE__11_63dabe45_479e_484f_b108_952d20"/>
      <w:bookmarkEnd w:id="28"/>
      <w:r>
        <w:rPr>
          <w:rFonts w:ascii="Arial" w:eastAsia="Arial" w:hAnsi="Arial" w:cs="Arial"/>
        </w:rPr>
        <w:t xml:space="preserve">Five members must be persons who are licensed under this Part to engage in commercial </w:t>
      </w:r>
      <w:bookmarkStart w:id="30" w:name="_LINE__12_7572697b_28c8_4ef3_8fde_8e927e"/>
      <w:bookmarkEnd w:id="29"/>
      <w:r>
        <w:rPr>
          <w:rFonts w:ascii="Arial" w:eastAsia="Arial" w:hAnsi="Arial" w:cs="Arial"/>
        </w:rPr>
        <w:t xml:space="preserve">harvesting activities. Those 5 members are selected by the Governor from names </w:t>
      </w:r>
      <w:bookmarkStart w:id="31" w:name="_LINE__13_8279a9f5_44f3_43f3_b1a4_65c7ec"/>
      <w:bookmarkEnd w:id="30"/>
      <w:r>
        <w:rPr>
          <w:rFonts w:ascii="Arial" w:eastAsia="Arial" w:hAnsi="Arial" w:cs="Arial"/>
        </w:rPr>
        <w:t xml:space="preserve">recommended to the Governor by groups representing commercial harvesting interests. </w:t>
      </w:r>
      <w:bookmarkStart w:id="32" w:name="_LINE__14_1b5dcf16_66b9_44a0_ab89_cd39fe"/>
      <w:bookmarkEnd w:id="31"/>
      <w:r>
        <w:rPr>
          <w:rFonts w:ascii="Arial" w:eastAsia="Arial" w:hAnsi="Arial" w:cs="Arial"/>
        </w:rPr>
        <w:t xml:space="preserve">Each member must represent a different commercial harvesting activity, except that none </w:t>
      </w:r>
      <w:bookmarkStart w:id="33" w:name="_LINE__15_a283f2b6_c28e_433b_950d_6a5a53"/>
      <w:bookmarkEnd w:id="32"/>
      <w:r>
        <w:rPr>
          <w:rFonts w:ascii="Arial" w:eastAsia="Arial" w:hAnsi="Arial" w:cs="Arial"/>
        </w:rPr>
        <w:t xml:space="preserve">of those 5 members may represent lobster harvesters. The remaining </w:t>
      </w:r>
      <w:bookmarkStart w:id="34" w:name="_PROCESSED_CHANGE__650b6da9_3a1b_47be_b0"/>
      <w:r>
        <w:rPr>
          <w:rFonts w:ascii="Arial" w:eastAsia="Arial" w:hAnsi="Arial" w:cs="Arial"/>
          <w:strike/>
        </w:rPr>
        <w:t>9</w:t>
      </w:r>
      <w:r>
        <w:rPr>
          <w:rFonts w:ascii="Arial" w:eastAsia="Arial" w:hAnsi="Arial" w:cs="Arial"/>
        </w:rPr>
        <w:t xml:space="preserve"> </w:t>
      </w:r>
      <w:bookmarkStart w:id="35" w:name="_PROCESSED_CHANGE__c02f168e_37c6_4dd1_a1"/>
      <w:bookmarkEnd w:id="34"/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</w:rPr>
        <w:t xml:space="preserve"> </w:t>
      </w:r>
      <w:bookmarkEnd w:id="35"/>
      <w:r>
        <w:rPr>
          <w:rFonts w:ascii="Arial" w:eastAsia="Arial" w:hAnsi="Arial" w:cs="Arial"/>
        </w:rPr>
        <w:t xml:space="preserve">members must </w:t>
      </w:r>
      <w:bookmarkStart w:id="36" w:name="_LINE__16_db8b0eb7_b019_409e_b95e_e043bd"/>
      <w:bookmarkEnd w:id="33"/>
      <w:r>
        <w:rPr>
          <w:rFonts w:ascii="Arial" w:eastAsia="Arial" w:hAnsi="Arial" w:cs="Arial"/>
        </w:rPr>
        <w:t xml:space="preserve">include one member who is listed on the saltwater recreational fishing registry established </w:t>
      </w:r>
      <w:bookmarkStart w:id="37" w:name="_LINE__17_f36791dd_39fd_4cb2_a1b2_aadfc2"/>
      <w:bookmarkEnd w:id="36"/>
      <w:r>
        <w:rPr>
          <w:rFonts w:ascii="Arial" w:eastAsia="Arial" w:hAnsi="Arial" w:cs="Arial"/>
        </w:rPr>
        <w:t xml:space="preserve">in </w:t>
      </w:r>
      <w:bookmarkStart w:id="38" w:name="_CROSS_REFERENCE__ae99f8dc_ba92_4358_94e"/>
      <w:r>
        <w:rPr>
          <w:rFonts w:ascii="Arial" w:eastAsia="Arial" w:hAnsi="Arial" w:cs="Arial"/>
        </w:rPr>
        <w:t>section 6312</w:t>
      </w:r>
      <w:bookmarkEnd w:id="38"/>
      <w:r>
        <w:rPr>
          <w:rFonts w:ascii="Arial" w:eastAsia="Arial" w:hAnsi="Arial" w:cs="Arial"/>
        </w:rPr>
        <w:t xml:space="preserve"> and does not hold a state marine harvesting license, one public member, </w:t>
      </w:r>
      <w:bookmarkStart w:id="39" w:name="_LINE__18_897e48c8_85de_4ded_8602_ee123a"/>
      <w:bookmarkEnd w:id="37"/>
      <w:r>
        <w:rPr>
          <w:rFonts w:ascii="Arial" w:eastAsia="Arial" w:hAnsi="Arial" w:cs="Arial"/>
        </w:rPr>
        <w:t xml:space="preserve">one member who is a member of a federally recognized Indian nation, tribe or band in the </w:t>
      </w:r>
      <w:bookmarkStart w:id="40" w:name="_LINE__19_f80dc9b3_993c_455a_af73_962026"/>
      <w:bookmarkEnd w:id="39"/>
      <w:r>
        <w:rPr>
          <w:rFonts w:ascii="Arial" w:eastAsia="Arial" w:hAnsi="Arial" w:cs="Arial"/>
        </w:rPr>
        <w:t>State, 4 persons who hold a nonharvesting-related license under this Part</w:t>
      </w:r>
      <w:bookmarkStart w:id="41" w:name="_PROCESSED_CHANGE__07449ef1_a4d7_4f76_a5"/>
      <w:r>
        <w:rPr>
          <w:rFonts w:ascii="Arial" w:eastAsia="Arial" w:hAnsi="Arial" w:cs="Arial"/>
          <w:strike/>
        </w:rPr>
        <w:t>,</w:t>
      </w:r>
      <w:bookmarkEnd w:id="41"/>
      <w:r>
        <w:rPr>
          <w:rFonts w:ascii="Arial" w:eastAsia="Arial" w:hAnsi="Arial" w:cs="Arial"/>
        </w:rPr>
        <w:t xml:space="preserve"> </w:t>
      </w:r>
      <w:bookmarkStart w:id="42" w:name="_PROCESSED_CHANGE__e4ea6b3b_53bb_4eb5_aa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</w:rPr>
        <w:t xml:space="preserve"> </w:t>
      </w:r>
      <w:bookmarkEnd w:id="42"/>
      <w:r>
        <w:rPr>
          <w:rFonts w:ascii="Arial" w:eastAsia="Arial" w:hAnsi="Arial" w:cs="Arial"/>
        </w:rPr>
        <w:t xml:space="preserve">one person </w:t>
      </w:r>
      <w:bookmarkStart w:id="43" w:name="_LINE__20_2fc5bf1b_2514_4a42_a8c5_f65e8b"/>
      <w:bookmarkEnd w:id="40"/>
      <w:r>
        <w:rPr>
          <w:rFonts w:ascii="Arial" w:eastAsia="Arial" w:hAnsi="Arial" w:cs="Arial"/>
        </w:rPr>
        <w:t>representing recreational saltwater anglers</w:t>
      </w:r>
      <w:bookmarkStart w:id="44" w:name="_PROCESSED_CHANGE__d4c606eb_4b82_42e6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one person representing the aquaculture </w:t>
      </w:r>
      <w:bookmarkStart w:id="45" w:name="_LINE__21_3c3b0289_2fab_404e_bace_9b03cf"/>
      <w:bookmarkEnd w:id="43"/>
      <w:r>
        <w:rPr>
          <w:rFonts w:ascii="Arial" w:eastAsia="Arial" w:hAnsi="Arial" w:cs="Arial"/>
          <w:strike/>
        </w:rPr>
        <w:t xml:space="preserve">industry. The Governor shall select the person to represent the aquaculture industry from </w:t>
      </w:r>
      <w:bookmarkStart w:id="46" w:name="_LINE__22_fce6a6ff_a68f_42db_abe2_dc879b"/>
      <w:bookmarkEnd w:id="45"/>
      <w:r>
        <w:rPr>
          <w:rFonts w:ascii="Arial" w:eastAsia="Arial" w:hAnsi="Arial" w:cs="Arial"/>
          <w:strike/>
        </w:rPr>
        <w:t>among the names recommended by the aquaculture industry</w:t>
      </w:r>
      <w:bookmarkEnd w:id="44"/>
      <w:r>
        <w:rPr>
          <w:rFonts w:ascii="Arial" w:eastAsia="Arial" w:hAnsi="Arial" w:cs="Arial"/>
        </w:rPr>
        <w:t xml:space="preserve">.  The Governor shall select </w:t>
      </w:r>
      <w:bookmarkStart w:id="47" w:name="_LINE__23_c529a5e5_b62b_444d_b9de_2b1f91"/>
      <w:bookmarkEnd w:id="46"/>
      <w:r>
        <w:rPr>
          <w:rFonts w:ascii="Arial" w:eastAsia="Arial" w:hAnsi="Arial" w:cs="Arial"/>
        </w:rPr>
        <w:t xml:space="preserve">the member who is a member of a federally recognized Indian nation, tribe or band in the </w:t>
      </w:r>
      <w:bookmarkStart w:id="48" w:name="_LINE__24_b7dc9ea2_7613_4f85_87a3_06683e"/>
      <w:bookmarkEnd w:id="47"/>
      <w:r>
        <w:rPr>
          <w:rFonts w:ascii="Arial" w:eastAsia="Arial" w:hAnsi="Arial" w:cs="Arial"/>
        </w:rPr>
        <w:t xml:space="preserve">State based on the joint recommendation of the tribal governments of the Mi'kmaq Nation, </w:t>
      </w:r>
      <w:bookmarkStart w:id="49" w:name="_LINE__25_ccedb7c0_7257_41b3_9262_65c86a"/>
      <w:bookmarkEnd w:id="48"/>
      <w:r>
        <w:rPr>
          <w:rFonts w:ascii="Arial" w:eastAsia="Arial" w:hAnsi="Arial" w:cs="Arial"/>
        </w:rPr>
        <w:t xml:space="preserve">the Houlton Band of Maliseet Indians, the Passamaquoddy Tribe at Motahkomikuk, the </w:t>
      </w:r>
      <w:bookmarkStart w:id="50" w:name="_LINE__26_2abb55e5_ee7d_417f_a7f9_6eba8d"/>
      <w:bookmarkEnd w:id="49"/>
      <w:r>
        <w:rPr>
          <w:rFonts w:ascii="Arial" w:eastAsia="Arial" w:hAnsi="Arial" w:cs="Arial"/>
        </w:rPr>
        <w:t xml:space="preserve">Passamaquoddy Tribe at Sipayik and the Penobscot Nation.  If the tribal governments do </w:t>
      </w:r>
      <w:bookmarkStart w:id="51" w:name="_LINE__27_11a4324f_5c67_4f90_bbb0_75a8fd"/>
      <w:bookmarkEnd w:id="50"/>
      <w:r>
        <w:rPr>
          <w:rFonts w:ascii="Arial" w:eastAsia="Arial" w:hAnsi="Arial" w:cs="Arial"/>
        </w:rPr>
        <w:t xml:space="preserve">not make a unanimous joint recommendation, the Governor shall appoint a member of a </w:t>
      </w:r>
      <w:bookmarkStart w:id="52" w:name="_LINE__28_5c007099_af9c_480f_ab36_aa2185"/>
      <w:bookmarkEnd w:id="51"/>
      <w:r>
        <w:rPr>
          <w:rFonts w:ascii="Arial" w:eastAsia="Arial" w:hAnsi="Arial" w:cs="Arial"/>
        </w:rPr>
        <w:t xml:space="preserve">federally recognized Indian nation, tribe or band in the State and rotate the appointment </w:t>
      </w:r>
      <w:bookmarkStart w:id="53" w:name="_LINE__29_ffe37214_267d_4b46_ac0b_c55ced"/>
      <w:bookmarkEnd w:id="52"/>
      <w:r>
        <w:rPr>
          <w:rFonts w:ascii="Arial" w:eastAsia="Arial" w:hAnsi="Arial" w:cs="Arial"/>
        </w:rPr>
        <w:t xml:space="preserve">among members of each federally recognized Indian nation, tribe or band in the State.  The </w:t>
      </w:r>
      <w:bookmarkStart w:id="54" w:name="_LINE__30_a1d2d2fc_de5c_4732_b24e_8513f3"/>
      <w:bookmarkEnd w:id="53"/>
      <w:r>
        <w:rPr>
          <w:rFonts w:ascii="Arial" w:eastAsia="Arial" w:hAnsi="Arial" w:cs="Arial"/>
        </w:rPr>
        <w:t>composition of the council must reflect a</w:t>
      </w:r>
      <w:bookmarkStart w:id="55" w:name="_PROCESSED_CHANGE__2a630d3d_77de_4be9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geographical</w:t>
      </w:r>
      <w:bookmarkStart w:id="56" w:name="_PROCESSED_CHANGE__a0f65140_0912_455f_99"/>
      <w:bookmarkEnd w:id="5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geographic</w:t>
      </w:r>
      <w:bookmarkEnd w:id="56"/>
      <w:r>
        <w:rPr>
          <w:rFonts w:ascii="Arial" w:eastAsia="Arial" w:hAnsi="Arial" w:cs="Arial"/>
        </w:rPr>
        <w:t xml:space="preserve"> distribution along the </w:t>
      </w:r>
      <w:bookmarkStart w:id="57" w:name="_LINE__31_8116fbfd_f540_41a8_8bb0_0b57e4"/>
      <w:bookmarkEnd w:id="54"/>
      <w:r>
        <w:rPr>
          <w:rFonts w:ascii="Arial" w:eastAsia="Arial" w:hAnsi="Arial" w:cs="Arial"/>
        </w:rPr>
        <w:t xml:space="preserve">coast. All appointed members are appointed for a term of 3 years, except a vacancy must </w:t>
      </w:r>
      <w:bookmarkStart w:id="58" w:name="_LINE__32_0fefd325_fcc6_4936_9066_be1922"/>
      <w:bookmarkEnd w:id="57"/>
      <w:r>
        <w:rPr>
          <w:rFonts w:ascii="Arial" w:eastAsia="Arial" w:hAnsi="Arial" w:cs="Arial"/>
        </w:rPr>
        <w:t xml:space="preserve">be filled in the same manner as an original member for the unexpired portion of the term. </w:t>
      </w:r>
      <w:bookmarkStart w:id="59" w:name="_LINE__33_c49ea749_0bb9_4794_8d22_08dae9"/>
      <w:bookmarkEnd w:id="58"/>
      <w:r>
        <w:rPr>
          <w:rFonts w:ascii="Arial" w:eastAsia="Arial" w:hAnsi="Arial" w:cs="Arial"/>
        </w:rPr>
        <w:t xml:space="preserve">An appointed member may not serve for more than 2 consecutive terms. Appointed </w:t>
      </w:r>
      <w:bookmarkStart w:id="60" w:name="_LINE__34_49fd43e6_63a3_4ee2_8891_a67003"/>
      <w:bookmarkEnd w:id="59"/>
      <w:r>
        <w:rPr>
          <w:rFonts w:ascii="Arial" w:eastAsia="Arial" w:hAnsi="Arial" w:cs="Arial"/>
        </w:rPr>
        <w:t xml:space="preserve">members serve until their successors are appointed. The chair of the Lobster Advisory </w:t>
      </w:r>
      <w:bookmarkStart w:id="61" w:name="_LINE__35_5a6b5844_e58e_482f_86a5_82f193"/>
      <w:bookmarkEnd w:id="60"/>
      <w:r>
        <w:rPr>
          <w:rFonts w:ascii="Arial" w:eastAsia="Arial" w:hAnsi="Arial" w:cs="Arial"/>
        </w:rPr>
        <w:t>Council, the chair of the Sea Urchin Zone Council</w:t>
      </w:r>
      <w:bookmarkStart w:id="62" w:name="_PROCESSED_CHANGE__6cec62d5_6a4d_4a01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63" w:name="_PROCESSED_CHANGE__d6d21f52_7620_43be_bf"/>
      <w:bookmarkEnd w:id="62"/>
      <w:r>
        <w:rPr>
          <w:rFonts w:ascii="Arial" w:eastAsia="Arial" w:hAnsi="Arial" w:cs="Arial"/>
          <w:u w:val="single"/>
        </w:rPr>
        <w:t>,</w:t>
      </w:r>
      <w:bookmarkEnd w:id="63"/>
      <w:r>
        <w:rPr>
          <w:rFonts w:ascii="Arial" w:eastAsia="Arial" w:hAnsi="Arial" w:cs="Arial"/>
        </w:rPr>
        <w:t xml:space="preserve"> the chair of the Shellfish Advisory </w:t>
      </w:r>
      <w:bookmarkStart w:id="64" w:name="_LINE__36_9a0b972f_35d3_494d_92d1_8ae768"/>
      <w:bookmarkEnd w:id="61"/>
      <w:r>
        <w:rPr>
          <w:rFonts w:ascii="Arial" w:eastAsia="Arial" w:hAnsi="Arial" w:cs="Arial"/>
        </w:rPr>
        <w:t>Council</w:t>
      </w:r>
      <w:bookmarkStart w:id="65" w:name="_PROCESSED_CHANGE__f052a795_39cf_4160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nd the chair of the Aquaculture Advisory Council</w:t>
      </w:r>
      <w:bookmarkEnd w:id="65"/>
      <w:r>
        <w:rPr>
          <w:rFonts w:ascii="Arial" w:eastAsia="Arial" w:hAnsi="Arial" w:cs="Arial"/>
        </w:rPr>
        <w:t xml:space="preserve"> shall serve until a new chair of </w:t>
      </w:r>
      <w:bookmarkStart w:id="66" w:name="_LINE__37_bf3dcd4f_c582_4f37_9e7d_e08aeb"/>
      <w:bookmarkEnd w:id="64"/>
      <w:r>
        <w:rPr>
          <w:rFonts w:ascii="Arial" w:eastAsia="Arial" w:hAnsi="Arial" w:cs="Arial"/>
        </w:rPr>
        <w:t>the Lobster Advisory Council, a new chair of the Sea Urchin Zone Council</w:t>
      </w:r>
      <w:bookmarkStart w:id="67" w:name="_PROCESSED_CHANGE__532cdd42_4fd5_4ce5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68" w:name="_PROCESSED_CHANGE__37b02acc_af0b_49b5_8a"/>
      <w:bookmarkEnd w:id="67"/>
      <w:r>
        <w:rPr>
          <w:rFonts w:ascii="Arial" w:eastAsia="Arial" w:hAnsi="Arial" w:cs="Arial"/>
          <w:u w:val="single"/>
        </w:rPr>
        <w:t>,</w:t>
      </w:r>
      <w:bookmarkEnd w:id="68"/>
      <w:r>
        <w:rPr>
          <w:rFonts w:ascii="Arial" w:eastAsia="Arial" w:hAnsi="Arial" w:cs="Arial"/>
        </w:rPr>
        <w:t xml:space="preserve"> a new chair </w:t>
      </w:r>
      <w:bookmarkStart w:id="69" w:name="_LINE__38_81c5f61b_fa5a_4aef_9494_a17576"/>
      <w:bookmarkEnd w:id="66"/>
      <w:r>
        <w:rPr>
          <w:rFonts w:ascii="Arial" w:eastAsia="Arial" w:hAnsi="Arial" w:cs="Arial"/>
        </w:rPr>
        <w:t>of the Shellfish Advisory Council</w:t>
      </w:r>
      <w:bookmarkStart w:id="70" w:name="_PROCESSED_CHANGE__5b40086b_8a1c_4454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a new chair of the Aquaculture Advisory Council</w:t>
      </w:r>
      <w:bookmarkEnd w:id="70"/>
      <w:r>
        <w:rPr>
          <w:rFonts w:ascii="Arial" w:eastAsia="Arial" w:hAnsi="Arial" w:cs="Arial"/>
        </w:rPr>
        <w:t xml:space="preserve">, </w:t>
      </w:r>
      <w:bookmarkStart w:id="71" w:name="_LINE__39_ea411d29_4b75_43bf_8c0f_67157e"/>
      <w:bookmarkEnd w:id="69"/>
      <w:r>
        <w:rPr>
          <w:rFonts w:ascii="Arial" w:eastAsia="Arial" w:hAnsi="Arial" w:cs="Arial"/>
        </w:rPr>
        <w:t xml:space="preserve">respectively, is chosen. Members are compensated as provided in </w:t>
      </w:r>
      <w:bookmarkStart w:id="72" w:name="_CROSS_REFERENCE__89aad6eb_9105_4791_87f"/>
      <w:r>
        <w:rPr>
          <w:rFonts w:ascii="Arial" w:eastAsia="Arial" w:hAnsi="Arial" w:cs="Arial"/>
        </w:rPr>
        <w:t>Title 5, chapter 379</w:t>
      </w:r>
      <w:bookmarkEnd w:id="72"/>
      <w:r>
        <w:rPr>
          <w:rFonts w:ascii="Arial" w:eastAsia="Arial" w:hAnsi="Arial" w:cs="Arial"/>
        </w:rPr>
        <w:t>.</w:t>
      </w:r>
      <w:bookmarkEnd w:id="18"/>
      <w:bookmarkEnd w:id="71"/>
    </w:p>
    <w:p w:rsidR="009C2BED" w:rsidP="009C2BED">
      <w:pPr>
        <w:ind w:left="360" w:firstLine="360"/>
        <w:rPr>
          <w:rFonts w:ascii="Arial" w:eastAsia="Arial" w:hAnsi="Arial" w:cs="Arial"/>
        </w:rPr>
      </w:pPr>
      <w:bookmarkStart w:id="73" w:name="_BILL_SECTION_HEADER__b38d8fe7_8ea9_42fd"/>
      <w:bookmarkStart w:id="74" w:name="_BILL_SECTION__d90dd745_05c1_4bf7_b9a0_b"/>
      <w:bookmarkStart w:id="75" w:name="_PAR__4_a3be7ed3_b3c6_42e3_9948_e24f03cf"/>
      <w:bookmarkStart w:id="76" w:name="_LINE__40_7a76fb79_1b0f_4e94_b4f1_b88b39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77" w:name="_BILL_SECTION_NUMBER__4daf2256_485e_4bb0"/>
      <w:r>
        <w:rPr>
          <w:rFonts w:ascii="Arial" w:eastAsia="Arial" w:hAnsi="Arial" w:cs="Arial"/>
          <w:b/>
          <w:sz w:val="24"/>
        </w:rPr>
        <w:t>2</w:t>
      </w:r>
      <w:bookmarkEnd w:id="77"/>
      <w:r>
        <w:rPr>
          <w:rFonts w:ascii="Arial" w:eastAsia="Arial" w:hAnsi="Arial" w:cs="Arial"/>
          <w:b/>
          <w:sz w:val="24"/>
        </w:rPr>
        <w:t>.  12 MRSA §6080,</w:t>
      </w:r>
      <w:r>
        <w:rPr>
          <w:rFonts w:ascii="Arial" w:eastAsia="Arial" w:hAnsi="Arial" w:cs="Arial"/>
        </w:rPr>
        <w:t xml:space="preserve"> as repealed by PL 2011, c. 344, §19 and reenacted by c. </w:t>
      </w:r>
      <w:bookmarkStart w:id="78" w:name="_LINE__41_c11ea2d1_03a0_4138_9227_ed2773"/>
      <w:bookmarkEnd w:id="76"/>
      <w:r>
        <w:rPr>
          <w:rFonts w:ascii="Arial" w:eastAsia="Arial" w:hAnsi="Arial" w:cs="Arial"/>
        </w:rPr>
        <w:t>598, §9, is amended to read:</w:t>
      </w:r>
      <w:bookmarkEnd w:id="78"/>
    </w:p>
    <w:p w:rsidR="009C2BED" w:rsidP="009C2BED">
      <w:pPr>
        <w:ind w:left="1080" w:hanging="720"/>
        <w:rPr>
          <w:rFonts w:ascii="Arial" w:eastAsia="Arial" w:hAnsi="Arial" w:cs="Arial"/>
        </w:rPr>
      </w:pPr>
      <w:bookmarkStart w:id="79" w:name="_STATUTE_S__b6fc6661_bec6_4f9e_a797_5462"/>
      <w:bookmarkStart w:id="80" w:name="_PAR__5_5e9d6ae2_84e3_42fd_a23d_427a4e04"/>
      <w:bookmarkStart w:id="81" w:name="_LINE__42_6383d6c7_be44_4efb_b3a7_484a0f"/>
      <w:bookmarkEnd w:id="73"/>
      <w:bookmarkEnd w:id="75"/>
      <w:r>
        <w:rPr>
          <w:rFonts w:ascii="Arial" w:eastAsia="Arial" w:hAnsi="Arial" w:cs="Arial"/>
          <w:b/>
        </w:rPr>
        <w:t>§</w:t>
      </w:r>
      <w:bookmarkStart w:id="82" w:name="_STATUTE_NUMBER__c6f5353e_5b98_475a_aa21"/>
      <w:r>
        <w:rPr>
          <w:rFonts w:ascii="Arial" w:eastAsia="Arial" w:hAnsi="Arial" w:cs="Arial"/>
          <w:b/>
        </w:rPr>
        <w:t>6080</w:t>
      </w:r>
      <w:bookmarkEnd w:id="82"/>
      <w:r>
        <w:rPr>
          <w:rFonts w:ascii="Arial" w:eastAsia="Arial" w:hAnsi="Arial" w:cs="Arial"/>
          <w:b/>
        </w:rPr>
        <w:t xml:space="preserve">.  </w:t>
      </w:r>
      <w:bookmarkStart w:id="83" w:name="_STATUTE_HEADNOTE__50b7d0ca_e71f_4e40_9f"/>
      <w:r>
        <w:rPr>
          <w:rFonts w:ascii="Arial" w:eastAsia="Arial" w:hAnsi="Arial" w:cs="Arial"/>
          <w:b/>
        </w:rPr>
        <w:t>Aquaculture Advisory Council</w:t>
      </w:r>
      <w:bookmarkEnd w:id="81"/>
      <w:bookmarkEnd w:id="83"/>
    </w:p>
    <w:p w:rsidR="009C2BED" w:rsidP="009C2BED">
      <w:pPr>
        <w:ind w:left="360" w:firstLine="360"/>
        <w:rPr>
          <w:rFonts w:ascii="Arial" w:eastAsia="Arial" w:hAnsi="Arial" w:cs="Arial"/>
        </w:rPr>
      </w:pPr>
      <w:bookmarkStart w:id="84" w:name="_STATUTE_NUMBER__0da90651_c348_4353_b0ef"/>
      <w:bookmarkStart w:id="85" w:name="_STATUTE_SS__99c8272d_51ae_4cd3_ad67_c23"/>
      <w:bookmarkStart w:id="86" w:name="_PAR__6_d6b8328f_1705_43d1_9bca_8dd9aef3"/>
      <w:bookmarkStart w:id="87" w:name="_LINE__43_8d43498d_4537_403b_9d5e_b1c9a1"/>
      <w:bookmarkEnd w:id="80"/>
      <w:r>
        <w:rPr>
          <w:rFonts w:ascii="Arial" w:eastAsia="Arial" w:hAnsi="Arial" w:cs="Arial"/>
          <w:b/>
        </w:rPr>
        <w:t>1</w:t>
      </w:r>
      <w:bookmarkEnd w:id="84"/>
      <w:r>
        <w:rPr>
          <w:rFonts w:ascii="Arial" w:eastAsia="Arial" w:hAnsi="Arial" w:cs="Arial"/>
          <w:b/>
        </w:rPr>
        <w:t xml:space="preserve">.  </w:t>
      </w:r>
      <w:bookmarkStart w:id="88" w:name="_STATUTE_HEADNOTE__3f5809a1_824e_4ce7_9d"/>
      <w:r>
        <w:rPr>
          <w:rFonts w:ascii="Arial" w:eastAsia="Arial" w:hAnsi="Arial" w:cs="Arial"/>
          <w:b/>
        </w:rPr>
        <w:t>Appointment; composition.</w:t>
      </w:r>
      <w:bookmarkEnd w:id="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9" w:name="_STATUTE_CONTENT__2c9a1de0_cc63_4309_896"/>
      <w:r>
        <w:rPr>
          <w:rFonts w:ascii="Arial" w:eastAsia="Arial" w:hAnsi="Arial" w:cs="Arial"/>
        </w:rPr>
        <w:t xml:space="preserve">The Aquaculture Advisory Council, referred to in this </w:t>
      </w:r>
      <w:bookmarkStart w:id="90" w:name="_LINE__44_59df63c1_c7bf_45a6_9843_d1caf7"/>
      <w:bookmarkEnd w:id="87"/>
      <w:r>
        <w:rPr>
          <w:rFonts w:ascii="Arial" w:eastAsia="Arial" w:hAnsi="Arial" w:cs="Arial"/>
        </w:rPr>
        <w:t>section as</w:t>
      </w:r>
      <w:bookmarkStart w:id="91" w:name="_PROCESSED_CHANGE__4de526ce_7dc8_4845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 "council"</w:t>
      </w:r>
      <w:bookmarkStart w:id="92" w:name="_PROCESSED_CHANGE__c4aedabc_df3b_46dc_9e"/>
      <w:bookmarkEnd w:id="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"the council"</w:t>
      </w:r>
      <w:bookmarkEnd w:id="92"/>
      <w:r>
        <w:rPr>
          <w:rFonts w:ascii="Arial" w:eastAsia="Arial" w:hAnsi="Arial" w:cs="Arial"/>
        </w:rPr>
        <w:t xml:space="preserve"> and established by </w:t>
      </w:r>
      <w:bookmarkStart w:id="93" w:name="_CROSS_REFERENCE__c2c551f1_5450_45e7_b31"/>
      <w:r>
        <w:rPr>
          <w:rFonts w:ascii="Arial" w:eastAsia="Arial" w:hAnsi="Arial" w:cs="Arial"/>
        </w:rPr>
        <w:t xml:space="preserve">Title 5, section 12004‑I, subsection </w:t>
      </w:r>
      <w:bookmarkStart w:id="94" w:name="_LINE__45_6da8b5d2_b167_49ea_8946_91a568"/>
      <w:bookmarkEnd w:id="90"/>
      <w:r>
        <w:rPr>
          <w:rFonts w:ascii="Arial" w:eastAsia="Arial" w:hAnsi="Arial" w:cs="Arial"/>
        </w:rPr>
        <w:t>57‑C</w:t>
      </w:r>
      <w:bookmarkEnd w:id="93"/>
      <w:r>
        <w:rPr>
          <w:rFonts w:ascii="Arial" w:eastAsia="Arial" w:hAnsi="Arial" w:cs="Arial"/>
        </w:rPr>
        <w:t xml:space="preserve">, consists of </w:t>
      </w:r>
      <w:bookmarkStart w:id="95" w:name="_PROCESSED_CHANGE__a85f169a_c3ef_491e_a3"/>
      <w:r>
        <w:rPr>
          <w:rFonts w:ascii="Arial" w:eastAsia="Arial" w:hAnsi="Arial" w:cs="Arial"/>
          <w:strike/>
        </w:rPr>
        <w:t>5</w:t>
      </w:r>
      <w:r>
        <w:rPr>
          <w:rFonts w:ascii="Arial" w:eastAsia="Arial" w:hAnsi="Arial" w:cs="Arial"/>
        </w:rPr>
        <w:t xml:space="preserve"> </w:t>
      </w:r>
      <w:bookmarkStart w:id="96" w:name="_PROCESSED_CHANGE__e514f54c_4e30_4957_86"/>
      <w:bookmarkEnd w:id="95"/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</w:rPr>
        <w:t xml:space="preserve"> </w:t>
      </w:r>
      <w:bookmarkEnd w:id="96"/>
      <w:r>
        <w:rPr>
          <w:rFonts w:ascii="Arial" w:eastAsia="Arial" w:hAnsi="Arial" w:cs="Arial"/>
        </w:rPr>
        <w:t>members</w:t>
      </w:r>
      <w:bookmarkStart w:id="97" w:name="_PROCESSED_CHANGE__85bbe76d_0035_40c6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who are appointed by the commissioner as follows</w:t>
      </w:r>
      <w:bookmarkEnd w:id="97"/>
      <w:r>
        <w:rPr>
          <w:rFonts w:ascii="Arial" w:eastAsia="Arial" w:hAnsi="Arial" w:cs="Arial"/>
        </w:rPr>
        <w:t xml:space="preserve">.  </w:t>
      </w:r>
      <w:bookmarkStart w:id="98" w:name="_PROCESSED_CHANGE__8baf6768_1f91_4164_85"/>
      <w:r>
        <w:rPr>
          <w:rFonts w:ascii="Arial" w:eastAsia="Arial" w:hAnsi="Arial" w:cs="Arial"/>
          <w:strike/>
        </w:rPr>
        <w:t xml:space="preserve">The </w:t>
      </w:r>
      <w:bookmarkStart w:id="99" w:name="_PAGE_SPLIT__1a8d58ad_dd14_42e1_8e25_350"/>
      <w:bookmarkStart w:id="100" w:name="_PAGE__2_e91a23c7_2e53_4d64_a256_ab19e9c"/>
      <w:bookmarkStart w:id="101" w:name="_PAR__1_736c3f7b_6a56_4b8c_88b8_541a37ae"/>
      <w:bookmarkStart w:id="102" w:name="_LINE__1_0acb47bf_31ff_4314_8a84_b5eeb88"/>
      <w:bookmarkEnd w:id="3"/>
      <w:bookmarkEnd w:id="86"/>
      <w:bookmarkEnd w:id="94"/>
      <w:r>
        <w:rPr>
          <w:rFonts w:ascii="Arial" w:eastAsia="Arial" w:hAnsi="Arial" w:cs="Arial"/>
          <w:strike/>
        </w:rPr>
        <w:t>c</w:t>
      </w:r>
      <w:bookmarkEnd w:id="99"/>
      <w:r>
        <w:rPr>
          <w:rFonts w:ascii="Arial" w:eastAsia="Arial" w:hAnsi="Arial" w:cs="Arial"/>
          <w:strike/>
        </w:rPr>
        <w:t xml:space="preserve">ommissioner or the commissioner's designee is a nonvoting, ex officio member of the </w:t>
      </w:r>
      <w:bookmarkStart w:id="103" w:name="_LINE__2_a251dc6d_d0c4_4491_9069_95f6a1a"/>
      <w:bookmarkEnd w:id="102"/>
      <w:r>
        <w:rPr>
          <w:rFonts w:ascii="Arial" w:eastAsia="Arial" w:hAnsi="Arial" w:cs="Arial"/>
          <w:strike/>
        </w:rPr>
        <w:t xml:space="preserve">council.  The commissioner shall appoint 4 members from the State's aquaculture industry.  </w:t>
      </w:r>
      <w:bookmarkStart w:id="104" w:name="_LINE__3_2bb400a3_dc9a_4e33_8de3_cf14b4c"/>
      <w:bookmarkEnd w:id="103"/>
      <w:r>
        <w:rPr>
          <w:rFonts w:ascii="Arial" w:eastAsia="Arial" w:hAnsi="Arial" w:cs="Arial"/>
          <w:strike/>
        </w:rPr>
        <w:t xml:space="preserve">No more than 2 of the appointed members may represent similar segments of the State's </w:t>
      </w:r>
      <w:bookmarkStart w:id="105" w:name="_LINE__4_32acce26_d6d2_4e09_b89a_5e01617"/>
      <w:bookmarkEnd w:id="104"/>
      <w:r>
        <w:rPr>
          <w:rFonts w:ascii="Arial" w:eastAsia="Arial" w:hAnsi="Arial" w:cs="Arial"/>
          <w:strike/>
        </w:rPr>
        <w:t>aquaculture industry.</w:t>
      </w:r>
      <w:bookmarkEnd w:id="89"/>
      <w:bookmarkEnd w:id="98"/>
      <w:bookmarkEnd w:id="105"/>
    </w:p>
    <w:p w:rsidR="009C2BED" w:rsidP="009C2BED">
      <w:pPr>
        <w:ind w:left="720"/>
        <w:rPr>
          <w:rFonts w:ascii="Arial" w:eastAsia="Arial" w:hAnsi="Arial" w:cs="Arial"/>
        </w:rPr>
      </w:pPr>
      <w:bookmarkStart w:id="106" w:name="_STATUTE_NUMBER__8139bde6_a5de_4be4_a184"/>
      <w:bookmarkStart w:id="107" w:name="_STATUTE_P__6002195d_c676_4fc8_b560_ca80"/>
      <w:bookmarkStart w:id="108" w:name="_PAR__2_ad1d63f3_96c1_4348_aa4f_a042e59f"/>
      <w:bookmarkStart w:id="109" w:name="_LINE__5_fa75963f_2675_430b_bfa4_be7cc0a"/>
      <w:bookmarkStart w:id="110" w:name="_PROCESSED_CHANGE__fcb9fe27_8c78_4c6e_88"/>
      <w:bookmarkEnd w:id="101"/>
      <w:r>
        <w:rPr>
          <w:rFonts w:ascii="Arial" w:eastAsia="Arial" w:hAnsi="Arial" w:cs="Arial"/>
          <w:u w:val="single"/>
        </w:rPr>
        <w:t>A</w:t>
      </w:r>
      <w:bookmarkEnd w:id="106"/>
      <w:r>
        <w:rPr>
          <w:rFonts w:ascii="Arial" w:eastAsia="Arial" w:hAnsi="Arial" w:cs="Arial"/>
          <w:u w:val="single"/>
        </w:rPr>
        <w:t xml:space="preserve">.  </w:t>
      </w:r>
      <w:bookmarkStart w:id="111" w:name="_STATUTE_CONTENT__9f9dfb35_5fa4_4805_94e"/>
      <w:r>
        <w:rPr>
          <w:rFonts w:ascii="Arial" w:eastAsia="Arial" w:hAnsi="Arial" w:cs="Arial"/>
          <w:u w:val="single"/>
        </w:rPr>
        <w:t xml:space="preserve">The commissioner shall appoint at least 5 and up to 7 members from the aquaculture </w:t>
      </w:r>
      <w:bookmarkStart w:id="112" w:name="_LINE__6_241abc25_ca9c_4fc9_9313_b1b670f"/>
      <w:bookmarkEnd w:id="109"/>
      <w:r>
        <w:rPr>
          <w:rFonts w:ascii="Arial" w:eastAsia="Arial" w:hAnsi="Arial" w:cs="Arial"/>
          <w:u w:val="single"/>
        </w:rPr>
        <w:t xml:space="preserve">industry. The commissioner shall ensure both geographic representation and </w:t>
      </w:r>
      <w:bookmarkStart w:id="113" w:name="_LINE__7_4d1f4c2a_9f07_4375_aaa0_8811d58"/>
      <w:bookmarkEnd w:id="112"/>
      <w:r>
        <w:rPr>
          <w:rFonts w:ascii="Arial" w:eastAsia="Arial" w:hAnsi="Arial" w:cs="Arial"/>
          <w:u w:val="single"/>
        </w:rPr>
        <w:t>representation of multiple sectors of the aquaculture industry in making appointm</w:t>
      </w:r>
      <w:r>
        <w:rPr>
          <w:rFonts w:ascii="Arial" w:eastAsia="Arial" w:hAnsi="Arial" w:cs="Arial"/>
          <w:u w:val="single"/>
        </w:rPr>
        <w:t xml:space="preserve">ents </w:t>
      </w:r>
      <w:bookmarkStart w:id="114" w:name="_LINE__8_af4b5e2a_8feb_4a90_af5f_4d051b8"/>
      <w:bookmarkEnd w:id="113"/>
      <w:r>
        <w:rPr>
          <w:rFonts w:ascii="Arial" w:eastAsia="Arial" w:hAnsi="Arial" w:cs="Arial"/>
          <w:u w:val="single"/>
        </w:rPr>
        <w:t>under this paragraph.</w:t>
      </w:r>
      <w:bookmarkEnd w:id="114"/>
    </w:p>
    <w:p w:rsidR="009C2BED" w:rsidP="009C2BED">
      <w:pPr>
        <w:ind w:left="720"/>
        <w:rPr>
          <w:rFonts w:ascii="Arial" w:eastAsia="Arial" w:hAnsi="Arial" w:cs="Arial"/>
        </w:rPr>
      </w:pPr>
      <w:bookmarkStart w:id="115" w:name="_STATUTE_NUMBER__83d875bb_7759_41cf_9dd1"/>
      <w:bookmarkStart w:id="116" w:name="_STATUTE_P__86662ddf_f584_4a2b_8e07_e085"/>
      <w:bookmarkStart w:id="117" w:name="_PAR__3_3980c2b6_dce8_431b_a00a_1888d390"/>
      <w:bookmarkStart w:id="118" w:name="_LINE__9_e3a1ced8_5600_4952_90fa_9b7182f"/>
      <w:bookmarkEnd w:id="107"/>
      <w:bookmarkEnd w:id="108"/>
      <w:bookmarkEnd w:id="111"/>
      <w:r>
        <w:rPr>
          <w:rFonts w:ascii="Arial" w:eastAsia="Arial" w:hAnsi="Arial" w:cs="Arial"/>
          <w:u w:val="single"/>
        </w:rPr>
        <w:t>B</w:t>
      </w:r>
      <w:bookmarkEnd w:id="115"/>
      <w:r>
        <w:rPr>
          <w:rFonts w:ascii="Arial" w:eastAsia="Arial" w:hAnsi="Arial" w:cs="Arial"/>
          <w:u w:val="single"/>
        </w:rPr>
        <w:t xml:space="preserve">.  </w:t>
      </w:r>
      <w:bookmarkStart w:id="119" w:name="_STATUTE_CONTENT__9e944f69_e1e1_4888_838"/>
      <w:r>
        <w:rPr>
          <w:rFonts w:ascii="Arial" w:eastAsia="Arial" w:hAnsi="Arial" w:cs="Arial"/>
          <w:u w:val="single"/>
        </w:rPr>
        <w:t xml:space="preserve">The commissioner may appoint up to 2 members who are members of the public </w:t>
      </w:r>
      <w:bookmarkStart w:id="120" w:name="_LINE__10_2efb6814_eb47_45aa_a05a_55a901"/>
      <w:bookmarkEnd w:id="118"/>
      <w:r>
        <w:rPr>
          <w:rFonts w:ascii="Arial" w:eastAsia="Arial" w:hAnsi="Arial" w:cs="Arial"/>
          <w:u w:val="single"/>
        </w:rPr>
        <w:t>with expertise in matters related to the work of the council.</w:t>
      </w:r>
      <w:bookmarkEnd w:id="120"/>
    </w:p>
    <w:p w:rsidR="009C2BED" w:rsidP="009C2BED">
      <w:pPr>
        <w:ind w:left="360"/>
        <w:rPr>
          <w:rFonts w:ascii="Arial" w:eastAsia="Arial" w:hAnsi="Arial" w:cs="Arial"/>
        </w:rPr>
      </w:pPr>
      <w:bookmarkStart w:id="121" w:name="_STATUTE_P__eb588d90_9c58_412f_bbb9_a30c"/>
      <w:bookmarkStart w:id="122" w:name="_STATUTE_CONTENT__e45e9948_2596_4d91_b1a"/>
      <w:bookmarkStart w:id="123" w:name="_PAR__4_557f03e4_83db_4fbd_ab77_c9ba514e"/>
      <w:bookmarkStart w:id="124" w:name="_LINE__11_1480790a_8e20_4632_a720_752038"/>
      <w:bookmarkEnd w:id="116"/>
      <w:bookmarkEnd w:id="117"/>
      <w:bookmarkEnd w:id="119"/>
      <w:r>
        <w:rPr>
          <w:rFonts w:ascii="Arial" w:eastAsia="Arial" w:hAnsi="Arial" w:cs="Arial"/>
          <w:u w:val="single"/>
        </w:rPr>
        <w:t xml:space="preserve">In making appointments, the commissioner may consider nominations from the council and </w:t>
      </w:r>
      <w:bookmarkStart w:id="125" w:name="_LINE__12_a9936484_cc53_4a95_8eb2_8624a9"/>
      <w:bookmarkEnd w:id="124"/>
      <w:r>
        <w:rPr>
          <w:rFonts w:ascii="Arial" w:eastAsia="Arial" w:hAnsi="Arial" w:cs="Arial"/>
          <w:u w:val="single"/>
        </w:rPr>
        <w:t>from associations r</w:t>
      </w:r>
      <w:r>
        <w:rPr>
          <w:rFonts w:ascii="Arial" w:eastAsia="Arial" w:hAnsi="Arial" w:cs="Arial"/>
          <w:u w:val="single"/>
        </w:rPr>
        <w:t>epresenting the interests of persons involved in the aquaculture industry.</w:t>
      </w:r>
      <w:bookmarkEnd w:id="125"/>
    </w:p>
    <w:p w:rsidR="009C2BED" w:rsidP="009C2BED">
      <w:pPr>
        <w:ind w:left="360" w:firstLine="360"/>
        <w:rPr>
          <w:rFonts w:ascii="Arial" w:eastAsia="Arial" w:hAnsi="Arial" w:cs="Arial"/>
        </w:rPr>
      </w:pPr>
      <w:bookmarkStart w:id="126" w:name="_STATUTE_NUMBER__868e5e2a_1654_4ef8_a069"/>
      <w:bookmarkStart w:id="127" w:name="_STATUTE_SS__1c6f54a7_12ed_4c52_9bb6_e2b"/>
      <w:bookmarkStart w:id="128" w:name="_PAR__5_fe0935dc_da4e_4a9e_81f5_2f619ca6"/>
      <w:bookmarkStart w:id="129" w:name="_LINE__13_3e9f0661_da34_4cbd_8848_d4053c"/>
      <w:bookmarkEnd w:id="85"/>
      <w:bookmarkEnd w:id="110"/>
      <w:bookmarkEnd w:id="121"/>
      <w:bookmarkEnd w:id="122"/>
      <w:bookmarkEnd w:id="123"/>
      <w:r>
        <w:rPr>
          <w:rFonts w:ascii="Arial" w:eastAsia="Arial" w:hAnsi="Arial" w:cs="Arial"/>
          <w:b/>
        </w:rPr>
        <w:t>2</w:t>
      </w:r>
      <w:bookmarkEnd w:id="126"/>
      <w:r>
        <w:rPr>
          <w:rFonts w:ascii="Arial" w:eastAsia="Arial" w:hAnsi="Arial" w:cs="Arial"/>
          <w:b/>
        </w:rPr>
        <w:t xml:space="preserve">.  </w:t>
      </w:r>
      <w:bookmarkStart w:id="130" w:name="_STATUTE_HEADNOTE__1f6acf59_9e24_40e7_ba"/>
      <w:r>
        <w:rPr>
          <w:rFonts w:ascii="Arial" w:eastAsia="Arial" w:hAnsi="Arial" w:cs="Arial"/>
          <w:b/>
        </w:rPr>
        <w:t>Term.</w:t>
      </w:r>
      <w:bookmarkEnd w:id="1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1" w:name="_STATUTE_CONTENT__b04b16b8_60ce_4f1d_9e2"/>
      <w:r>
        <w:rPr>
          <w:rFonts w:ascii="Arial" w:eastAsia="Arial" w:hAnsi="Arial" w:cs="Arial"/>
        </w:rPr>
        <w:t xml:space="preserve">Council members serve for 3 years and continue serving until a successor is </w:t>
      </w:r>
      <w:bookmarkStart w:id="132" w:name="_LINE__14_02be567d_bb52_480b_b055_6cebc9"/>
      <w:bookmarkEnd w:id="129"/>
      <w:r>
        <w:rPr>
          <w:rFonts w:ascii="Arial" w:eastAsia="Arial" w:hAnsi="Arial" w:cs="Arial"/>
        </w:rPr>
        <w:t xml:space="preserve">duly appointed and qualified.  </w:t>
      </w:r>
      <w:bookmarkStart w:id="133" w:name="_PROCESSED_CHANGE__650e77c9_dd52_45f0_a2"/>
      <w:r>
        <w:rPr>
          <w:rFonts w:ascii="Arial" w:eastAsia="Arial" w:hAnsi="Arial" w:cs="Arial"/>
          <w:u w:val="single"/>
        </w:rPr>
        <w:t>A member may not serve more than 2 consecutive terms.</w:t>
      </w:r>
      <w:r>
        <w:rPr>
          <w:rFonts w:ascii="Arial" w:eastAsia="Arial" w:hAnsi="Arial" w:cs="Arial"/>
        </w:rPr>
        <w:t xml:space="preserve">  </w:t>
      </w:r>
      <w:bookmarkEnd w:id="133"/>
      <w:r>
        <w:rPr>
          <w:rFonts w:ascii="Arial" w:eastAsia="Arial" w:hAnsi="Arial" w:cs="Arial"/>
        </w:rPr>
        <w:t xml:space="preserve">In </w:t>
      </w:r>
      <w:bookmarkStart w:id="134" w:name="_LINE__15_059c0b1c_2547_43d1_a39f_2db314"/>
      <w:bookmarkEnd w:id="132"/>
      <w:r>
        <w:rPr>
          <w:rFonts w:ascii="Arial" w:eastAsia="Arial" w:hAnsi="Arial" w:cs="Arial"/>
        </w:rPr>
        <w:t>the case of a vacancy, the commissioner shall promptly fill the vacancy.</w:t>
      </w:r>
      <w:bookmarkEnd w:id="131"/>
      <w:bookmarkEnd w:id="134"/>
    </w:p>
    <w:p w:rsidR="009C2BED" w:rsidP="009C2BED">
      <w:pPr>
        <w:ind w:left="360" w:firstLine="360"/>
        <w:rPr>
          <w:rFonts w:ascii="Arial" w:eastAsia="Arial" w:hAnsi="Arial" w:cs="Arial"/>
        </w:rPr>
      </w:pPr>
      <w:bookmarkStart w:id="135" w:name="_STATUTE_NUMBER__1f76945b_44d3_48ca_ac9d"/>
      <w:bookmarkStart w:id="136" w:name="_STATUTE_SS__3a314ea4_082c_4db3_adb4_a3b"/>
      <w:bookmarkStart w:id="137" w:name="_PAR__6_c2df0944_4efa_42b5_898e_5b759788"/>
      <w:bookmarkStart w:id="138" w:name="_LINE__16_61bb14b2_176d_4b02_a7f9_ccbeb0"/>
      <w:bookmarkEnd w:id="127"/>
      <w:bookmarkEnd w:id="128"/>
      <w:r>
        <w:rPr>
          <w:rFonts w:ascii="Arial" w:eastAsia="Arial" w:hAnsi="Arial" w:cs="Arial"/>
          <w:b/>
        </w:rPr>
        <w:t>3</w:t>
      </w:r>
      <w:bookmarkEnd w:id="135"/>
      <w:r>
        <w:rPr>
          <w:rFonts w:ascii="Arial" w:eastAsia="Arial" w:hAnsi="Arial" w:cs="Arial"/>
          <w:b/>
        </w:rPr>
        <w:t xml:space="preserve">.  </w:t>
      </w:r>
      <w:bookmarkStart w:id="139" w:name="_STATUTE_HEADNOTE__32695605_076d_4ef6_b6"/>
      <w:r>
        <w:rPr>
          <w:rFonts w:ascii="Arial" w:eastAsia="Arial" w:hAnsi="Arial" w:cs="Arial"/>
          <w:b/>
        </w:rPr>
        <w:t>Purpose.</w:t>
      </w:r>
      <w:bookmarkEnd w:id="13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0" w:name="_STATUTE_CONTENT__4ba4061d_b4e3_43ec_a70"/>
      <w:r>
        <w:rPr>
          <w:rFonts w:ascii="Arial" w:eastAsia="Arial" w:hAnsi="Arial" w:cs="Arial"/>
        </w:rPr>
        <w:t xml:space="preserve">The council shall make recommendations to the commissioner </w:t>
      </w:r>
      <w:bookmarkStart w:id="141" w:name="_PROCESSED_CHANGE__d8d42847_0a5b_4fc6_97"/>
      <w:r>
        <w:rPr>
          <w:rFonts w:ascii="Arial" w:eastAsia="Arial" w:hAnsi="Arial" w:cs="Arial"/>
          <w:u w:val="single"/>
        </w:rPr>
        <w:t xml:space="preserve">and the </w:t>
      </w:r>
      <w:bookmarkStart w:id="142" w:name="_LINE__17_72a73e67_c02b_4766_b5ec_a9a3fb"/>
      <w:bookmarkEnd w:id="138"/>
      <w:r>
        <w:rPr>
          <w:rFonts w:ascii="Arial" w:eastAsia="Arial" w:hAnsi="Arial" w:cs="Arial"/>
          <w:u w:val="single"/>
        </w:rPr>
        <w:t xml:space="preserve">joint standing committee of the Legislature having jurisdiction over marine resources </w:t>
      </w:r>
      <w:bookmarkStart w:id="143" w:name="_LINE__18_a0dc5b0b_56b3_4aa3_aa34_9cb20c"/>
      <w:bookmarkEnd w:id="142"/>
      <w:r>
        <w:rPr>
          <w:rFonts w:ascii="Arial" w:eastAsia="Arial" w:hAnsi="Arial" w:cs="Arial"/>
          <w:u w:val="single"/>
        </w:rPr>
        <w:t>matters</w:t>
      </w:r>
      <w:r>
        <w:rPr>
          <w:rFonts w:ascii="Arial" w:eastAsia="Arial" w:hAnsi="Arial" w:cs="Arial"/>
        </w:rPr>
        <w:t xml:space="preserve"> </w:t>
      </w:r>
      <w:bookmarkEnd w:id="141"/>
      <w:r>
        <w:rPr>
          <w:rFonts w:ascii="Arial" w:eastAsia="Arial" w:hAnsi="Arial" w:cs="Arial"/>
        </w:rPr>
        <w:t>concerning</w:t>
      </w:r>
      <w:bookmarkStart w:id="144" w:name="_PROCESSED_CHANGE__d8eddc3d_4957_4789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expenditures from the Aquaculture Management Fund for the purposes </w:t>
      </w:r>
      <w:bookmarkStart w:id="145" w:name="_LINE__19_1ef24ba9_922f_4aeb_a303_56237d"/>
      <w:bookmarkEnd w:id="143"/>
      <w:r>
        <w:rPr>
          <w:rFonts w:ascii="Arial" w:eastAsia="Arial" w:hAnsi="Arial" w:cs="Arial"/>
          <w:strike/>
        </w:rPr>
        <w:t xml:space="preserve">described under </w:t>
      </w:r>
      <w:bookmarkStart w:id="146" w:name="_CROSS_REFERENCE__a72f7073_dadc_401d_889"/>
      <w:r>
        <w:rPr>
          <w:rFonts w:ascii="Arial" w:eastAsia="Arial" w:hAnsi="Arial" w:cs="Arial"/>
          <w:strike/>
        </w:rPr>
        <w:t>section 6072‑D</w:t>
      </w:r>
      <w:bookmarkEnd w:id="146"/>
      <w:r>
        <w:rPr>
          <w:rFonts w:ascii="Arial" w:eastAsia="Arial" w:hAnsi="Arial" w:cs="Arial"/>
          <w:strike/>
        </w:rPr>
        <w:t xml:space="preserve"> and concerning other matters of interest to the aquaculture </w:t>
      </w:r>
      <w:bookmarkStart w:id="147" w:name="_LINE__20_339a5cd3_1f25_482a_98f3_e321f7"/>
      <w:bookmarkEnd w:id="145"/>
      <w:r>
        <w:rPr>
          <w:rFonts w:ascii="Arial" w:eastAsia="Arial" w:hAnsi="Arial" w:cs="Arial"/>
          <w:strike/>
        </w:rPr>
        <w:t>industry.</w:t>
      </w:r>
      <w:bookmarkStart w:id="148" w:name="_PROCESSED_CHANGE__d43f1857_98eb_4b3c_97"/>
      <w:bookmarkEnd w:id="144"/>
      <w:r>
        <w:rPr>
          <w:rFonts w:ascii="Arial" w:eastAsia="Arial" w:hAnsi="Arial" w:cs="Arial"/>
          <w:u w:val="single"/>
        </w:rPr>
        <w:t>:</w:t>
      </w:r>
      <w:bookmarkEnd w:id="140"/>
      <w:bookmarkEnd w:id="147"/>
      <w:bookmarkEnd w:id="148"/>
    </w:p>
    <w:p w:rsidR="009C2BED" w:rsidP="009C2BED">
      <w:pPr>
        <w:ind w:left="720"/>
        <w:rPr>
          <w:rFonts w:ascii="Arial" w:eastAsia="Arial" w:hAnsi="Arial" w:cs="Arial"/>
        </w:rPr>
      </w:pPr>
      <w:bookmarkStart w:id="149" w:name="_STATUTE_NUMBER__e1457a90_25fa_4dce_87dc"/>
      <w:bookmarkStart w:id="150" w:name="_STATUTE_P__7a8653b2_9670_41f8_83e6_e1fb"/>
      <w:bookmarkStart w:id="151" w:name="_PAR__7_01c72f0f_b8e0_41d1_9a9b_f558232c"/>
      <w:bookmarkStart w:id="152" w:name="_LINE__21_08ceb071_54d7_4ae4_8afc_22adfe"/>
      <w:bookmarkStart w:id="153" w:name="_PROCESSED_CHANGE__aad4a4e4_623b_4980_a0"/>
      <w:bookmarkEnd w:id="137"/>
      <w:r>
        <w:rPr>
          <w:rFonts w:ascii="Arial" w:eastAsia="Arial" w:hAnsi="Arial" w:cs="Arial"/>
          <w:u w:val="single"/>
        </w:rPr>
        <w:t>A</w:t>
      </w:r>
      <w:bookmarkEnd w:id="149"/>
      <w:r>
        <w:rPr>
          <w:rFonts w:ascii="Arial" w:eastAsia="Arial" w:hAnsi="Arial" w:cs="Arial"/>
          <w:u w:val="single"/>
        </w:rPr>
        <w:t xml:space="preserve">.  </w:t>
      </w:r>
      <w:bookmarkStart w:id="154" w:name="_STATUTE_CONTENT__23e4487d_5a5c_4ac5_916"/>
      <w:r>
        <w:rPr>
          <w:rFonts w:ascii="Arial" w:eastAsia="Arial" w:hAnsi="Arial" w:cs="Arial"/>
          <w:u w:val="single"/>
        </w:rPr>
        <w:t>Matters of interest to the aquaculture ind</w:t>
      </w:r>
      <w:r>
        <w:rPr>
          <w:rFonts w:ascii="Arial" w:eastAsia="Arial" w:hAnsi="Arial" w:cs="Arial"/>
          <w:u w:val="single"/>
        </w:rPr>
        <w:t xml:space="preserve">ustry, including, but not limited to, the </w:t>
      </w:r>
      <w:bookmarkStart w:id="155" w:name="_LINE__22_c1d58d53_9803_4c3d_9078_0113d4"/>
      <w:bookmarkEnd w:id="152"/>
      <w:r>
        <w:rPr>
          <w:rFonts w:ascii="Arial" w:eastAsia="Arial" w:hAnsi="Arial" w:cs="Arial"/>
          <w:u w:val="single"/>
        </w:rPr>
        <w:t xml:space="preserve">leasing and licensing process, seed source, animal health, gear, compliance and </w:t>
      </w:r>
      <w:bookmarkStart w:id="156" w:name="_LINE__23_3c27c6c4_01b0_4671_b6c5_6a6a28"/>
      <w:bookmarkEnd w:id="155"/>
      <w:r>
        <w:rPr>
          <w:rFonts w:ascii="Arial" w:eastAsia="Arial" w:hAnsi="Arial" w:cs="Arial"/>
          <w:u w:val="single"/>
        </w:rPr>
        <w:t>research; and</w:t>
      </w:r>
      <w:bookmarkEnd w:id="156"/>
    </w:p>
    <w:p w:rsidR="009C2BED" w:rsidP="009C2BED">
      <w:pPr>
        <w:ind w:left="720"/>
        <w:rPr>
          <w:rFonts w:ascii="Arial" w:eastAsia="Arial" w:hAnsi="Arial" w:cs="Arial"/>
        </w:rPr>
      </w:pPr>
      <w:bookmarkStart w:id="157" w:name="_STATUTE_NUMBER__221741e6_6b1d_4a6d_bd12"/>
      <w:bookmarkStart w:id="158" w:name="_STATUTE_P__5ca373a0_d89b_4f3c_b88c_05d5"/>
      <w:bookmarkStart w:id="159" w:name="_PAR__8_52d38ed5_c63e_4e64_abe9_02eff733"/>
      <w:bookmarkStart w:id="160" w:name="_LINE__24_88def7cd_c8cf_4ab8_8cfe_033e63"/>
      <w:bookmarkEnd w:id="150"/>
      <w:bookmarkEnd w:id="151"/>
      <w:bookmarkEnd w:id="154"/>
      <w:r>
        <w:rPr>
          <w:rFonts w:ascii="Arial" w:eastAsia="Arial" w:hAnsi="Arial" w:cs="Arial"/>
          <w:u w:val="single"/>
        </w:rPr>
        <w:t>B</w:t>
      </w:r>
      <w:bookmarkEnd w:id="157"/>
      <w:r>
        <w:rPr>
          <w:rFonts w:ascii="Arial" w:eastAsia="Arial" w:hAnsi="Arial" w:cs="Arial"/>
          <w:u w:val="single"/>
        </w:rPr>
        <w:t xml:space="preserve">.  </w:t>
      </w:r>
      <w:bookmarkStart w:id="161" w:name="_STATUTE_CONTENT__964194a2_2842_4ca3_ac6"/>
      <w:r>
        <w:rPr>
          <w:rFonts w:ascii="Arial" w:eastAsia="Arial" w:hAnsi="Arial" w:cs="Arial"/>
          <w:u w:val="single"/>
        </w:rPr>
        <w:t xml:space="preserve">Expenditures from the Aquaculture Management Fund for the purposes described </w:t>
      </w:r>
      <w:bookmarkStart w:id="162" w:name="_LINE__25_05b15756_ec4d_409e_b3b2_eb0598"/>
      <w:bookmarkEnd w:id="160"/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section 6072-D</w:t>
      </w:r>
      <w:r>
        <w:rPr>
          <w:rFonts w:ascii="Arial" w:eastAsia="Arial" w:hAnsi="Arial" w:cs="Arial"/>
          <w:u w:val="single"/>
        </w:rPr>
        <w:t>, subsection 4</w:t>
      </w:r>
      <w:r>
        <w:rPr>
          <w:rFonts w:ascii="Arial" w:eastAsia="Arial" w:hAnsi="Arial" w:cs="Arial"/>
          <w:u w:val="single"/>
        </w:rPr>
        <w:t>.</w:t>
      </w:r>
      <w:bookmarkEnd w:id="162"/>
    </w:p>
    <w:p w:rsidR="009C2BED" w:rsidP="009C2BED">
      <w:pPr>
        <w:ind w:left="360"/>
        <w:rPr>
          <w:rFonts w:ascii="Arial" w:eastAsia="Arial" w:hAnsi="Arial" w:cs="Arial"/>
        </w:rPr>
      </w:pPr>
      <w:bookmarkStart w:id="163" w:name="_STATUTE_P__391c644a_b1a3_4cc2_a066_e6bb"/>
      <w:bookmarkStart w:id="164" w:name="_STATUTE_CONTENT__c87182cb_c7a5_45d5_baa"/>
      <w:bookmarkStart w:id="165" w:name="_PAR__9_1627b99a_faa1_4270_a639_891dfd31"/>
      <w:bookmarkStart w:id="166" w:name="_LINE__26_543b73ae_6cf9_4969_9622_c9d3f5"/>
      <w:bookmarkEnd w:id="158"/>
      <w:bookmarkEnd w:id="159"/>
      <w:bookmarkEnd w:id="161"/>
      <w:r>
        <w:rPr>
          <w:rFonts w:ascii="Arial" w:eastAsia="Arial" w:hAnsi="Arial" w:cs="Arial"/>
          <w:u w:val="single"/>
        </w:rPr>
        <w:t xml:space="preserve">The council shall bring </w:t>
      </w:r>
      <w:r>
        <w:rPr>
          <w:rFonts w:ascii="Arial" w:eastAsia="Arial" w:hAnsi="Arial" w:cs="Arial"/>
          <w:u w:val="single"/>
        </w:rPr>
        <w:t xml:space="preserve">forward </w:t>
      </w:r>
      <w:r>
        <w:rPr>
          <w:rFonts w:ascii="Arial" w:eastAsia="Arial" w:hAnsi="Arial" w:cs="Arial"/>
          <w:u w:val="single"/>
        </w:rPr>
        <w:t xml:space="preserve">to the commissioner matters of concern to the aquaculture </w:t>
      </w:r>
      <w:bookmarkStart w:id="167" w:name="_LINE__27_8be80a2a_f46a_4b68_a001_d44587"/>
      <w:bookmarkEnd w:id="166"/>
      <w:r>
        <w:rPr>
          <w:rFonts w:ascii="Arial" w:eastAsia="Arial" w:hAnsi="Arial" w:cs="Arial"/>
          <w:u w:val="single"/>
        </w:rPr>
        <w:t xml:space="preserve">industry and </w:t>
      </w:r>
      <w:r>
        <w:rPr>
          <w:rFonts w:ascii="Arial" w:eastAsia="Arial" w:hAnsi="Arial" w:cs="Arial"/>
          <w:u w:val="single"/>
        </w:rPr>
        <w:t>assist</w:t>
      </w:r>
      <w:r>
        <w:rPr>
          <w:rFonts w:ascii="Arial" w:eastAsia="Arial" w:hAnsi="Arial" w:cs="Arial"/>
          <w:u w:val="single"/>
        </w:rPr>
        <w:t xml:space="preserve"> the commissioner with the dissemination of information to members of </w:t>
      </w:r>
      <w:bookmarkStart w:id="168" w:name="_LINE__28_44bbe5f3_bf7c_4acf_a522_79b0aa"/>
      <w:bookmarkEnd w:id="167"/>
      <w:r>
        <w:rPr>
          <w:rFonts w:ascii="Arial" w:eastAsia="Arial" w:hAnsi="Arial" w:cs="Arial"/>
          <w:u w:val="single"/>
        </w:rPr>
        <w:t>the aquaculture industry.</w:t>
      </w:r>
      <w:bookmarkEnd w:id="168"/>
    </w:p>
    <w:p w:rsidR="009C2BED" w:rsidP="009C2BED">
      <w:pPr>
        <w:ind w:left="360" w:firstLine="360"/>
        <w:rPr>
          <w:rFonts w:ascii="Arial" w:eastAsia="Arial" w:hAnsi="Arial" w:cs="Arial"/>
        </w:rPr>
      </w:pPr>
      <w:bookmarkStart w:id="169" w:name="_STATUTE_NUMBER__d88b3f16_c978_4c9d_bbeb"/>
      <w:bookmarkStart w:id="170" w:name="_STATUTE_SS__df5b090f_3d87_474b_86eb_4e2"/>
      <w:bookmarkStart w:id="171" w:name="_PAR__10_026c7633_70b3_4ef4_8b69_951c9be"/>
      <w:bookmarkStart w:id="172" w:name="_LINE__29_68ec57b9_ee88_4dfe_aed4_5bd747"/>
      <w:bookmarkEnd w:id="136"/>
      <w:bookmarkEnd w:id="153"/>
      <w:bookmarkEnd w:id="163"/>
      <w:bookmarkEnd w:id="164"/>
      <w:bookmarkEnd w:id="165"/>
      <w:r>
        <w:rPr>
          <w:rFonts w:ascii="Arial" w:eastAsia="Arial" w:hAnsi="Arial" w:cs="Arial"/>
          <w:b/>
        </w:rPr>
        <w:t>4</w:t>
      </w:r>
      <w:bookmarkEnd w:id="169"/>
      <w:r>
        <w:rPr>
          <w:rFonts w:ascii="Arial" w:eastAsia="Arial" w:hAnsi="Arial" w:cs="Arial"/>
          <w:b/>
        </w:rPr>
        <w:t xml:space="preserve">. </w:t>
      </w:r>
      <w:bookmarkStart w:id="173" w:name="_PROCESSED_CHANGE__1686ee18_5dc6_4e3e_96"/>
      <w:r>
        <w:rPr>
          <w:rFonts w:ascii="Arial" w:eastAsia="Arial" w:hAnsi="Arial" w:cs="Arial"/>
          <w:b/>
        </w:rPr>
        <w:t xml:space="preserve"> </w:t>
      </w:r>
      <w:bookmarkStart w:id="174" w:name="_STATUTE_HEADNOTE__37e8b626_b504_4966_bd"/>
      <w:r>
        <w:rPr>
          <w:rFonts w:ascii="Arial" w:eastAsia="Arial" w:hAnsi="Arial" w:cs="Arial"/>
          <w:b/>
          <w:strike/>
        </w:rPr>
        <w:t>Chair and officers</w:t>
      </w:r>
      <w:bookmarkStart w:id="175" w:name="_PROCESSED_CHANGE__dddca4d5_d93c_4908_bd"/>
      <w:bookmarkEnd w:id="17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Officers</w:t>
      </w:r>
      <w:bookmarkEnd w:id="175"/>
      <w:r>
        <w:rPr>
          <w:rFonts w:ascii="Arial" w:eastAsia="Arial" w:hAnsi="Arial" w:cs="Arial"/>
          <w:b/>
        </w:rPr>
        <w:t>.</w:t>
      </w:r>
      <w:bookmarkEnd w:id="17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76" w:name="_STATUTE_CONTENT__ecdae614_3353_40fe_a9f"/>
      <w:r>
        <w:rPr>
          <w:rFonts w:ascii="Arial" w:eastAsia="Arial" w:hAnsi="Arial" w:cs="Arial"/>
        </w:rPr>
        <w:t xml:space="preserve">The </w:t>
      </w:r>
      <w:bookmarkStart w:id="177" w:name="_PROCESSED_CHANGE__64a1c29b_3005_478f_b0"/>
      <w:r>
        <w:rPr>
          <w:rFonts w:ascii="Arial" w:eastAsia="Arial" w:hAnsi="Arial" w:cs="Arial"/>
          <w:u w:val="single"/>
        </w:rPr>
        <w:t>officers of the</w:t>
      </w:r>
      <w:r>
        <w:rPr>
          <w:rFonts w:ascii="Arial" w:eastAsia="Arial" w:hAnsi="Arial" w:cs="Arial"/>
        </w:rPr>
        <w:t xml:space="preserve"> </w:t>
      </w:r>
      <w:bookmarkEnd w:id="177"/>
      <w:r>
        <w:rPr>
          <w:rFonts w:ascii="Arial" w:eastAsia="Arial" w:hAnsi="Arial" w:cs="Arial"/>
        </w:rPr>
        <w:t>council</w:t>
      </w:r>
      <w:bookmarkStart w:id="178" w:name="_PROCESSED_CHANGE__ef161db5_4245_4e5b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annually shall choose one </w:t>
      </w:r>
      <w:bookmarkStart w:id="179" w:name="_LINE__30_29e2bc81_29fc_4e7a_868e_389359"/>
      <w:bookmarkEnd w:id="172"/>
      <w:r>
        <w:rPr>
          <w:rFonts w:ascii="Arial" w:eastAsia="Arial" w:hAnsi="Arial" w:cs="Arial"/>
          <w:strike/>
        </w:rPr>
        <w:t xml:space="preserve">of its members to serve as chair for a one-year term.  The council may select other officers </w:t>
      </w:r>
      <w:bookmarkStart w:id="180" w:name="_LINE__31_920a8450_99ba_45a3_a5b9_7aca77"/>
      <w:bookmarkEnd w:id="179"/>
      <w:r>
        <w:rPr>
          <w:rFonts w:ascii="Arial" w:eastAsia="Arial" w:hAnsi="Arial" w:cs="Arial"/>
          <w:strike/>
        </w:rPr>
        <w:t>and designate their duties</w:t>
      </w:r>
      <w:bookmarkStart w:id="181" w:name="_PROCESSED_CHANGE__6e292247_f590_4d9b_b4"/>
      <w:bookmarkEnd w:id="17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 the chair and vice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chair.  The term of the officers is one year.  </w:t>
      </w:r>
      <w:bookmarkStart w:id="182" w:name="_LINE__32_a53c4443_8b6f_4a5e_bb96_3332b5"/>
      <w:bookmarkEnd w:id="180"/>
      <w:r>
        <w:rPr>
          <w:rFonts w:ascii="Arial" w:eastAsia="Arial" w:hAnsi="Arial" w:cs="Arial"/>
          <w:u w:val="single"/>
        </w:rPr>
        <w:t>The c</w:t>
      </w:r>
      <w:r>
        <w:rPr>
          <w:rFonts w:ascii="Arial" w:eastAsia="Arial" w:hAnsi="Arial" w:cs="Arial"/>
          <w:u w:val="single"/>
        </w:rPr>
        <w:t xml:space="preserve">ouncil shall elect a member of the council for each officer position at the first regular </w:t>
      </w:r>
      <w:bookmarkStart w:id="183" w:name="_LINE__33_cce8d2a1_0626_4aa4_838c_25ba2f"/>
      <w:bookmarkEnd w:id="182"/>
      <w:r>
        <w:rPr>
          <w:rFonts w:ascii="Arial" w:eastAsia="Arial" w:hAnsi="Arial" w:cs="Arial"/>
          <w:u w:val="single"/>
        </w:rPr>
        <w:t>meeting of each year</w:t>
      </w:r>
      <w:bookmarkEnd w:id="181"/>
      <w:r>
        <w:rPr>
          <w:rFonts w:ascii="Arial" w:eastAsia="Arial" w:hAnsi="Arial" w:cs="Arial"/>
        </w:rPr>
        <w:t>.</w:t>
      </w:r>
      <w:bookmarkEnd w:id="176"/>
      <w:bookmarkEnd w:id="183"/>
    </w:p>
    <w:p w:rsidR="009C2BED" w:rsidP="009C2BED">
      <w:pPr>
        <w:ind w:left="360" w:firstLine="360"/>
        <w:rPr>
          <w:rFonts w:ascii="Arial" w:eastAsia="Arial" w:hAnsi="Arial" w:cs="Arial"/>
        </w:rPr>
      </w:pPr>
      <w:bookmarkStart w:id="184" w:name="_STATUTE_NUMBER__e9831f0c_7345_40b8_bb31"/>
      <w:bookmarkStart w:id="185" w:name="_STATUTE_SS__cfb3db49_95b5_4c1b_95b9_bb4"/>
      <w:bookmarkStart w:id="186" w:name="_PAR__11_1e4de8a0_4e41_4d72_9f5e_0d74d2d"/>
      <w:bookmarkStart w:id="187" w:name="_LINE__34_43b716b0_442e_4918_9209_42ac0a"/>
      <w:bookmarkEnd w:id="170"/>
      <w:bookmarkEnd w:id="171"/>
      <w:r>
        <w:rPr>
          <w:rFonts w:ascii="Arial" w:eastAsia="Arial" w:hAnsi="Arial" w:cs="Arial"/>
          <w:b/>
        </w:rPr>
        <w:t>5</w:t>
      </w:r>
      <w:bookmarkEnd w:id="184"/>
      <w:r>
        <w:rPr>
          <w:rFonts w:ascii="Arial" w:eastAsia="Arial" w:hAnsi="Arial" w:cs="Arial"/>
          <w:b/>
        </w:rPr>
        <w:t xml:space="preserve">.  </w:t>
      </w:r>
      <w:bookmarkStart w:id="188" w:name="_STATUTE_HEADNOTE__bc0fc813_f154_4e2e_a4"/>
      <w:r>
        <w:rPr>
          <w:rFonts w:ascii="Arial" w:eastAsia="Arial" w:hAnsi="Arial" w:cs="Arial"/>
          <w:b/>
        </w:rPr>
        <w:t>Meetings.</w:t>
      </w:r>
      <w:bookmarkEnd w:id="1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9" w:name="_STATUTE_CONTENT__c05127a2_2db9_4514_b2e"/>
      <w:r>
        <w:rPr>
          <w:rFonts w:ascii="Arial" w:eastAsia="Arial" w:hAnsi="Arial" w:cs="Arial"/>
        </w:rPr>
        <w:t xml:space="preserve">The council shall meet at least </w:t>
      </w:r>
      <w:bookmarkStart w:id="190" w:name="_PROCESSED_CHANGE__13679ef3_0841_4317_85"/>
      <w:r>
        <w:rPr>
          <w:rFonts w:ascii="Arial" w:eastAsia="Arial" w:hAnsi="Arial" w:cs="Arial"/>
          <w:strike/>
        </w:rPr>
        <w:t>once</w:t>
      </w:r>
      <w:r>
        <w:rPr>
          <w:rFonts w:ascii="Arial" w:eastAsia="Arial" w:hAnsi="Arial" w:cs="Arial"/>
        </w:rPr>
        <w:t xml:space="preserve"> </w:t>
      </w:r>
      <w:bookmarkStart w:id="191" w:name="_PROCESSED_CHANGE__a5e30011_1a96_4ddd_b2"/>
      <w:bookmarkEnd w:id="190"/>
      <w:r>
        <w:rPr>
          <w:rFonts w:ascii="Arial" w:eastAsia="Arial" w:hAnsi="Arial" w:cs="Arial"/>
          <w:u w:val="single"/>
        </w:rPr>
        <w:t>twice</w:t>
      </w:r>
      <w:r>
        <w:rPr>
          <w:rFonts w:ascii="Arial" w:eastAsia="Arial" w:hAnsi="Arial" w:cs="Arial"/>
        </w:rPr>
        <w:t xml:space="preserve"> </w:t>
      </w:r>
      <w:bookmarkEnd w:id="191"/>
      <w:r>
        <w:rPr>
          <w:rFonts w:ascii="Arial" w:eastAsia="Arial" w:hAnsi="Arial" w:cs="Arial"/>
        </w:rPr>
        <w:t>each year</w:t>
      </w:r>
      <w:bookmarkStart w:id="192" w:name="_PROCESSED_CHANGE__981aefdb_f7a8_4cbf_93"/>
      <w:r>
        <w:rPr>
          <w:rFonts w:ascii="Arial" w:eastAsia="Arial" w:hAnsi="Arial" w:cs="Arial"/>
          <w:u w:val="single"/>
        </w:rPr>
        <w:t xml:space="preserve">, and the meetings </w:t>
      </w:r>
      <w:bookmarkStart w:id="193" w:name="_LINE__35_17996fbf_740d_406b_96d6_41fcbf"/>
      <w:bookmarkEnd w:id="187"/>
      <w:r>
        <w:rPr>
          <w:rFonts w:ascii="Arial" w:eastAsia="Arial" w:hAnsi="Arial" w:cs="Arial"/>
          <w:u w:val="single"/>
        </w:rPr>
        <w:t xml:space="preserve">may not be held within the same </w:t>
      </w:r>
      <w:r>
        <w:rPr>
          <w:rFonts w:ascii="Arial" w:eastAsia="Arial" w:hAnsi="Arial" w:cs="Arial"/>
          <w:u w:val="single"/>
        </w:rPr>
        <w:t>quarter</w:t>
      </w:r>
      <w:bookmarkEnd w:id="192"/>
      <w:r>
        <w:rPr>
          <w:rFonts w:ascii="Arial" w:eastAsia="Arial" w:hAnsi="Arial" w:cs="Arial"/>
        </w:rPr>
        <w:t xml:space="preserve">.  It may also meet at other times at the call of the </w:t>
      </w:r>
      <w:bookmarkStart w:id="194" w:name="_LINE__36_7636c78c_6f72_476d_ac14_e5010c"/>
      <w:bookmarkEnd w:id="193"/>
      <w:r>
        <w:rPr>
          <w:rFonts w:ascii="Arial" w:eastAsia="Arial" w:hAnsi="Arial" w:cs="Arial"/>
        </w:rPr>
        <w:t xml:space="preserve">chair </w:t>
      </w:r>
      <w:bookmarkStart w:id="195" w:name="_PROCESSED_CHANGE__3331f13a_10cd_4665_9b"/>
      <w:r>
        <w:rPr>
          <w:rFonts w:ascii="Arial" w:eastAsia="Arial" w:hAnsi="Arial" w:cs="Arial"/>
          <w:strike/>
        </w:rPr>
        <w:t>or the chair's designee</w:t>
      </w:r>
      <w:r>
        <w:rPr>
          <w:rFonts w:ascii="Arial" w:eastAsia="Arial" w:hAnsi="Arial" w:cs="Arial"/>
        </w:rPr>
        <w:t xml:space="preserve"> </w:t>
      </w:r>
      <w:bookmarkEnd w:id="195"/>
      <w:r>
        <w:rPr>
          <w:rFonts w:ascii="Arial" w:eastAsia="Arial" w:hAnsi="Arial" w:cs="Arial"/>
        </w:rPr>
        <w:t>or the commissioner</w:t>
      </w:r>
      <w:bookmarkStart w:id="196" w:name="_PROCESSED_CHANGE__326ea410_3d39_403c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 the commissioner's designee</w:t>
      </w:r>
      <w:bookmarkEnd w:id="196"/>
      <w:r>
        <w:rPr>
          <w:rFonts w:ascii="Arial" w:eastAsia="Arial" w:hAnsi="Arial" w:cs="Arial"/>
        </w:rPr>
        <w:t xml:space="preserve">.  </w:t>
      </w:r>
      <w:bookmarkStart w:id="197" w:name="_PROCESSED_CHANGE__4cec4ce6_4e58_45eb_bd"/>
      <w:r>
        <w:rPr>
          <w:rFonts w:ascii="Arial" w:eastAsia="Arial" w:hAnsi="Arial" w:cs="Arial"/>
          <w:strike/>
        </w:rPr>
        <w:t xml:space="preserve">The </w:t>
      </w:r>
      <w:bookmarkStart w:id="198" w:name="_LINE__37_0361d0fe_60a7_4e70_acc5_fec91c"/>
      <w:bookmarkEnd w:id="194"/>
      <w:r>
        <w:rPr>
          <w:rFonts w:ascii="Arial" w:eastAsia="Arial" w:hAnsi="Arial" w:cs="Arial"/>
          <w:strike/>
        </w:rPr>
        <w:t xml:space="preserve">council may conduct a meeting by means of a conference call linking 2 or more members </w:t>
      </w:r>
      <w:bookmarkStart w:id="199" w:name="_LINE__38_cc9dbad7_9994_4310_aac7_6db54b"/>
      <w:bookmarkEnd w:id="198"/>
      <w:r>
        <w:rPr>
          <w:rFonts w:ascii="Arial" w:eastAsia="Arial" w:hAnsi="Arial" w:cs="Arial"/>
          <w:strike/>
        </w:rPr>
        <w:t>of the council.</w:t>
      </w:r>
      <w:bookmarkEnd w:id="189"/>
      <w:bookmarkEnd w:id="197"/>
      <w:bookmarkEnd w:id="199"/>
    </w:p>
    <w:p w:rsidR="009C2BED" w:rsidP="009C2BED">
      <w:pPr>
        <w:ind w:left="360" w:firstLine="360"/>
        <w:rPr>
          <w:rFonts w:ascii="Arial" w:eastAsia="Arial" w:hAnsi="Arial" w:cs="Arial"/>
        </w:rPr>
      </w:pPr>
      <w:bookmarkStart w:id="200" w:name="_STATUTE_NUMBER__8a9343a7_49d7_403d_81e1"/>
      <w:bookmarkStart w:id="201" w:name="_STATUTE_SS__e9c7a2d7_0547_43ea_9ac4_575"/>
      <w:bookmarkStart w:id="202" w:name="_PAR__12_18d5f9ff_8237_4e8a_8554_ff2e440"/>
      <w:bookmarkStart w:id="203" w:name="_LINE__39_13bad34c_2fb2_47c5_ac46_252035"/>
      <w:bookmarkStart w:id="204" w:name="_PROCESSED_CHANGE__a08723f6_b495_41ab_82"/>
      <w:bookmarkEnd w:id="185"/>
      <w:bookmarkEnd w:id="186"/>
      <w:r>
        <w:rPr>
          <w:rFonts w:ascii="Arial" w:eastAsia="Arial" w:hAnsi="Arial" w:cs="Arial"/>
          <w:b/>
          <w:u w:val="single"/>
        </w:rPr>
        <w:t>7</w:t>
      </w:r>
      <w:bookmarkEnd w:id="200"/>
      <w:r>
        <w:rPr>
          <w:rFonts w:ascii="Arial" w:eastAsia="Arial" w:hAnsi="Arial" w:cs="Arial"/>
          <w:b/>
          <w:u w:val="single"/>
        </w:rPr>
        <w:t xml:space="preserve">.  </w:t>
      </w:r>
      <w:bookmarkStart w:id="205" w:name="_STATUTE_HEADNOTE__90c67385_9bca_4738_8e"/>
      <w:r>
        <w:rPr>
          <w:rFonts w:ascii="Arial" w:eastAsia="Arial" w:hAnsi="Arial" w:cs="Arial"/>
          <w:b/>
          <w:u w:val="single"/>
        </w:rPr>
        <w:t xml:space="preserve">Compensation.  </w:t>
      </w:r>
      <w:r>
        <w:rPr>
          <w:rFonts w:ascii="Arial" w:eastAsia="Arial" w:hAnsi="Arial" w:cs="Arial"/>
          <w:u w:val="single"/>
        </w:rPr>
        <w:t xml:space="preserve"> </w:t>
      </w:r>
      <w:bookmarkStart w:id="206" w:name="_STATUTE_CONTENT__6af08fe0_0caf_4f7d_809"/>
      <w:bookmarkEnd w:id="205"/>
      <w:r>
        <w:rPr>
          <w:rFonts w:ascii="Arial" w:eastAsia="Arial" w:hAnsi="Arial" w:cs="Arial"/>
          <w:u w:val="single"/>
        </w:rPr>
        <w:t xml:space="preserve">Council members are entitled to expenses according to Title 5, </w:t>
      </w:r>
      <w:bookmarkStart w:id="207" w:name="_LINE__40_a0e61c4e_a33e_4a93_9da4_1699ab"/>
      <w:bookmarkEnd w:id="203"/>
      <w:r>
        <w:rPr>
          <w:rFonts w:ascii="Arial" w:eastAsia="Arial" w:hAnsi="Arial" w:cs="Arial"/>
          <w:u w:val="single"/>
        </w:rPr>
        <w:t xml:space="preserve">chapter 379, which are paid from the Aquaculture Management Fund established in section </w:t>
      </w:r>
      <w:bookmarkStart w:id="208" w:name="_LINE__41_fcc80a14_e350_4a94_bac0_4771fa"/>
      <w:bookmarkEnd w:id="207"/>
      <w:r>
        <w:rPr>
          <w:rFonts w:ascii="Arial" w:eastAsia="Arial" w:hAnsi="Arial" w:cs="Arial"/>
          <w:u w:val="single"/>
        </w:rPr>
        <w:t>607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-D</w:t>
      </w:r>
      <w:r>
        <w:rPr>
          <w:rFonts w:ascii="Arial" w:eastAsia="Arial" w:hAnsi="Arial" w:cs="Arial"/>
          <w:u w:val="single"/>
        </w:rPr>
        <w:t>.</w:t>
      </w:r>
      <w:bookmarkEnd w:id="208"/>
    </w:p>
    <w:p w:rsidR="009C2BED" w:rsidP="009C2BED">
      <w:pPr>
        <w:ind w:left="360" w:firstLine="360"/>
        <w:rPr>
          <w:rFonts w:ascii="Arial" w:eastAsia="Arial" w:hAnsi="Arial" w:cs="Arial"/>
        </w:rPr>
      </w:pPr>
      <w:bookmarkStart w:id="209" w:name="_BILL_SECTION_HEADER__dd018fd9_e743_41f9"/>
      <w:bookmarkStart w:id="210" w:name="_BILL_SECTION__c38604ce_2440_4e08_8f23_e"/>
      <w:bookmarkStart w:id="211" w:name="_PAR__13_f10d5652_3976_472a_8bab_7823acb"/>
      <w:bookmarkStart w:id="212" w:name="_LINE__42_487594fe_0bb5_408f_88cd_c78960"/>
      <w:bookmarkEnd w:id="74"/>
      <w:bookmarkEnd w:id="79"/>
      <w:bookmarkEnd w:id="201"/>
      <w:bookmarkEnd w:id="202"/>
      <w:bookmarkEnd w:id="204"/>
      <w:bookmarkEnd w:id="206"/>
      <w:r>
        <w:rPr>
          <w:rFonts w:ascii="Arial" w:eastAsia="Arial" w:hAnsi="Arial" w:cs="Arial"/>
          <w:b/>
          <w:sz w:val="24"/>
        </w:rPr>
        <w:t xml:space="preserve">Sec. </w:t>
      </w:r>
      <w:bookmarkStart w:id="213" w:name="_BILL_SECTION_NUMBER__43ac9ffb_6bc2_47e1"/>
      <w:r>
        <w:rPr>
          <w:rFonts w:ascii="Arial" w:eastAsia="Arial" w:hAnsi="Arial" w:cs="Arial"/>
          <w:b/>
          <w:sz w:val="24"/>
        </w:rPr>
        <w:t>3</w:t>
      </w:r>
      <w:bookmarkEnd w:id="213"/>
      <w:r>
        <w:rPr>
          <w:rFonts w:ascii="Arial" w:eastAsia="Arial" w:hAnsi="Arial" w:cs="Arial"/>
          <w:b/>
          <w:sz w:val="24"/>
        </w:rPr>
        <w:t>.  12 MRSA §6465, sub-§2,</w:t>
      </w:r>
      <w:r>
        <w:rPr>
          <w:rFonts w:ascii="Arial" w:eastAsia="Arial" w:hAnsi="Arial" w:cs="Arial"/>
        </w:rPr>
        <w:t xml:space="preserve"> as amended by PL 2021, c. 491, §3, is further </w:t>
      </w:r>
      <w:bookmarkStart w:id="214" w:name="_LINE__43_47d6bc08_8311_44d5_894d_b95a6f"/>
      <w:bookmarkEnd w:id="212"/>
      <w:r>
        <w:rPr>
          <w:rFonts w:ascii="Arial" w:eastAsia="Arial" w:hAnsi="Arial" w:cs="Arial"/>
        </w:rPr>
        <w:t>amended to read:</w:t>
      </w:r>
      <w:bookmarkEnd w:id="214"/>
    </w:p>
    <w:p w:rsidR="009C2BED" w:rsidP="009C2BED">
      <w:pPr>
        <w:ind w:left="360" w:firstLine="360"/>
        <w:rPr>
          <w:rFonts w:ascii="Arial" w:eastAsia="Arial" w:hAnsi="Arial" w:cs="Arial"/>
        </w:rPr>
      </w:pPr>
      <w:bookmarkStart w:id="215" w:name="_STATUTE_NUMBER__c2ad7b68_cf6b_4ba0_8d25"/>
      <w:bookmarkStart w:id="216" w:name="_STATUTE_SS__0f4f4cd4_4b28_4332_9a17_c50"/>
      <w:bookmarkStart w:id="217" w:name="_PAGE__3_0cbc31a3_9e43_4289_931b_eac9f2d"/>
      <w:bookmarkStart w:id="218" w:name="_PAR__1_fb44451f_85a1_49c2_a9d7_e87f4e11"/>
      <w:bookmarkStart w:id="219" w:name="_LINE__1_7aa649ab_cab1_4bf6_8e0a_ac646ee"/>
      <w:bookmarkEnd w:id="100"/>
      <w:bookmarkEnd w:id="209"/>
      <w:bookmarkEnd w:id="211"/>
      <w:r>
        <w:rPr>
          <w:rFonts w:ascii="Arial" w:eastAsia="Arial" w:hAnsi="Arial" w:cs="Arial"/>
          <w:b/>
        </w:rPr>
        <w:t>2</w:t>
      </w:r>
      <w:bookmarkEnd w:id="215"/>
      <w:r>
        <w:rPr>
          <w:rFonts w:ascii="Arial" w:eastAsia="Arial" w:hAnsi="Arial" w:cs="Arial"/>
          <w:b/>
        </w:rPr>
        <w:t xml:space="preserve">.  </w:t>
      </w:r>
      <w:bookmarkStart w:id="220" w:name="_STATUTE_HEADNOTE__e4a9016c_d9de_45b8_a6"/>
      <w:r>
        <w:rPr>
          <w:rFonts w:ascii="Arial" w:eastAsia="Arial" w:hAnsi="Arial" w:cs="Arial"/>
          <w:b/>
        </w:rPr>
        <w:t>Research, education and development board.</w:t>
      </w:r>
      <w:bookmarkEnd w:id="22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21" w:name="_STATUTE_CONTENT__0a5ae87f_5da3_4cb8_9d0"/>
      <w:r>
        <w:rPr>
          <w:rFonts w:ascii="Arial" w:eastAsia="Arial" w:hAnsi="Arial" w:cs="Arial"/>
        </w:rPr>
        <w:t xml:space="preserve">The commissioner shall appoint a </w:t>
      </w:r>
      <w:bookmarkStart w:id="222" w:name="_LINE__2_1f7c9014_4f52_4c7c_84ec_6d83242"/>
      <w:bookmarkEnd w:id="219"/>
      <w:r>
        <w:rPr>
          <w:rFonts w:ascii="Arial" w:eastAsia="Arial" w:hAnsi="Arial" w:cs="Arial"/>
        </w:rPr>
        <w:t xml:space="preserve">research, education and development board and consult with the board regarding the </w:t>
      </w:r>
      <w:bookmarkStart w:id="223" w:name="_LINE__3_afddbbdf_3c79_47d7_a4f4_9255b6e"/>
      <w:bookmarkEnd w:id="222"/>
      <w:r>
        <w:rPr>
          <w:rFonts w:ascii="Arial" w:eastAsia="Arial" w:hAnsi="Arial" w:cs="Arial"/>
        </w:rPr>
        <w:t>expenditures from the fund.  The board is composed of</w:t>
      </w:r>
      <w:bookmarkStart w:id="224" w:name="_PROCESSED_CHANGE__d1eca0b3_742a_45f9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one member from each of the </w:t>
      </w:r>
      <w:bookmarkStart w:id="225" w:name="_LINE__4_49e7e3e8_0010_42b5_b76d_6d31614"/>
      <w:bookmarkEnd w:id="223"/>
      <w:r>
        <w:rPr>
          <w:rFonts w:ascii="Arial" w:eastAsia="Arial" w:hAnsi="Arial" w:cs="Arial"/>
          <w:strike/>
        </w:rPr>
        <w:t>following organizations</w:t>
      </w:r>
      <w:bookmarkStart w:id="226" w:name="_PROCESSED_CHANGE__14ae6229_c7e7_440a_a6"/>
      <w:bookmarkEnd w:id="22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following individuals</w:t>
      </w:r>
      <w:bookmarkEnd w:id="226"/>
      <w:r>
        <w:rPr>
          <w:rFonts w:ascii="Arial" w:eastAsia="Arial" w:hAnsi="Arial" w:cs="Arial"/>
        </w:rPr>
        <w:t>:</w:t>
      </w:r>
      <w:bookmarkEnd w:id="221"/>
      <w:bookmarkEnd w:id="225"/>
    </w:p>
    <w:p w:rsidR="009C2BED" w:rsidP="009C2BED">
      <w:pPr>
        <w:ind w:left="720"/>
        <w:rPr>
          <w:rFonts w:ascii="Arial" w:eastAsia="Arial" w:hAnsi="Arial" w:cs="Arial"/>
        </w:rPr>
      </w:pPr>
      <w:bookmarkStart w:id="227" w:name="_STATUTE_NUMBER__9c76b267_e83d_45c2_b7a4"/>
      <w:bookmarkStart w:id="228" w:name="_STATUTE_P__c6700b74_8f60_40e0_a1f7_161c"/>
      <w:bookmarkStart w:id="229" w:name="_PAR__2_c7b45ef8_8d33_4344_8296_1d205882"/>
      <w:bookmarkStart w:id="230" w:name="_LINE__5_821ecd62_5ae5_4723_bd27_cfce1e1"/>
      <w:bookmarkStart w:id="231" w:name="_PROCESSED_CHANGE__98c31e4e_2d2a_4097_a0"/>
      <w:bookmarkEnd w:id="218"/>
      <w:r>
        <w:rPr>
          <w:rFonts w:ascii="Arial" w:eastAsia="Arial" w:hAnsi="Arial" w:cs="Arial"/>
          <w:strike/>
        </w:rPr>
        <w:t>A</w:t>
      </w:r>
      <w:bookmarkEnd w:id="227"/>
      <w:r>
        <w:rPr>
          <w:rFonts w:ascii="Arial" w:eastAsia="Arial" w:hAnsi="Arial" w:cs="Arial"/>
          <w:strike/>
        </w:rPr>
        <w:t xml:space="preserve">.  </w:t>
      </w:r>
      <w:bookmarkStart w:id="232" w:name="_STATUTE_CONTENT__df042aa9_3938_44e6_ad3"/>
      <w:r>
        <w:rPr>
          <w:rFonts w:ascii="Arial" w:eastAsia="Arial" w:hAnsi="Arial" w:cs="Arial"/>
          <w:strike/>
        </w:rPr>
        <w:t xml:space="preserve">A statewide association representing the interests of persons who harvest lobster </w:t>
      </w:r>
      <w:bookmarkStart w:id="233" w:name="_LINE__6_17477a0a_bc88_462f_b7ee_5ed7a49"/>
      <w:bookmarkEnd w:id="230"/>
      <w:r>
        <w:rPr>
          <w:rFonts w:ascii="Arial" w:eastAsia="Arial" w:hAnsi="Arial" w:cs="Arial"/>
          <w:strike/>
        </w:rPr>
        <w:t>commercially;</w:t>
      </w:r>
      <w:bookmarkEnd w:id="231"/>
      <w:bookmarkEnd w:id="232"/>
      <w:bookmarkEnd w:id="233"/>
    </w:p>
    <w:p w:rsidR="009C2BED" w:rsidP="009C2BED">
      <w:pPr>
        <w:ind w:left="720"/>
        <w:rPr>
          <w:rFonts w:ascii="Arial" w:eastAsia="Arial" w:hAnsi="Arial" w:cs="Arial"/>
        </w:rPr>
      </w:pPr>
      <w:bookmarkStart w:id="234" w:name="_STATUTE_NUMBER__8c068004_0b50_4500_ba97"/>
      <w:bookmarkStart w:id="235" w:name="_STATUTE_P__d1ad2705_4eda_4330_8bf7_5e8d"/>
      <w:bookmarkStart w:id="236" w:name="_PAR__3_aea478d8_5160_42bb_ba32_b7780999"/>
      <w:bookmarkStart w:id="237" w:name="_LINE__7_ceb85e78_2551_45b6_a54b_84a9a43"/>
      <w:bookmarkStart w:id="238" w:name="_PROCESSED_CHANGE__f4ef4b45_a567_4b92_8c"/>
      <w:bookmarkEnd w:id="228"/>
      <w:bookmarkEnd w:id="229"/>
      <w:r>
        <w:rPr>
          <w:rFonts w:ascii="Arial" w:eastAsia="Arial" w:hAnsi="Arial" w:cs="Arial"/>
          <w:strike/>
        </w:rPr>
        <w:t>B</w:t>
      </w:r>
      <w:bookmarkEnd w:id="234"/>
      <w:r>
        <w:rPr>
          <w:rFonts w:ascii="Arial" w:eastAsia="Arial" w:hAnsi="Arial" w:cs="Arial"/>
          <w:strike/>
        </w:rPr>
        <w:t xml:space="preserve">.  </w:t>
      </w:r>
      <w:bookmarkStart w:id="239" w:name="_STATUTE_CONTENT__8f732998_541b_4833_90e"/>
      <w:r>
        <w:rPr>
          <w:rFonts w:ascii="Arial" w:eastAsia="Arial" w:hAnsi="Arial" w:cs="Arial"/>
          <w:strike/>
        </w:rPr>
        <w:t xml:space="preserve">An association representing the interests of persons who harvest lobster </w:t>
      </w:r>
      <w:bookmarkStart w:id="240" w:name="_LINE__8_8f9e8c2e_c746_4207_b07f_d97f108"/>
      <w:bookmarkEnd w:id="237"/>
      <w:r>
        <w:rPr>
          <w:rFonts w:ascii="Arial" w:eastAsia="Arial" w:hAnsi="Arial" w:cs="Arial"/>
          <w:strike/>
        </w:rPr>
        <w:t>commercially in Washington and Hancock counties;</w:t>
      </w:r>
      <w:bookmarkEnd w:id="238"/>
      <w:bookmarkEnd w:id="239"/>
      <w:bookmarkEnd w:id="240"/>
    </w:p>
    <w:p w:rsidR="009C2BED" w:rsidP="009C2BED">
      <w:pPr>
        <w:ind w:left="720"/>
        <w:rPr>
          <w:rFonts w:ascii="Arial" w:eastAsia="Arial" w:hAnsi="Arial" w:cs="Arial"/>
        </w:rPr>
      </w:pPr>
      <w:bookmarkStart w:id="241" w:name="_STATUTE_NUMBER__7ef1ddf1_938e_4e71_b50a"/>
      <w:bookmarkStart w:id="242" w:name="_STATUTE_P__41d67f7e_824d_4c32_ae94_8ac3"/>
      <w:bookmarkStart w:id="243" w:name="_PAR__4_e6560dd1_7c81_4fb6_b642_47c0fea6"/>
      <w:bookmarkStart w:id="244" w:name="_LINE__9_1f269fe0_5b8e_4887_9096_9a8b9b4"/>
      <w:bookmarkStart w:id="245" w:name="_PROCESSED_CHANGE__c3c40078_78cb_475c_83"/>
      <w:bookmarkEnd w:id="235"/>
      <w:bookmarkEnd w:id="236"/>
      <w:r>
        <w:rPr>
          <w:rFonts w:ascii="Arial" w:eastAsia="Arial" w:hAnsi="Arial" w:cs="Arial"/>
          <w:strike/>
        </w:rPr>
        <w:t>C</w:t>
      </w:r>
      <w:bookmarkEnd w:id="241"/>
      <w:r>
        <w:rPr>
          <w:rFonts w:ascii="Arial" w:eastAsia="Arial" w:hAnsi="Arial" w:cs="Arial"/>
          <w:strike/>
        </w:rPr>
        <w:t xml:space="preserve">.  </w:t>
      </w:r>
      <w:bookmarkStart w:id="246" w:name="_STATUTE_CONTENT__695d5c47_0e84_47ea_b14"/>
      <w:r>
        <w:rPr>
          <w:rFonts w:ascii="Arial" w:eastAsia="Arial" w:hAnsi="Arial" w:cs="Arial"/>
          <w:strike/>
        </w:rPr>
        <w:t xml:space="preserve">A southern Maine association representing the interests of persons who harvest </w:t>
      </w:r>
      <w:bookmarkStart w:id="247" w:name="_LINE__10_f29cab1c_6342_49f6_96d4_6b278f"/>
      <w:bookmarkEnd w:id="244"/>
      <w:r>
        <w:rPr>
          <w:rFonts w:ascii="Arial" w:eastAsia="Arial" w:hAnsi="Arial" w:cs="Arial"/>
          <w:strike/>
        </w:rPr>
        <w:t>lobster commercially;</w:t>
      </w:r>
      <w:bookmarkEnd w:id="245"/>
      <w:bookmarkEnd w:id="246"/>
      <w:bookmarkEnd w:id="247"/>
    </w:p>
    <w:p w:rsidR="009C2BED" w:rsidP="009C2BED">
      <w:pPr>
        <w:ind w:left="720"/>
        <w:rPr>
          <w:rFonts w:ascii="Arial" w:eastAsia="Arial" w:hAnsi="Arial" w:cs="Arial"/>
        </w:rPr>
      </w:pPr>
      <w:bookmarkStart w:id="248" w:name="_STATUTE_NUMBER__34c1acd5_114e_4db6_bb7d"/>
      <w:bookmarkStart w:id="249" w:name="_STATUTE_P__db7b63e0_9afb_4769_8367_e7f4"/>
      <w:bookmarkStart w:id="250" w:name="_PAR__5_972332bd_d724_49dd_9c14_704264c9"/>
      <w:bookmarkStart w:id="251" w:name="_LINE__11_76afd47c_ed44_4053_b451_c85083"/>
      <w:bookmarkStart w:id="252" w:name="_PROCESSED_CHANGE__1aef46c0_d74b_41be_80"/>
      <w:bookmarkEnd w:id="242"/>
      <w:bookmarkEnd w:id="243"/>
      <w:r>
        <w:rPr>
          <w:rFonts w:ascii="Arial" w:eastAsia="Arial" w:hAnsi="Arial" w:cs="Arial"/>
          <w:strike/>
        </w:rPr>
        <w:t>D</w:t>
      </w:r>
      <w:bookmarkEnd w:id="248"/>
      <w:r>
        <w:rPr>
          <w:rFonts w:ascii="Arial" w:eastAsia="Arial" w:hAnsi="Arial" w:cs="Arial"/>
          <w:strike/>
        </w:rPr>
        <w:t xml:space="preserve">.  </w:t>
      </w:r>
      <w:bookmarkStart w:id="253" w:name="_STATUTE_CONTENT__de17a0fe_9a52_440e_974"/>
      <w:r>
        <w:rPr>
          <w:rFonts w:ascii="Arial" w:eastAsia="Arial" w:hAnsi="Arial" w:cs="Arial"/>
          <w:strike/>
        </w:rPr>
        <w:t>A statewide import-export lobster dealers' association;</w:t>
      </w:r>
      <w:bookmarkEnd w:id="251"/>
      <w:bookmarkEnd w:id="252"/>
      <w:bookmarkEnd w:id="253"/>
    </w:p>
    <w:p w:rsidR="009C2BED" w:rsidP="009C2BED">
      <w:pPr>
        <w:ind w:left="720"/>
        <w:rPr>
          <w:rFonts w:ascii="Arial" w:eastAsia="Arial" w:hAnsi="Arial" w:cs="Arial"/>
        </w:rPr>
      </w:pPr>
      <w:bookmarkStart w:id="254" w:name="_STATUTE_NUMBER__d48f7c94_d6c4_4a39_848e"/>
      <w:bookmarkStart w:id="255" w:name="_STATUTE_P__4471a5e4_430e_4b75_a981_c863"/>
      <w:bookmarkStart w:id="256" w:name="_PAR__6_ce7e3fab_a4f0_4661_8af9_22cf4a72"/>
      <w:bookmarkStart w:id="257" w:name="_LINE__12_c9ad5a0f_6318_4d14_9c63_df6b66"/>
      <w:bookmarkStart w:id="258" w:name="_PROCESSED_CHANGE__6cd760fd_2dba_4e11_92"/>
      <w:bookmarkEnd w:id="249"/>
      <w:bookmarkEnd w:id="250"/>
      <w:r>
        <w:rPr>
          <w:rFonts w:ascii="Arial" w:eastAsia="Arial" w:hAnsi="Arial" w:cs="Arial"/>
          <w:strike/>
        </w:rPr>
        <w:t>E</w:t>
      </w:r>
      <w:bookmarkEnd w:id="254"/>
      <w:r>
        <w:rPr>
          <w:rFonts w:ascii="Arial" w:eastAsia="Arial" w:hAnsi="Arial" w:cs="Arial"/>
          <w:strike/>
        </w:rPr>
        <w:t xml:space="preserve">.  </w:t>
      </w:r>
      <w:bookmarkStart w:id="259" w:name="_STATUTE_CONTENT__ffa06191_43b9_424b_8fc"/>
      <w:r>
        <w:rPr>
          <w:rFonts w:ascii="Arial" w:eastAsia="Arial" w:hAnsi="Arial" w:cs="Arial"/>
          <w:strike/>
        </w:rPr>
        <w:t>A statewide lobster pound owners' association;</w:t>
      </w:r>
      <w:bookmarkEnd w:id="257"/>
      <w:bookmarkEnd w:id="258"/>
      <w:bookmarkEnd w:id="259"/>
    </w:p>
    <w:p w:rsidR="009C2BED" w:rsidP="009C2BED">
      <w:pPr>
        <w:ind w:left="720"/>
        <w:rPr>
          <w:rFonts w:ascii="Arial" w:eastAsia="Arial" w:hAnsi="Arial" w:cs="Arial"/>
        </w:rPr>
      </w:pPr>
      <w:bookmarkStart w:id="260" w:name="_STATUTE_NUMBER__5b3c48fa_1cc4_45f1_8b02"/>
      <w:bookmarkStart w:id="261" w:name="_STATUTE_P__a2522e72_4e68_41e9_b11d_dcfc"/>
      <w:bookmarkStart w:id="262" w:name="_PAR__7_9afa9b85_b50e_41d7_8d03_aad38d4f"/>
      <w:bookmarkStart w:id="263" w:name="_LINE__13_e5631c4b_7fe5_4efa_adf6_e84897"/>
      <w:bookmarkStart w:id="264" w:name="_PROCESSED_CHANGE__94309c21_c04c_4a8a_a0"/>
      <w:bookmarkEnd w:id="255"/>
      <w:bookmarkEnd w:id="256"/>
      <w:r>
        <w:rPr>
          <w:rFonts w:ascii="Arial" w:eastAsia="Arial" w:hAnsi="Arial" w:cs="Arial"/>
          <w:strike/>
        </w:rPr>
        <w:t>F</w:t>
      </w:r>
      <w:bookmarkEnd w:id="260"/>
      <w:r>
        <w:rPr>
          <w:rFonts w:ascii="Arial" w:eastAsia="Arial" w:hAnsi="Arial" w:cs="Arial"/>
          <w:strike/>
        </w:rPr>
        <w:t xml:space="preserve">.  </w:t>
      </w:r>
      <w:bookmarkStart w:id="265" w:name="_STATUTE_CONTENT__d407f926_e9e6_4d84_886"/>
      <w:r>
        <w:rPr>
          <w:rFonts w:ascii="Arial" w:eastAsia="Arial" w:hAnsi="Arial" w:cs="Arial"/>
          <w:strike/>
        </w:rPr>
        <w:t>A statewide lobster processors' association;</w:t>
      </w:r>
      <w:bookmarkEnd w:id="263"/>
      <w:bookmarkEnd w:id="264"/>
      <w:bookmarkEnd w:id="265"/>
    </w:p>
    <w:p w:rsidR="009C2BED" w:rsidP="009C2BED">
      <w:pPr>
        <w:ind w:left="720"/>
        <w:rPr>
          <w:rFonts w:ascii="Arial" w:eastAsia="Arial" w:hAnsi="Arial" w:cs="Arial"/>
        </w:rPr>
      </w:pPr>
      <w:bookmarkStart w:id="266" w:name="_STATUTE_NUMBER__52f0b371_e984_4c7f_a76a"/>
      <w:bookmarkStart w:id="267" w:name="_STATUTE_P__00c5c419_7874_46dc_a25f_a428"/>
      <w:bookmarkStart w:id="268" w:name="_PAR__8_cfc8866c_5d1a_4647_b839_1f988b7d"/>
      <w:bookmarkStart w:id="269" w:name="_LINE__14_bfaef0c9_db22_4ace_a207_5df92e"/>
      <w:bookmarkStart w:id="270" w:name="_PROCESSED_CHANGE__154526eb_10d4_47e6_bf"/>
      <w:bookmarkEnd w:id="261"/>
      <w:bookmarkEnd w:id="262"/>
      <w:r>
        <w:rPr>
          <w:rFonts w:ascii="Arial" w:eastAsia="Arial" w:hAnsi="Arial" w:cs="Arial"/>
          <w:strike/>
        </w:rPr>
        <w:t>G</w:t>
      </w:r>
      <w:bookmarkEnd w:id="266"/>
      <w:r>
        <w:rPr>
          <w:rFonts w:ascii="Arial" w:eastAsia="Arial" w:hAnsi="Arial" w:cs="Arial"/>
          <w:strike/>
        </w:rPr>
        <w:t xml:space="preserve">.  </w:t>
      </w:r>
      <w:bookmarkStart w:id="271" w:name="_STATUTE_CONTENT__7449d023_a316_475a_ada"/>
      <w:r>
        <w:rPr>
          <w:rFonts w:ascii="Arial" w:eastAsia="Arial" w:hAnsi="Arial" w:cs="Arial"/>
          <w:strike/>
        </w:rPr>
        <w:t xml:space="preserve">The Maine Lobster Marketing Collaborative under </w:t>
      </w:r>
      <w:bookmarkStart w:id="272" w:name="_CROSS_REFERENCE__bc6eec3e_0261_4c3e_85b"/>
      <w:r>
        <w:rPr>
          <w:rFonts w:ascii="Arial" w:eastAsia="Arial" w:hAnsi="Arial" w:cs="Arial"/>
          <w:strike/>
        </w:rPr>
        <w:t>section 6455‑A</w:t>
      </w:r>
      <w:bookmarkEnd w:id="272"/>
      <w:r>
        <w:rPr>
          <w:rFonts w:ascii="Arial" w:eastAsia="Arial" w:hAnsi="Arial" w:cs="Arial"/>
          <w:strike/>
        </w:rPr>
        <w:t>;</w:t>
      </w:r>
      <w:bookmarkEnd w:id="269"/>
      <w:bookmarkEnd w:id="270"/>
      <w:bookmarkEnd w:id="271"/>
    </w:p>
    <w:p w:rsidR="009C2BED" w:rsidP="009C2BED">
      <w:pPr>
        <w:ind w:left="720"/>
        <w:rPr>
          <w:rFonts w:ascii="Arial" w:eastAsia="Arial" w:hAnsi="Arial" w:cs="Arial"/>
        </w:rPr>
      </w:pPr>
      <w:bookmarkStart w:id="273" w:name="_STATUTE_NUMBER__5a07dfcb_b314_436b_80ed"/>
      <w:bookmarkStart w:id="274" w:name="_STATUTE_P__1bceb627_5dc8_49ca_82da_9d25"/>
      <w:bookmarkStart w:id="275" w:name="_PAR__9_aa9c3527_9185_4ce5_82b0_04712913"/>
      <w:bookmarkStart w:id="276" w:name="_LINE__15_bdcc1ba2_c5c7_4c74_8837_b8357a"/>
      <w:bookmarkStart w:id="277" w:name="_PROCESSED_CHANGE__f60ded9e_b886_4289_8e"/>
      <w:bookmarkEnd w:id="267"/>
      <w:bookmarkEnd w:id="268"/>
      <w:r>
        <w:rPr>
          <w:rFonts w:ascii="Arial" w:eastAsia="Arial" w:hAnsi="Arial" w:cs="Arial"/>
          <w:strike/>
        </w:rPr>
        <w:t>H</w:t>
      </w:r>
      <w:bookmarkEnd w:id="273"/>
      <w:r>
        <w:rPr>
          <w:rFonts w:ascii="Arial" w:eastAsia="Arial" w:hAnsi="Arial" w:cs="Arial"/>
          <w:strike/>
        </w:rPr>
        <w:t xml:space="preserve">.  </w:t>
      </w:r>
      <w:bookmarkStart w:id="278" w:name="_STATUTE_CONTENT__a9e0b8fb_46b1_415e_a90"/>
      <w:r>
        <w:rPr>
          <w:rFonts w:ascii="Arial" w:eastAsia="Arial" w:hAnsi="Arial" w:cs="Arial"/>
          <w:strike/>
        </w:rPr>
        <w:t xml:space="preserve">The Lobster Advisory Council established by </w:t>
      </w:r>
      <w:bookmarkStart w:id="279" w:name="_CROSS_REFERENCE__3d2a65a2_a66d_42c6_87c"/>
      <w:r>
        <w:rPr>
          <w:rFonts w:ascii="Arial" w:eastAsia="Arial" w:hAnsi="Arial" w:cs="Arial"/>
          <w:strike/>
        </w:rPr>
        <w:t xml:space="preserve">Title 5, section 12004‑I, subsection </w:t>
      </w:r>
      <w:bookmarkStart w:id="280" w:name="_LINE__16_1bff3fd8_dada_466b_8fc4_792fbf"/>
      <w:bookmarkEnd w:id="276"/>
      <w:r>
        <w:rPr>
          <w:rFonts w:ascii="Arial" w:eastAsia="Arial" w:hAnsi="Arial" w:cs="Arial"/>
          <w:strike/>
        </w:rPr>
        <w:t>58</w:t>
      </w:r>
      <w:bookmarkEnd w:id="279"/>
      <w:r>
        <w:rPr>
          <w:rFonts w:ascii="Arial" w:eastAsia="Arial" w:hAnsi="Arial" w:cs="Arial"/>
          <w:strike/>
        </w:rPr>
        <w:t>; and</w:t>
      </w:r>
      <w:bookmarkEnd w:id="277"/>
      <w:bookmarkEnd w:id="278"/>
      <w:bookmarkEnd w:id="280"/>
    </w:p>
    <w:p w:rsidR="009C2BED" w:rsidP="009C2BED">
      <w:pPr>
        <w:ind w:left="720"/>
        <w:rPr>
          <w:rFonts w:ascii="Arial" w:eastAsia="Arial" w:hAnsi="Arial" w:cs="Arial"/>
        </w:rPr>
      </w:pPr>
      <w:bookmarkStart w:id="281" w:name="_STATUTE_NUMBER__96f3f56d_03b8_4b9b_958f"/>
      <w:bookmarkStart w:id="282" w:name="_STATUTE_P__34805473_0c51_43e3_ba99_5aec"/>
      <w:bookmarkStart w:id="283" w:name="_PAR__10_76c1097a_8507_4262_bbb3_fb53395"/>
      <w:bookmarkStart w:id="284" w:name="_LINE__17_3c45a3f8_5d4a_430b_b092_2bddb9"/>
      <w:bookmarkStart w:id="285" w:name="_PROCESSED_CHANGE__47368cb9_3aea_4d23_82"/>
      <w:bookmarkEnd w:id="274"/>
      <w:bookmarkEnd w:id="275"/>
      <w:r>
        <w:rPr>
          <w:rFonts w:ascii="Arial" w:eastAsia="Arial" w:hAnsi="Arial" w:cs="Arial"/>
          <w:strike/>
        </w:rPr>
        <w:t>I</w:t>
      </w:r>
      <w:bookmarkEnd w:id="281"/>
      <w:r>
        <w:rPr>
          <w:rFonts w:ascii="Arial" w:eastAsia="Arial" w:hAnsi="Arial" w:cs="Arial"/>
          <w:strike/>
        </w:rPr>
        <w:t xml:space="preserve">.  </w:t>
      </w:r>
      <w:bookmarkStart w:id="286" w:name="_STATUTE_CONTENT__cd5fa6cb_562a_4ae8_bfc"/>
      <w:r>
        <w:rPr>
          <w:rFonts w:ascii="Arial" w:eastAsia="Arial" w:hAnsi="Arial" w:cs="Arial"/>
          <w:strike/>
        </w:rPr>
        <w:t>An international lobster institute.  This member must be a resident of the State.</w:t>
      </w:r>
      <w:bookmarkEnd w:id="284"/>
      <w:bookmarkEnd w:id="285"/>
      <w:bookmarkEnd w:id="286"/>
    </w:p>
    <w:p w:rsidR="009C2BED" w:rsidP="009C2BED">
      <w:pPr>
        <w:ind w:left="720"/>
        <w:rPr>
          <w:rFonts w:ascii="Arial" w:eastAsia="Arial" w:hAnsi="Arial" w:cs="Arial"/>
        </w:rPr>
      </w:pPr>
      <w:bookmarkStart w:id="287" w:name="_STATUTE_NUMBER__9227046e_b12e_4ba7_9f3b"/>
      <w:bookmarkStart w:id="288" w:name="_STATUTE_P__0f2392a6_d7f5_4305_8108_6570"/>
      <w:bookmarkStart w:id="289" w:name="_PAR__11_b84a7994_06c2_4099_b0f6_35edc63"/>
      <w:bookmarkStart w:id="290" w:name="_LINE__18_fcfdd065_50cc_492b_83c0_8ca2a8"/>
      <w:bookmarkStart w:id="291" w:name="_PROCESSED_CHANGE__a02264b7_d82e_4cd5_95"/>
      <w:bookmarkEnd w:id="282"/>
      <w:bookmarkEnd w:id="283"/>
      <w:r>
        <w:rPr>
          <w:rFonts w:ascii="Arial" w:eastAsia="Arial" w:hAnsi="Arial" w:cs="Arial"/>
          <w:u w:val="single"/>
        </w:rPr>
        <w:t>J</w:t>
      </w:r>
      <w:bookmarkEnd w:id="287"/>
      <w:r>
        <w:rPr>
          <w:rFonts w:ascii="Arial" w:eastAsia="Arial" w:hAnsi="Arial" w:cs="Arial"/>
          <w:u w:val="single"/>
        </w:rPr>
        <w:t xml:space="preserve">.  </w:t>
      </w:r>
      <w:bookmarkStart w:id="292" w:name="_STATUTE_CONTENT__2268b28c_a12f_49c3_a1b"/>
      <w:r>
        <w:rPr>
          <w:rFonts w:ascii="Arial" w:eastAsia="Arial" w:hAnsi="Arial" w:cs="Arial"/>
          <w:u w:val="single"/>
        </w:rPr>
        <w:t>Three individuals representing the interests of persons who harvest</w:t>
      </w:r>
      <w:r>
        <w:rPr>
          <w:rFonts w:ascii="Arial" w:eastAsia="Arial" w:hAnsi="Arial" w:cs="Arial"/>
          <w:u w:val="single"/>
        </w:rPr>
        <w:t xml:space="preserve"> lobster </w:t>
      </w:r>
      <w:bookmarkStart w:id="293" w:name="_LINE__19_febaea70_1384_4e14_9d34_dbb81e"/>
      <w:bookmarkEnd w:id="290"/>
      <w:r>
        <w:rPr>
          <w:rFonts w:ascii="Arial" w:eastAsia="Arial" w:hAnsi="Arial" w:cs="Arial"/>
          <w:u w:val="single"/>
        </w:rPr>
        <w:t xml:space="preserve">commercially.  These individuals must reflect a geographic distribution along the coast </w:t>
      </w:r>
      <w:bookmarkStart w:id="294" w:name="_LINE__20_92df908e_94b8_4c8a_93af_7aeb24"/>
      <w:bookmarkEnd w:id="293"/>
      <w:r>
        <w:rPr>
          <w:rFonts w:ascii="Arial" w:eastAsia="Arial" w:hAnsi="Arial" w:cs="Arial"/>
          <w:u w:val="single"/>
        </w:rPr>
        <w:t>of the State;</w:t>
      </w:r>
      <w:bookmarkEnd w:id="294"/>
    </w:p>
    <w:p w:rsidR="009C2BED" w:rsidP="009C2BED">
      <w:pPr>
        <w:ind w:left="720"/>
        <w:rPr>
          <w:rFonts w:ascii="Arial" w:eastAsia="Arial" w:hAnsi="Arial" w:cs="Arial"/>
        </w:rPr>
      </w:pPr>
      <w:bookmarkStart w:id="295" w:name="_STATUTE_NUMBER__99149054_c4c3_4657_a756"/>
      <w:bookmarkStart w:id="296" w:name="_STATUTE_P__78476611_c2c4_4a8e_8c71_f0a9"/>
      <w:bookmarkStart w:id="297" w:name="_PAR__12_97647d87_a351_4cb1_ad1d_f1b313c"/>
      <w:bookmarkStart w:id="298" w:name="_LINE__21_4c64bb08_7b3d_4b8a_8544_9befd2"/>
      <w:bookmarkEnd w:id="288"/>
      <w:bookmarkEnd w:id="289"/>
      <w:bookmarkEnd w:id="292"/>
      <w:r>
        <w:rPr>
          <w:rFonts w:ascii="Arial" w:eastAsia="Arial" w:hAnsi="Arial" w:cs="Arial"/>
          <w:u w:val="single"/>
        </w:rPr>
        <w:t>K</w:t>
      </w:r>
      <w:bookmarkEnd w:id="295"/>
      <w:r>
        <w:rPr>
          <w:rFonts w:ascii="Arial" w:eastAsia="Arial" w:hAnsi="Arial" w:cs="Arial"/>
          <w:u w:val="single"/>
        </w:rPr>
        <w:t xml:space="preserve">.  </w:t>
      </w:r>
      <w:bookmarkStart w:id="299" w:name="_STATUTE_CONTENT__732560a2_5fee_45e9_8ea"/>
      <w:r>
        <w:rPr>
          <w:rFonts w:ascii="Arial" w:eastAsia="Arial" w:hAnsi="Arial" w:cs="Arial"/>
          <w:u w:val="single"/>
        </w:rPr>
        <w:t xml:space="preserve">Three individuals representing the interests of persons who hold wholesale seafood </w:t>
      </w:r>
      <w:bookmarkStart w:id="300" w:name="_LINE__22_304e3e9a_883c_4d18_84af_f6334a"/>
      <w:bookmarkEnd w:id="298"/>
      <w:r>
        <w:rPr>
          <w:rFonts w:ascii="Arial" w:eastAsia="Arial" w:hAnsi="Arial" w:cs="Arial"/>
          <w:u w:val="single"/>
        </w:rPr>
        <w:t>licenses with lobster permits</w:t>
      </w:r>
      <w:r>
        <w:rPr>
          <w:rFonts w:ascii="Arial" w:eastAsia="Arial" w:hAnsi="Arial" w:cs="Arial"/>
          <w:u w:val="single"/>
        </w:rPr>
        <w:t>;</w:t>
      </w:r>
      <w:bookmarkEnd w:id="300"/>
    </w:p>
    <w:p w:rsidR="009C2BED" w:rsidP="009C2BED">
      <w:pPr>
        <w:ind w:left="720"/>
        <w:rPr>
          <w:rFonts w:ascii="Arial" w:eastAsia="Arial" w:hAnsi="Arial" w:cs="Arial"/>
        </w:rPr>
      </w:pPr>
      <w:bookmarkStart w:id="301" w:name="_STATUTE_NUMBER__b2d7f343_a180_41d0_82a6"/>
      <w:bookmarkStart w:id="302" w:name="_STATUTE_P__1ee297a0_060b_4c87_8cbe_20b0"/>
      <w:bookmarkStart w:id="303" w:name="_PAR__13_32b210f4_9998_41d1_b5f0_dc3c968"/>
      <w:bookmarkStart w:id="304" w:name="_LINE__23_d97b56fe_217a_49b6_bb70_55b878"/>
      <w:bookmarkEnd w:id="296"/>
      <w:bookmarkEnd w:id="297"/>
      <w:bookmarkEnd w:id="299"/>
      <w:r>
        <w:rPr>
          <w:rFonts w:ascii="Arial" w:eastAsia="Arial" w:hAnsi="Arial" w:cs="Arial"/>
          <w:u w:val="single"/>
        </w:rPr>
        <w:t>L</w:t>
      </w:r>
      <w:bookmarkEnd w:id="301"/>
      <w:r>
        <w:rPr>
          <w:rFonts w:ascii="Arial" w:eastAsia="Arial" w:hAnsi="Arial" w:cs="Arial"/>
          <w:u w:val="single"/>
        </w:rPr>
        <w:t xml:space="preserve">.  </w:t>
      </w:r>
      <w:bookmarkStart w:id="305" w:name="_STATUTE_CONTENT__a84d95ab_92e6_4311_863"/>
      <w:r>
        <w:rPr>
          <w:rFonts w:ascii="Arial" w:eastAsia="Arial" w:hAnsi="Arial" w:cs="Arial"/>
          <w:u w:val="single"/>
        </w:rPr>
        <w:t xml:space="preserve">One individual representing the Maine Lobster Marketing Collaborative under </w:t>
      </w:r>
      <w:bookmarkStart w:id="306" w:name="_LINE__24_ba86bb51_167a_4664_84bd_ae1d2d"/>
      <w:bookmarkEnd w:id="304"/>
      <w:r>
        <w:rPr>
          <w:rFonts w:ascii="Arial" w:eastAsia="Arial" w:hAnsi="Arial" w:cs="Arial"/>
          <w:u w:val="single"/>
        </w:rPr>
        <w:t>section 6455-A;</w:t>
      </w:r>
      <w:bookmarkEnd w:id="306"/>
    </w:p>
    <w:p w:rsidR="009C2BED" w:rsidP="009C2BED">
      <w:pPr>
        <w:ind w:left="720"/>
        <w:rPr>
          <w:rFonts w:ascii="Arial" w:eastAsia="Arial" w:hAnsi="Arial" w:cs="Arial"/>
        </w:rPr>
      </w:pPr>
      <w:bookmarkStart w:id="307" w:name="_STATUTE_NUMBER__62ae6a65_ad7e_4ad6_b6c9"/>
      <w:bookmarkStart w:id="308" w:name="_STATUTE_P__41b53ec3_027d_45e2_bd7f_5c1a"/>
      <w:bookmarkStart w:id="309" w:name="_PAR__14_225436cc_68d1_4ce7_be72_e7f6ed3"/>
      <w:bookmarkStart w:id="310" w:name="_LINE__25_6ffd25f8_515a_4d15_91a5_3683ba"/>
      <w:bookmarkEnd w:id="302"/>
      <w:bookmarkEnd w:id="303"/>
      <w:bookmarkEnd w:id="305"/>
      <w:r>
        <w:rPr>
          <w:rFonts w:ascii="Arial" w:eastAsia="Arial" w:hAnsi="Arial" w:cs="Arial"/>
          <w:u w:val="single"/>
        </w:rPr>
        <w:t>M</w:t>
      </w:r>
      <w:bookmarkEnd w:id="307"/>
      <w:r>
        <w:rPr>
          <w:rFonts w:ascii="Arial" w:eastAsia="Arial" w:hAnsi="Arial" w:cs="Arial"/>
          <w:u w:val="single"/>
        </w:rPr>
        <w:t xml:space="preserve">.  </w:t>
      </w:r>
      <w:bookmarkStart w:id="311" w:name="_STATUTE_CONTENT__8d0688e7_6817_40d2_9b5"/>
      <w:r>
        <w:rPr>
          <w:rFonts w:ascii="Arial" w:eastAsia="Arial" w:hAnsi="Arial" w:cs="Arial"/>
          <w:u w:val="single"/>
        </w:rPr>
        <w:t xml:space="preserve">One individual representing the Lobster Advisory Council established by Title 5, </w:t>
      </w:r>
      <w:bookmarkStart w:id="312" w:name="_LINE__26_11f740ff_ce36_4f96_ad52_405f21"/>
      <w:bookmarkEnd w:id="310"/>
      <w:r>
        <w:rPr>
          <w:rFonts w:ascii="Arial" w:eastAsia="Arial" w:hAnsi="Arial" w:cs="Arial"/>
          <w:u w:val="single"/>
        </w:rPr>
        <w:t xml:space="preserve">section 12004-I, subsection </w:t>
      </w:r>
      <w:r>
        <w:rPr>
          <w:rFonts w:ascii="Arial" w:eastAsia="Arial" w:hAnsi="Arial" w:cs="Arial"/>
          <w:u w:val="single"/>
        </w:rPr>
        <w:t>58; and</w:t>
      </w:r>
      <w:bookmarkEnd w:id="312"/>
    </w:p>
    <w:p w:rsidR="009C2BED" w:rsidP="009C2BED">
      <w:pPr>
        <w:ind w:left="720"/>
        <w:rPr>
          <w:rFonts w:ascii="Arial" w:eastAsia="Arial" w:hAnsi="Arial" w:cs="Arial"/>
        </w:rPr>
      </w:pPr>
      <w:bookmarkStart w:id="313" w:name="_STATUTE_NUMBER__c5a51f34_9e57_4c69_bbb0"/>
      <w:bookmarkStart w:id="314" w:name="_STATUTE_P__e689c050_2f98_4417_bdda_5d6c"/>
      <w:bookmarkStart w:id="315" w:name="_PAR__15_87e381ad_6f57_4c55_ae33_4f114c8"/>
      <w:bookmarkStart w:id="316" w:name="_LINE__27_3687c341_68bd_458e_92a9_e2109a"/>
      <w:bookmarkEnd w:id="308"/>
      <w:bookmarkEnd w:id="309"/>
      <w:bookmarkEnd w:id="311"/>
      <w:r>
        <w:rPr>
          <w:rFonts w:ascii="Arial" w:eastAsia="Arial" w:hAnsi="Arial" w:cs="Arial"/>
          <w:u w:val="single"/>
        </w:rPr>
        <w:t>N</w:t>
      </w:r>
      <w:bookmarkEnd w:id="313"/>
      <w:r>
        <w:rPr>
          <w:rFonts w:ascii="Arial" w:eastAsia="Arial" w:hAnsi="Arial" w:cs="Arial"/>
          <w:u w:val="single"/>
        </w:rPr>
        <w:t xml:space="preserve">.  </w:t>
      </w:r>
      <w:bookmarkStart w:id="317" w:name="_STATUTE_CONTENT__815d18d5_de48_4d5b_b1f"/>
      <w:r>
        <w:rPr>
          <w:rFonts w:ascii="Arial" w:eastAsia="Arial" w:hAnsi="Arial" w:cs="Arial"/>
          <w:u w:val="single"/>
        </w:rPr>
        <w:t>One individual who has expertise in lobster science.</w:t>
      </w:r>
      <w:bookmarkEnd w:id="316"/>
    </w:p>
    <w:p w:rsidR="009C2BED" w:rsidP="009C2BED">
      <w:pPr>
        <w:ind w:left="360"/>
        <w:rPr>
          <w:rFonts w:ascii="Arial" w:eastAsia="Arial" w:hAnsi="Arial" w:cs="Arial"/>
        </w:rPr>
      </w:pPr>
      <w:bookmarkStart w:id="318" w:name="_STATUTE_CONTENT__29369283_d281_4506_bbf"/>
      <w:bookmarkStart w:id="319" w:name="_STATUTE_P__45f8b42e_d642_4a94_9377_5904"/>
      <w:bookmarkStart w:id="320" w:name="_PAR__16_240ef82c_5611_43d8_84cb_2e1b847"/>
      <w:bookmarkStart w:id="321" w:name="_LINE__28_6114acb9_661f_47cc_b019_73d163"/>
      <w:bookmarkEnd w:id="291"/>
      <w:bookmarkEnd w:id="314"/>
      <w:bookmarkEnd w:id="315"/>
      <w:bookmarkEnd w:id="317"/>
      <w:r>
        <w:rPr>
          <w:rFonts w:ascii="Arial" w:eastAsia="Arial" w:hAnsi="Arial" w:cs="Arial"/>
        </w:rPr>
        <w:t xml:space="preserve">Members are entitled to compensation according to </w:t>
      </w:r>
      <w:bookmarkStart w:id="322" w:name="_CROSS_REFERENCE__e77f5930_3ea2_42b6_ab0"/>
      <w:r>
        <w:rPr>
          <w:rFonts w:ascii="Arial" w:eastAsia="Arial" w:hAnsi="Arial" w:cs="Arial"/>
        </w:rPr>
        <w:t>Title 5, chapter 379</w:t>
      </w:r>
      <w:bookmarkEnd w:id="322"/>
      <w:r>
        <w:rPr>
          <w:rFonts w:ascii="Arial" w:eastAsia="Arial" w:hAnsi="Arial" w:cs="Arial"/>
        </w:rPr>
        <w:t>.</w:t>
      </w:r>
      <w:bookmarkEnd w:id="318"/>
      <w:bookmarkEnd w:id="321"/>
    </w:p>
    <w:p w:rsidR="009C2BED" w:rsidP="009C2BE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3" w:name="_SUMMARY__3d11aa9b_9351_444b_a0d5_d02244"/>
      <w:bookmarkStart w:id="324" w:name="_PAR__17_37e6cb90_2d2e_4e8d_8c45_5c6216c"/>
      <w:bookmarkStart w:id="325" w:name="_LINE__29_6fdfbf3a_4548_4932_935f_901095"/>
      <w:bookmarkEnd w:id="8"/>
      <w:bookmarkEnd w:id="210"/>
      <w:bookmarkEnd w:id="216"/>
      <w:bookmarkEnd w:id="319"/>
      <w:bookmarkEnd w:id="320"/>
      <w:r>
        <w:rPr>
          <w:rFonts w:ascii="Arial" w:eastAsia="Arial" w:hAnsi="Arial" w:cs="Arial"/>
          <w:b/>
          <w:sz w:val="24"/>
        </w:rPr>
        <w:t>SUMMARY</w:t>
      </w:r>
      <w:bookmarkEnd w:id="325"/>
    </w:p>
    <w:p w:rsidR="009C2BED" w:rsidRPr="00752D43" w:rsidP="009C2BED">
      <w:pPr>
        <w:ind w:left="360" w:firstLine="360"/>
        <w:rPr>
          <w:rFonts w:ascii="Arial" w:eastAsia="Arial" w:hAnsi="Arial" w:cs="Arial"/>
        </w:rPr>
      </w:pPr>
      <w:bookmarkStart w:id="326" w:name="_PAR__18_2c8c86fd_49ad_4616_a8a4_4347a1e"/>
      <w:bookmarkStart w:id="327" w:name="_LINE__30_f2d400aa_20d2_42b3_8b1c_4df80c"/>
      <w:bookmarkEnd w:id="324"/>
      <w:r w:rsidRPr="00752D43">
        <w:rPr>
          <w:rFonts w:ascii="Arial" w:eastAsia="Arial" w:hAnsi="Arial" w:cs="Arial"/>
          <w:szCs w:val="22"/>
        </w:rPr>
        <w:t xml:space="preserve">This bill amends the </w:t>
      </w:r>
      <w:r>
        <w:rPr>
          <w:rFonts w:ascii="Arial" w:eastAsia="Arial" w:hAnsi="Arial" w:cs="Arial"/>
          <w:szCs w:val="22"/>
        </w:rPr>
        <w:t xml:space="preserve">membership of the </w:t>
      </w:r>
      <w:r w:rsidRPr="00752D43">
        <w:rPr>
          <w:rFonts w:ascii="Arial" w:eastAsia="Arial" w:hAnsi="Arial" w:cs="Arial"/>
          <w:szCs w:val="22"/>
        </w:rPr>
        <w:t>Marine Resources Advisory Council</w:t>
      </w:r>
      <w:r>
        <w:rPr>
          <w:rFonts w:ascii="Arial" w:eastAsia="Arial" w:hAnsi="Arial" w:cs="Arial"/>
          <w:szCs w:val="22"/>
        </w:rPr>
        <w:t xml:space="preserve"> by adding </w:t>
      </w:r>
      <w:bookmarkStart w:id="328" w:name="_LINE__31_e1939931_0b2a_4f2b_b952_a65c4c"/>
      <w:bookmarkEnd w:id="327"/>
      <w:r>
        <w:rPr>
          <w:rFonts w:ascii="Arial" w:eastAsia="Arial" w:hAnsi="Arial" w:cs="Arial"/>
          <w:szCs w:val="22"/>
        </w:rPr>
        <w:t>the</w:t>
      </w:r>
      <w:r w:rsidRPr="00752D43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</w:rPr>
        <w:t>c</w:t>
      </w:r>
      <w:r w:rsidRPr="00752D43">
        <w:rPr>
          <w:rFonts w:ascii="Arial" w:eastAsia="Arial" w:hAnsi="Arial" w:cs="Arial"/>
          <w:szCs w:val="22"/>
        </w:rPr>
        <w:t>hair of the Aquaculture Advisory Council as an ex officio member and eliminat</w:t>
      </w:r>
      <w:r>
        <w:rPr>
          <w:rFonts w:ascii="Arial" w:eastAsia="Arial" w:hAnsi="Arial" w:cs="Arial"/>
          <w:szCs w:val="22"/>
        </w:rPr>
        <w:t>ing</w:t>
      </w:r>
      <w:r w:rsidRPr="00752D43">
        <w:rPr>
          <w:rFonts w:ascii="Arial" w:eastAsia="Arial" w:hAnsi="Arial" w:cs="Arial"/>
          <w:szCs w:val="22"/>
        </w:rPr>
        <w:t xml:space="preserve"> the </w:t>
      </w:r>
      <w:bookmarkStart w:id="329" w:name="_LINE__32_36075a2e_3d42_4ef1_9876_1316ef"/>
      <w:bookmarkEnd w:id="328"/>
      <w:r w:rsidRPr="00752D43">
        <w:rPr>
          <w:rFonts w:ascii="Arial" w:eastAsia="Arial" w:hAnsi="Arial" w:cs="Arial"/>
          <w:szCs w:val="22"/>
        </w:rPr>
        <w:t xml:space="preserve">seat </w:t>
      </w:r>
      <w:r>
        <w:rPr>
          <w:rFonts w:ascii="Arial" w:eastAsia="Arial" w:hAnsi="Arial" w:cs="Arial"/>
          <w:szCs w:val="22"/>
        </w:rPr>
        <w:t>representing the aquaculture industry selected</w:t>
      </w:r>
      <w:r w:rsidRPr="00752D43">
        <w:rPr>
          <w:rFonts w:ascii="Arial" w:eastAsia="Arial" w:hAnsi="Arial" w:cs="Arial"/>
          <w:szCs w:val="22"/>
        </w:rPr>
        <w:t xml:space="preserve"> by the Governor</w:t>
      </w:r>
      <w:r>
        <w:rPr>
          <w:rFonts w:ascii="Arial" w:eastAsia="Arial" w:hAnsi="Arial" w:cs="Arial"/>
          <w:szCs w:val="22"/>
        </w:rPr>
        <w:t xml:space="preserve">.  It expands the </w:t>
      </w:r>
      <w:bookmarkStart w:id="330" w:name="_LINE__33_d989bb77_7f95_42ce_892b_521fd6"/>
      <w:bookmarkEnd w:id="329"/>
      <w:r>
        <w:rPr>
          <w:rFonts w:ascii="Arial" w:eastAsia="Arial" w:hAnsi="Arial" w:cs="Arial"/>
          <w:szCs w:val="22"/>
        </w:rPr>
        <w:t>membership of</w:t>
      </w:r>
      <w:r w:rsidRPr="00752D43">
        <w:rPr>
          <w:rFonts w:ascii="Arial" w:eastAsia="Arial" w:hAnsi="Arial" w:cs="Arial"/>
          <w:szCs w:val="22"/>
        </w:rPr>
        <w:t xml:space="preserve"> the Aquaculture Advisory Council</w:t>
      </w:r>
      <w:r>
        <w:rPr>
          <w:rFonts w:ascii="Arial" w:eastAsia="Arial" w:hAnsi="Arial" w:cs="Arial"/>
          <w:szCs w:val="22"/>
        </w:rPr>
        <w:t xml:space="preserve"> from 5 to 7 members, limits members </w:t>
      </w:r>
      <w:bookmarkStart w:id="331" w:name="_LINE__34_7dd44aae_d478_486c_a1f1_f5870c"/>
      <w:bookmarkEnd w:id="330"/>
      <w:r>
        <w:rPr>
          <w:rFonts w:ascii="Arial" w:eastAsia="Arial" w:hAnsi="Arial" w:cs="Arial"/>
          <w:szCs w:val="22"/>
        </w:rPr>
        <w:t xml:space="preserve">to no more than 2 consecutive terms and </w:t>
      </w:r>
      <w:r w:rsidRPr="00752D43">
        <w:rPr>
          <w:rFonts w:ascii="Arial" w:eastAsia="Arial" w:hAnsi="Arial" w:cs="Arial"/>
          <w:szCs w:val="22"/>
        </w:rPr>
        <w:t xml:space="preserve">expands the purpose of the </w:t>
      </w:r>
      <w:r>
        <w:rPr>
          <w:rFonts w:ascii="Arial" w:eastAsia="Arial" w:hAnsi="Arial" w:cs="Arial"/>
          <w:szCs w:val="22"/>
        </w:rPr>
        <w:t>c</w:t>
      </w:r>
      <w:r w:rsidRPr="00752D43">
        <w:rPr>
          <w:rFonts w:ascii="Arial" w:eastAsia="Arial" w:hAnsi="Arial" w:cs="Arial"/>
          <w:szCs w:val="22"/>
        </w:rPr>
        <w:t xml:space="preserve">ouncil </w:t>
      </w:r>
      <w:r>
        <w:rPr>
          <w:rFonts w:ascii="Arial" w:eastAsia="Arial" w:hAnsi="Arial" w:cs="Arial"/>
          <w:szCs w:val="22"/>
        </w:rPr>
        <w:t xml:space="preserve">by requiring it </w:t>
      </w:r>
      <w:bookmarkStart w:id="332" w:name="_LINE__35_78c3ffca_7cfc_480d_acea_8f4ca9"/>
      <w:bookmarkEnd w:id="331"/>
      <w:r>
        <w:rPr>
          <w:rFonts w:ascii="Arial" w:eastAsia="Arial" w:hAnsi="Arial" w:cs="Arial"/>
          <w:szCs w:val="22"/>
        </w:rPr>
        <w:t>to</w:t>
      </w:r>
      <w:r w:rsidRPr="00752D43">
        <w:rPr>
          <w:rFonts w:ascii="Arial" w:eastAsia="Arial" w:hAnsi="Arial" w:cs="Arial"/>
          <w:szCs w:val="22"/>
        </w:rPr>
        <w:t xml:space="preserve"> make recommendations </w:t>
      </w:r>
      <w:r>
        <w:rPr>
          <w:rFonts w:ascii="Arial" w:eastAsia="Arial" w:hAnsi="Arial" w:cs="Arial"/>
          <w:szCs w:val="22"/>
        </w:rPr>
        <w:t xml:space="preserve">on matters of interest to the aquaculture industry </w:t>
      </w:r>
      <w:r w:rsidRPr="00752D43">
        <w:rPr>
          <w:rFonts w:ascii="Arial" w:eastAsia="Arial" w:hAnsi="Arial" w:cs="Arial"/>
          <w:szCs w:val="22"/>
        </w:rPr>
        <w:t xml:space="preserve">to the joint </w:t>
      </w:r>
      <w:bookmarkStart w:id="333" w:name="_LINE__36_69068f2c_9ebb_4281_8f76_e1019c"/>
      <w:bookmarkEnd w:id="332"/>
      <w:r w:rsidRPr="00752D43">
        <w:rPr>
          <w:rFonts w:ascii="Arial" w:eastAsia="Arial" w:hAnsi="Arial" w:cs="Arial"/>
          <w:szCs w:val="22"/>
        </w:rPr>
        <w:t>standing committee of the Legislature having jurisdiction over marine resources</w:t>
      </w:r>
      <w:r>
        <w:rPr>
          <w:rFonts w:ascii="Arial" w:eastAsia="Arial" w:hAnsi="Arial" w:cs="Arial"/>
          <w:szCs w:val="22"/>
        </w:rPr>
        <w:t xml:space="preserve"> matters</w:t>
      </w:r>
      <w:r w:rsidRPr="00752D43">
        <w:rPr>
          <w:rFonts w:ascii="Arial" w:eastAsia="Arial" w:hAnsi="Arial" w:cs="Arial"/>
          <w:szCs w:val="22"/>
        </w:rPr>
        <w:t xml:space="preserve">. </w:t>
      </w:r>
      <w:r>
        <w:rPr>
          <w:rFonts w:ascii="Arial" w:eastAsia="Arial" w:hAnsi="Arial" w:cs="Arial"/>
          <w:szCs w:val="22"/>
        </w:rPr>
        <w:t xml:space="preserve"> </w:t>
      </w:r>
      <w:bookmarkStart w:id="334" w:name="_LINE__37_c061340e_360d_4481_9824_08000b"/>
      <w:bookmarkEnd w:id="333"/>
      <w:r w:rsidRPr="00752D43">
        <w:rPr>
          <w:rFonts w:ascii="Arial" w:eastAsia="Arial" w:hAnsi="Arial" w:cs="Arial"/>
          <w:szCs w:val="22"/>
        </w:rPr>
        <w:t xml:space="preserve">It </w:t>
      </w:r>
      <w:r>
        <w:rPr>
          <w:rFonts w:ascii="Arial" w:eastAsia="Arial" w:hAnsi="Arial" w:cs="Arial"/>
          <w:szCs w:val="22"/>
        </w:rPr>
        <w:t xml:space="preserve">also </w:t>
      </w:r>
      <w:r w:rsidRPr="00752D43">
        <w:rPr>
          <w:rFonts w:ascii="Arial" w:eastAsia="Arial" w:hAnsi="Arial" w:cs="Arial"/>
          <w:szCs w:val="22"/>
        </w:rPr>
        <w:t xml:space="preserve">specifies officers for the </w:t>
      </w:r>
      <w:r>
        <w:rPr>
          <w:rFonts w:ascii="Arial" w:eastAsia="Arial" w:hAnsi="Arial" w:cs="Arial"/>
          <w:szCs w:val="22"/>
        </w:rPr>
        <w:t>c</w:t>
      </w:r>
      <w:r w:rsidRPr="00752D43">
        <w:rPr>
          <w:rFonts w:ascii="Arial" w:eastAsia="Arial" w:hAnsi="Arial" w:cs="Arial"/>
          <w:szCs w:val="22"/>
        </w:rPr>
        <w:t xml:space="preserve">ouncil and increases the required number of meetings from </w:t>
      </w:r>
      <w:bookmarkStart w:id="335" w:name="_LINE__38_26997358_507c_4fcb_8f57_b31194"/>
      <w:bookmarkEnd w:id="334"/>
      <w:r w:rsidRPr="00752D43">
        <w:rPr>
          <w:rFonts w:ascii="Arial" w:eastAsia="Arial" w:hAnsi="Arial" w:cs="Arial"/>
          <w:szCs w:val="22"/>
        </w:rPr>
        <w:t xml:space="preserve">one to </w:t>
      </w:r>
      <w:r>
        <w:rPr>
          <w:rFonts w:ascii="Arial" w:eastAsia="Arial" w:hAnsi="Arial" w:cs="Arial"/>
          <w:szCs w:val="22"/>
        </w:rPr>
        <w:t>2</w:t>
      </w:r>
      <w:r w:rsidRPr="00752D43">
        <w:rPr>
          <w:rFonts w:ascii="Arial" w:eastAsia="Arial" w:hAnsi="Arial" w:cs="Arial"/>
          <w:szCs w:val="22"/>
        </w:rPr>
        <w:t xml:space="preserve"> per year.  </w:t>
      </w:r>
      <w:r>
        <w:rPr>
          <w:rFonts w:ascii="Arial" w:eastAsia="Arial" w:hAnsi="Arial" w:cs="Arial"/>
          <w:szCs w:val="22"/>
        </w:rPr>
        <w:t xml:space="preserve">The bill amends the membership of the board that advises the </w:t>
      </w:r>
      <w:bookmarkStart w:id="336" w:name="_LINE__39_0e573b44_4987_4643_8a10_71d123"/>
      <w:bookmarkEnd w:id="335"/>
      <w:r>
        <w:rPr>
          <w:rFonts w:ascii="Arial" w:eastAsia="Arial" w:hAnsi="Arial" w:cs="Arial"/>
          <w:szCs w:val="22"/>
        </w:rPr>
        <w:t xml:space="preserve">Commissioner of Marine Resources on expenditures from the </w:t>
      </w:r>
      <w:r w:rsidRPr="00752D43">
        <w:rPr>
          <w:rFonts w:ascii="Arial" w:eastAsia="Arial" w:hAnsi="Arial" w:cs="Arial"/>
          <w:szCs w:val="22"/>
        </w:rPr>
        <w:t xml:space="preserve">Lobster Research, Education </w:t>
      </w:r>
      <w:bookmarkStart w:id="337" w:name="_LINE__40_91dee256_a45e_4691_9ce5_bbe313"/>
      <w:bookmarkEnd w:id="336"/>
      <w:r w:rsidRPr="00752D43">
        <w:rPr>
          <w:rFonts w:ascii="Arial" w:eastAsia="Arial" w:hAnsi="Arial" w:cs="Arial"/>
          <w:szCs w:val="22"/>
        </w:rPr>
        <w:t xml:space="preserve">and Development </w:t>
      </w:r>
      <w:r>
        <w:rPr>
          <w:rFonts w:ascii="Arial" w:eastAsia="Arial" w:hAnsi="Arial" w:cs="Arial"/>
          <w:szCs w:val="22"/>
        </w:rPr>
        <w:t>Fund by changing</w:t>
      </w:r>
      <w:r w:rsidRPr="00752D43">
        <w:rPr>
          <w:rFonts w:ascii="Arial" w:eastAsia="Arial" w:hAnsi="Arial" w:cs="Arial"/>
          <w:szCs w:val="22"/>
        </w:rPr>
        <w:t xml:space="preserve"> the membership </w:t>
      </w:r>
      <w:r>
        <w:rPr>
          <w:rFonts w:ascii="Arial" w:eastAsia="Arial" w:hAnsi="Arial" w:cs="Arial"/>
          <w:szCs w:val="22"/>
        </w:rPr>
        <w:t xml:space="preserve">structure </w:t>
      </w:r>
      <w:r w:rsidRPr="00752D43">
        <w:rPr>
          <w:rFonts w:ascii="Arial" w:eastAsia="Arial" w:hAnsi="Arial" w:cs="Arial"/>
          <w:szCs w:val="22"/>
        </w:rPr>
        <w:t xml:space="preserve">from </w:t>
      </w:r>
      <w:r>
        <w:rPr>
          <w:rFonts w:ascii="Arial" w:eastAsia="Arial" w:hAnsi="Arial" w:cs="Arial"/>
          <w:szCs w:val="22"/>
        </w:rPr>
        <w:t xml:space="preserve">one that consists of </w:t>
      </w:r>
      <w:bookmarkStart w:id="338" w:name="_PAGE_SPLIT__d45cfa4d_3696_4674_9a68_e0c"/>
      <w:bookmarkStart w:id="339" w:name="_PAGE__4_82ba2bb0_2a04_420d_9399_b630178"/>
      <w:bookmarkStart w:id="340" w:name="_PAR__1_5614efa2_d46e_4ced_b5bd_7f6fc986"/>
      <w:bookmarkStart w:id="341" w:name="_LINE__1_7f616158_467e_41a6_91a9_51cad30"/>
      <w:bookmarkEnd w:id="217"/>
      <w:bookmarkEnd w:id="326"/>
      <w:bookmarkEnd w:id="337"/>
      <w:r w:rsidRPr="00752D43">
        <w:rPr>
          <w:rFonts w:ascii="Arial" w:eastAsia="Arial" w:hAnsi="Arial" w:cs="Arial"/>
          <w:szCs w:val="22"/>
        </w:rPr>
        <w:t>c</w:t>
      </w:r>
      <w:bookmarkEnd w:id="338"/>
      <w:r w:rsidRPr="00752D43">
        <w:rPr>
          <w:rFonts w:ascii="Arial" w:eastAsia="Arial" w:hAnsi="Arial" w:cs="Arial"/>
          <w:szCs w:val="22"/>
        </w:rPr>
        <w:t xml:space="preserve">ertain associations to </w:t>
      </w:r>
      <w:r>
        <w:rPr>
          <w:rFonts w:ascii="Arial" w:eastAsia="Arial" w:hAnsi="Arial" w:cs="Arial"/>
          <w:szCs w:val="22"/>
        </w:rPr>
        <w:t xml:space="preserve">one that consists of individuals representing </w:t>
      </w:r>
      <w:r w:rsidRPr="00752D43">
        <w:rPr>
          <w:rFonts w:ascii="Arial" w:eastAsia="Arial" w:hAnsi="Arial" w:cs="Arial"/>
          <w:szCs w:val="22"/>
        </w:rPr>
        <w:t xml:space="preserve">certain sectors of the </w:t>
      </w:r>
      <w:bookmarkStart w:id="342" w:name="_LINE__2_81039629_2811_4c67_b384_bb64ebb"/>
      <w:bookmarkEnd w:id="341"/>
      <w:r>
        <w:rPr>
          <w:rFonts w:ascii="Arial" w:eastAsia="Arial" w:hAnsi="Arial" w:cs="Arial"/>
          <w:szCs w:val="22"/>
        </w:rPr>
        <w:t xml:space="preserve">lobster </w:t>
      </w:r>
      <w:r w:rsidRPr="00752D43">
        <w:rPr>
          <w:rFonts w:ascii="Arial" w:eastAsia="Arial" w:hAnsi="Arial" w:cs="Arial"/>
          <w:szCs w:val="22"/>
        </w:rPr>
        <w:t>industry</w:t>
      </w:r>
      <w:r>
        <w:rPr>
          <w:rFonts w:ascii="Arial" w:eastAsia="Arial" w:hAnsi="Arial" w:cs="Arial"/>
          <w:szCs w:val="22"/>
        </w:rPr>
        <w:t xml:space="preserve"> as well as individuals representing</w:t>
      </w:r>
      <w:r w:rsidRPr="00752D43">
        <w:rPr>
          <w:rFonts w:ascii="Arial" w:eastAsia="Arial" w:hAnsi="Arial" w:cs="Arial"/>
          <w:szCs w:val="22"/>
        </w:rPr>
        <w:t xml:space="preserve"> the Maine Lobster Marketing </w:t>
      </w:r>
      <w:bookmarkStart w:id="343" w:name="_LINE__3_0e2d477e_2e04_4bde_a4d4_fd0a1c6"/>
      <w:bookmarkEnd w:id="342"/>
      <w:r w:rsidRPr="00752D43">
        <w:rPr>
          <w:rFonts w:ascii="Arial" w:eastAsia="Arial" w:hAnsi="Arial" w:cs="Arial"/>
          <w:szCs w:val="22"/>
        </w:rPr>
        <w:t>Collaborative and the Lobster Advisory Council.</w:t>
      </w:r>
      <w:bookmarkEnd w:id="343"/>
    </w:p>
    <w:bookmarkEnd w:id="1"/>
    <w:bookmarkEnd w:id="2"/>
    <w:bookmarkEnd w:id="323"/>
    <w:bookmarkEnd w:id="339"/>
    <w:bookmarkEnd w:id="340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Regarding Certain Advisory Councils and Boards Related to the Department of Marine Resources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52D4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2BED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