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Establish an Officer on Tribal Relations</w:t>
      </w:r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0" w:name="_CON_RES__33c18ff2_3b4d_42f7_8cad_2c4f9f"/>
      <w:bookmarkStart w:id="1" w:name="_DOC_BODY__55e0150b_ade7_4926_9202_f4579"/>
      <w:bookmarkStart w:id="2" w:name="_DOC_BODY_CONTAINER__41d5f4dd_3347_443a_"/>
      <w:bookmarkStart w:id="3" w:name="_PAGE__1_ce19e364_ad1a_47b6_bd8f_186dcf5"/>
      <w:bookmarkStart w:id="4" w:name="_PAR__1_94964fce_83c8_4ea5_999e_abf90b04"/>
      <w:bookmarkStart w:id="5" w:name="_LINE__1_a7e01664_8a43_4f4f_9293_44e5542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1faf31e2_e66b_4231_9e95_7e74572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9b49ee9f_bca1_4e41_b3ce_80b7057"/>
      <w:bookmarkEnd w:id="6"/>
      <w:r>
        <w:rPr>
          <w:rFonts w:ascii="Arial" w:eastAsia="Arial" w:hAnsi="Arial" w:cs="Arial"/>
        </w:rPr>
        <w:t>proposed:</w:t>
      </w:r>
      <w:bookmarkEnd w:id="7"/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8" w:name="_CON_AMEND_CLAUSE__f850665f_ee32_49f5_97"/>
      <w:bookmarkStart w:id="9" w:name="_PAR__2_ee77a3ab_8024_40f8_a827_6dfd6535"/>
      <w:bookmarkStart w:id="10" w:name="_LINE__4_84c784da_6e05_4ce9_aa38_0cadda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IX, §26 </w:t>
      </w:r>
      <w:r>
        <w:rPr>
          <w:rFonts w:ascii="Arial" w:eastAsia="Arial" w:hAnsi="Arial" w:cs="Arial"/>
        </w:rPr>
        <w:t>is enacted to read:</w:t>
      </w:r>
      <w:bookmarkEnd w:id="10"/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11" w:name="_PAR__3_15ff6591_c946_43be_990a_56ea4a26"/>
      <w:bookmarkStart w:id="12" w:name="_LINE__5_b4505dbf_c6a7_4237_8828_b0359c0"/>
      <w:bookmarkEnd w:id="9"/>
      <w:r w:rsidRPr="00C20423">
        <w:rPr>
          <w:rFonts w:ascii="Arial" w:eastAsia="Arial" w:hAnsi="Arial" w:cs="Arial"/>
          <w:b/>
          <w:sz w:val="24"/>
          <w:u w:val="single"/>
        </w:rPr>
        <w:t>Section 26.  Officer</w:t>
      </w:r>
      <w:r w:rsidRPr="0029332E">
        <w:rPr>
          <w:rFonts w:ascii="Arial" w:eastAsia="Arial" w:hAnsi="Arial" w:cs="Arial"/>
          <w:b/>
          <w:sz w:val="24"/>
          <w:u w:val="single"/>
        </w:rPr>
        <w:t xml:space="preserve"> on Tribal Relations.  </w:t>
      </w:r>
      <w:r w:rsidRPr="0029332E"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O</w:t>
      </w:r>
      <w:r w:rsidRPr="0029332E">
        <w:rPr>
          <w:rFonts w:ascii="Arial" w:eastAsia="Arial" w:hAnsi="Arial" w:cs="Arial"/>
          <w:u w:val="single"/>
        </w:rPr>
        <w:t xml:space="preserve">fficer on Tribal Relations must </w:t>
      </w:r>
      <w:bookmarkStart w:id="13" w:name="_LINE__6_090d0417_2b46_41a7_854b_930b7c9"/>
      <w:bookmarkEnd w:id="12"/>
      <w:r w:rsidRPr="0029332E">
        <w:rPr>
          <w:rFonts w:ascii="Arial" w:eastAsia="Arial" w:hAnsi="Arial" w:cs="Arial"/>
          <w:u w:val="single"/>
        </w:rPr>
        <w:t xml:space="preserve">be chosen biennially by joint ballot of the Senators and Representatives in convention. A </w:t>
      </w:r>
      <w:bookmarkStart w:id="14" w:name="_LINE__7_5b6e4a91_6ac0_4bf7_a34b_fa8a6b5"/>
      <w:bookmarkEnd w:id="13"/>
      <w:r w:rsidRPr="0029332E">
        <w:rPr>
          <w:rFonts w:ascii="Arial" w:eastAsia="Arial" w:hAnsi="Arial" w:cs="Arial"/>
          <w:u w:val="single"/>
        </w:rPr>
        <w:t xml:space="preserve">vacancy in this office that occurs when the Legislature is not in session may be filled by </w:t>
      </w:r>
      <w:bookmarkStart w:id="15" w:name="_LINE__8_01221dd0_ebba_483b_9df0_31e64d1"/>
      <w:bookmarkEnd w:id="14"/>
      <w:r w:rsidRPr="0029332E">
        <w:rPr>
          <w:rFonts w:ascii="Arial" w:eastAsia="Arial" w:hAnsi="Arial" w:cs="Arial"/>
          <w:u w:val="single"/>
        </w:rPr>
        <w:t xml:space="preserve">appointment by the Governor subject to confirmation by the Senate. The Officer on Tribal </w:t>
      </w:r>
      <w:bookmarkStart w:id="16" w:name="_LINE__9_d0f6230d_29f4_493e_b8e6_bac9c2f"/>
      <w:bookmarkEnd w:id="15"/>
      <w:r w:rsidRPr="0029332E">
        <w:rPr>
          <w:rFonts w:ascii="Arial" w:eastAsia="Arial" w:hAnsi="Arial" w:cs="Arial"/>
          <w:u w:val="single"/>
        </w:rPr>
        <w:t>Relations shall endeavor to improve relations between the Indian tribes and the State.</w:t>
      </w:r>
      <w:bookmarkEnd w:id="16"/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17" w:name="_CON_QUESTION__d1765971_766f_4926_9f60_c"/>
      <w:bookmarkStart w:id="18" w:name="_PAR__4_8a13cf3c_526c_4ff7_8fc3_3272f20b"/>
      <w:bookmarkStart w:id="19" w:name="_LINE__10_6a00a979_2f4b_4069_a90a_a8b932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0" w:name="_LINE__11_67ed9b7a_cc08_4e50_a30a_99734b"/>
      <w:bookmarkEnd w:id="19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1" w:name="_LINE__12_685175fe_e152_42f9_bdf3_d0b37c"/>
      <w:bookmarkEnd w:id="20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2" w:name="_LINE__13_57c740af_c9a7_4cca_a203_33852f"/>
      <w:bookmarkEnd w:id="21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3" w:name="_LINE__14_f2777ebb_2e1e_4f45_b47b_65971a"/>
      <w:bookmarkEnd w:id="22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4" w:name="_LINE__15_d85ac371_783e_4703_8d13_1dec2b"/>
      <w:bookmarkEnd w:id="23"/>
      <w:r>
        <w:rPr>
          <w:rFonts w:ascii="Arial" w:eastAsia="Arial" w:hAnsi="Arial" w:cs="Arial"/>
        </w:rPr>
        <w:t>resolution by voting upon the following question:</w:t>
      </w:r>
      <w:bookmarkEnd w:id="24"/>
    </w:p>
    <w:p w:rsidR="003F34E9" w:rsidP="003F34E9">
      <w:pPr>
        <w:ind w:left="1080" w:right="720"/>
        <w:rPr>
          <w:rFonts w:ascii="Arial" w:eastAsia="Arial" w:hAnsi="Arial" w:cs="Arial"/>
        </w:rPr>
      </w:pPr>
      <w:bookmarkStart w:id="25" w:name="_PAR__5_67bac32b_e23e_45eb_ac28_41604ff8"/>
      <w:bookmarkStart w:id="26" w:name="_LINE__16_24401b84_4df4_4532_9206_b4c0d4"/>
      <w:bookmarkEnd w:id="18"/>
      <w:r>
        <w:rPr>
          <w:rFonts w:ascii="Arial" w:eastAsia="Arial" w:hAnsi="Arial" w:cs="Arial"/>
        </w:rPr>
        <w:t xml:space="preserve">"Do you favor amending the Constitution of Maine to establish an Officer </w:t>
      </w:r>
      <w:bookmarkStart w:id="27" w:name="_LINE__17_bc640fe2_28c3_402d_bf58_464871"/>
      <w:bookmarkEnd w:id="26"/>
      <w:r>
        <w:rPr>
          <w:rFonts w:ascii="Arial" w:eastAsia="Arial" w:hAnsi="Arial" w:cs="Arial"/>
        </w:rPr>
        <w:t xml:space="preserve">on Tribal Relations who would be tasked with improving relations </w:t>
      </w:r>
      <w:bookmarkStart w:id="28" w:name="_LINE__18_11f595a4_a4f6_4c25_8f69_b75843"/>
      <w:bookmarkEnd w:id="27"/>
      <w:r>
        <w:rPr>
          <w:rFonts w:ascii="Arial" w:eastAsia="Arial" w:hAnsi="Arial" w:cs="Arial"/>
        </w:rPr>
        <w:t>between the Indian tribes and the State?"</w:t>
      </w:r>
      <w:bookmarkEnd w:id="28"/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29" w:name="_PAR__6_a5be18b6_0abb_4ab5_b757_ead79dc6"/>
      <w:bookmarkStart w:id="30" w:name="_LINE__19_81fef422_dc79_4643_84c0_f8e931"/>
      <w:bookmarkEnd w:id="25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1" w:name="_LINE__20_5037c1fe_b634_4548_ac3b_9dee9c"/>
      <w:bookmarkEnd w:id="30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2" w:name="_LINE__21_eac2cd74_d1c5_48a8_afc8_692782"/>
      <w:bookmarkEnd w:id="31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3" w:name="_LINE__22_7cac1e85_e836_4951_97f0_2e3bfb"/>
      <w:bookmarkEnd w:id="32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34" w:name="_LINE__23_a5c71843_081f_4388_859d_8f2596"/>
      <w:bookmarkEnd w:id="33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35" w:name="_LINE__24_5a3bcc4f_ce8d_4cad_b8c7_f987a3"/>
      <w:bookmarkEnd w:id="34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36" w:name="_LINE__25_10480095_c8ba_4f38_aa9e_bb0b7d"/>
      <w:bookmarkEnd w:id="35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37" w:name="_LINE__26_25f38d5a_6f26_4e61_b28e_892686"/>
      <w:bookmarkEnd w:id="36"/>
      <w:r>
        <w:rPr>
          <w:rFonts w:ascii="Arial" w:eastAsia="Arial" w:hAnsi="Arial" w:cs="Arial"/>
        </w:rPr>
        <w:t>the Constitution of Maine on the date of the proclamation.</w:t>
      </w:r>
      <w:bookmarkEnd w:id="37"/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38" w:name="_PAR__7_fca5eca3_fe1b_4985_a3f7_5fe05914"/>
      <w:bookmarkStart w:id="39" w:name="_LINE__27_29695c7e_c5aa_4f15_859c_d19c55"/>
      <w:bookmarkEnd w:id="29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40" w:name="_LINE__28_05c297f3_9b0a_4a53_8dfd_b63806"/>
      <w:bookmarkEnd w:id="39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1" w:name="_LINE__29_74028839_0b68_4e1e_bbd4_9d288b"/>
      <w:bookmarkEnd w:id="40"/>
      <w:r>
        <w:rPr>
          <w:rFonts w:ascii="Arial" w:eastAsia="Arial" w:hAnsi="Arial" w:cs="Arial"/>
        </w:rPr>
        <w:t>this resolution necessary to carry out the purposes of this referendum.</w:t>
      </w:r>
      <w:bookmarkEnd w:id="41"/>
    </w:p>
    <w:p w:rsidR="003F34E9" w:rsidP="003F34E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f0d7209f_9268_46dd_a449_568aa6"/>
      <w:bookmarkStart w:id="43" w:name="_PAR__8_2bfafb6e_3e89_44bb_a258_42bcec0f"/>
      <w:bookmarkStart w:id="44" w:name="_LINE__30_f6b6a0e0_d378_4ed8_a736_0038a0"/>
      <w:bookmarkEnd w:id="17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3F34E9" w:rsidP="003F34E9">
      <w:pPr>
        <w:ind w:left="360" w:firstLine="360"/>
        <w:rPr>
          <w:rFonts w:ascii="Arial" w:eastAsia="Arial" w:hAnsi="Arial" w:cs="Arial"/>
        </w:rPr>
      </w:pPr>
      <w:bookmarkStart w:id="45" w:name="_PAR__9_04184482_7ff4_4c19_b747_4c954c83"/>
      <w:bookmarkStart w:id="46" w:name="_LINE__31_3685ed31_1aca_452c_aff4_17abb7"/>
      <w:bookmarkEnd w:id="43"/>
      <w:r>
        <w:rPr>
          <w:rFonts w:ascii="Arial" w:eastAsia="Arial" w:hAnsi="Arial" w:cs="Arial"/>
        </w:rPr>
        <w:t xml:space="preserve">This resolution proposes to amend the Constitution of Maine to establish an Officer on </w:t>
      </w:r>
      <w:bookmarkStart w:id="47" w:name="_LINE__32_244b61ae_a14d_478b_8286_7ed1e0"/>
      <w:bookmarkEnd w:id="46"/>
      <w:r>
        <w:rPr>
          <w:rFonts w:ascii="Arial" w:eastAsia="Arial" w:hAnsi="Arial" w:cs="Arial"/>
        </w:rPr>
        <w:t xml:space="preserve">Tribal Relations who is elected by the Legislature and tasked with improving relations </w:t>
      </w:r>
      <w:bookmarkStart w:id="48" w:name="_LINE__33_dab613a8_ee53_45cf_ba13_6cf1fe"/>
      <w:bookmarkEnd w:id="47"/>
      <w:r>
        <w:rPr>
          <w:rFonts w:ascii="Arial" w:eastAsia="Arial" w:hAnsi="Arial" w:cs="Arial"/>
        </w:rPr>
        <w:t>between the Indian tribes and the State.</w:t>
      </w:r>
      <w:bookmarkEnd w:id="48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LR0005,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Establish an Officer on Tribal Relations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9332E"/>
    <w:rsid w:val="002A3C2A"/>
    <w:rsid w:val="002A3D55"/>
    <w:rsid w:val="002D357F"/>
    <w:rsid w:val="00361F3E"/>
    <w:rsid w:val="003D0121"/>
    <w:rsid w:val="003F2563"/>
    <w:rsid w:val="003F315D"/>
    <w:rsid w:val="003F34E9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042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135347</ItemId>
    <LRId>69718</LRId>
    <LRNumber>5</LRNumber>
    <ItemNumber>1</ItemNumber>
    <Legislature>131</Legislature>
    <LegislatureDescription>131st Legislature</LegislatureDescription>
    <Session>S1</Session>
    <SessionDescription>First Special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Establish an Officer on Tribal Relations</LRTitle>
    <ItemTitle>RESOLUTION, Proposing an Amendment to the Constitution of Maine to Establish an Officer on Tribal Relations</ItemTitle>
    <ShortTitle1>CON RES, ESTABLISH AN OFFICER</ShortTitle1>
    <ShortTitle2>ON TRIBAL RELATIONS</ShortTitle2>
    <SponsorFirstName>Rachel</SponsorFirstName>
    <SponsorLastName>Talbot Ross</SponsorLastName>
    <SponsorChamberPrefix>Spkr.</SponsorChamberPrefix>
    <SponsorFrom>Portland</SponsorFrom>
    <DraftingCycleCount>2</DraftingCycleCount>
    <LatestDraftingActionId>130</LatestDraftingActionId>
    <LatestDraftingActionDate>2023-04-04T10:31:11</LatestDraftingActionDate>
    <LatestDrafterName>mswanson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w:rsidR="003F34E9" w:rsidRDefault="003F34E9" w:rsidP="003F34E9"&amp;gt;&amp;lt;w:pPr&amp;gt;&amp;lt;w:ind w:left="360" w:firstLine="360" /&amp;gt;&amp;lt;/w:pPr&amp;gt;&amp;lt;w:bookmarkStart w:id="0" w:name="_CON_RES__33c18ff2_3b4d_42f7_8cad_2c4f9f" /&amp;gt;&amp;lt;w:bookmarkStart w:id="1" w:name="_DOC_BODY__55e0150b_ade7_4926_9202_f4579" /&amp;gt;&amp;lt;w:bookmarkStart w:id="2" w:name="_DOC_BODY_CONTAINER__41d5f4dd_3347_443a_" /&amp;gt;&amp;lt;w:bookmarkStart w:id="3" w:name="_PAGE__1_ce19e364_ad1a_47b6_bd8f_186dcf5" /&amp;gt;&amp;lt;w:bookmarkStart w:id="4" w:name="_PAR__1_94964fce_83c8_4ea5_999e_abf90b04" /&amp;gt;&amp;lt;w:bookmarkStart w:id="5" w:name="_LINE__1_a7e01664_8a43_4f4f_9293_44e5542"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w:name="_LINE__2_1faf31e2_e66b_4231_9e95_7e74572"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w:name="_LINE__3_9b49ee9f_bca1_4e41_b3ce_80b7057" /&amp;gt;&amp;lt;w:bookmarkEnd w:id="6" /&amp;gt;&amp;lt;w:r&amp;gt;&amp;lt;w:t&amp;gt;proposed:&amp;lt;/w:t&amp;gt;&amp;lt;/w:r&amp;gt;&amp;lt;w:bookmarkEnd w:id="7" /&amp;gt;&amp;lt;/w:p&amp;gt;&amp;lt;w:p w:rsidR="003F34E9" w:rsidRDefault="003F34E9" w:rsidP="003F34E9"&amp;gt;&amp;lt;w:pPr&amp;gt;&amp;lt;w:ind w:left="360" w:firstLine="360" /&amp;gt;&amp;lt;/w:pPr&amp;gt;&amp;lt;w:bookmarkStart w:id="8" w:name="_CON_AMEND_CLAUSE__f850665f_ee32_49f5_97" /&amp;gt;&amp;lt;w:bookmarkStart w:id="9" w:name="_PAR__2_ee77a3ab_8024_40f8_a827_6dfd6535" /&amp;gt;&amp;lt;w:bookmarkStart w:id="10" w:name="_LINE__4_84c784da_6e05_4ce9_aa38_0caddae" /&amp;gt;&amp;lt;w:bookmarkEnd w:id="0" /&amp;gt;&amp;lt;w:bookmarkEnd w:id="4" /&amp;gt;&amp;lt;w:r&amp;gt;&amp;lt;w:rPr&amp;gt;&amp;lt;w:b /&amp;gt;&amp;lt;w:sz w:val="24" /&amp;gt;&amp;lt;/w:rPr&amp;gt;&amp;lt;w:t xml:space="preserve"&amp;gt;Constitution, Art. IX, §26 &amp;lt;/w:t&amp;gt;&amp;lt;/w:r&amp;gt;&amp;lt;w:r&amp;gt;&amp;lt;w:t&amp;gt;is enacted to read:&amp;lt;/w:t&amp;gt;&amp;lt;/w:r&amp;gt;&amp;lt;w:bookmarkEnd w:id="10" /&amp;gt;&amp;lt;/w:p&amp;gt;&amp;lt;w:p w:rsidR="003F34E9" w:rsidRDefault="003F34E9" w:rsidP="003F34E9"&amp;gt;&amp;lt;w:pPr&amp;gt;&amp;lt;w:ind w:left="360" w:firstLine="360" /&amp;gt;&amp;lt;/w:pPr&amp;gt;&amp;lt;w:bookmarkStart w:id="11" w:name="_PAR__3_15ff6591_c946_43be_990a_56ea4a26" /&amp;gt;&amp;lt;w:bookmarkStart w:id="12" w:name="_LINE__5_b4505dbf_c6a7_4237_8828_b0359c0" /&amp;gt;&amp;lt;w:bookmarkEnd w:id="9" /&amp;gt;&amp;lt;w:r w:rsidRPr="00C20423"&amp;gt;&amp;lt;w:rPr&amp;gt;&amp;lt;w:b /&amp;gt;&amp;lt;w:sz w:val="24" /&amp;gt;&amp;lt;w:u w:val="single" /&amp;gt;&amp;lt;/w:rPr&amp;gt;&amp;lt;w:t&amp;gt;Section 26.  Officer&amp;lt;/w:t&amp;gt;&amp;lt;/w:r&amp;gt;&amp;lt;w:r w:rsidRPr="0029332E"&amp;gt;&amp;lt;w:rPr&amp;gt;&amp;lt;w:b /&amp;gt;&amp;lt;w:sz w:val="24" /&amp;gt;&amp;lt;w:u w:val="single" /&amp;gt;&amp;lt;/w:rPr&amp;gt;&amp;lt;w:t xml:space="preserve"&amp;gt; on Tribal Relations.  &amp;lt;/w:t&amp;gt;&amp;lt;/w:r&amp;gt;&amp;lt;w:r w:rsidRPr="0029332E"&amp;gt;&amp;lt;w:rPr&amp;gt;&amp;lt;w:u w:val="single" /&amp;gt;&amp;lt;/w:rPr&amp;gt;&amp;lt;w:t xml:space="preserve"&amp;gt;The &amp;lt;/w:t&amp;gt;&amp;lt;/w:r&amp;gt;&amp;lt;w:r&amp;gt;&amp;lt;w:rPr&amp;gt;&amp;lt;w:u w:val="single" /&amp;gt;&amp;lt;/w:rPr&amp;gt;&amp;lt;w:t&amp;gt;O&amp;lt;/w:t&amp;gt;&amp;lt;/w:r&amp;gt;&amp;lt;w:r w:rsidRPr="0029332E"&amp;gt;&amp;lt;w:rPr&amp;gt;&amp;lt;w:u w:val="single" /&amp;gt;&amp;lt;/w:rPr&amp;gt;&amp;lt;w:t xml:space="preserve"&amp;gt;fficer on Tribal Relations must &amp;lt;/w:t&amp;gt;&amp;lt;/w:r&amp;gt;&amp;lt;w:bookmarkStart w:id="13" w:name="_LINE__6_090d0417_2b46_41a7_854b_930b7c9" /&amp;gt;&amp;lt;w:bookmarkEnd w:id="12" /&amp;gt;&amp;lt;w:r w:rsidRPr="0029332E"&amp;gt;&amp;lt;w:rPr&amp;gt;&amp;lt;w:u w:val="single" /&amp;gt;&amp;lt;/w:rPr&amp;gt;&amp;lt;w:t xml:space="preserve"&amp;gt;be chosen biennially by joint ballot of the Senators and Representatives in convention. A &amp;lt;/w:t&amp;gt;&amp;lt;/w:r&amp;gt;&amp;lt;w:bookmarkStart w:id="14" w:name="_LINE__7_5b6e4a91_6ac0_4bf7_a34b_fa8a6b5" /&amp;gt;&amp;lt;w:bookmarkEnd w:id="13" /&amp;gt;&amp;lt;w:r w:rsidRPr="0029332E"&amp;gt;&amp;lt;w:rPr&amp;gt;&amp;lt;w:u w:val="single" /&amp;gt;&amp;lt;/w:rPr&amp;gt;&amp;lt;w:t xml:space="preserve"&amp;gt;vacancy in this office that occurs when the Legislature is not in session may be filled by &amp;lt;/w:t&amp;gt;&amp;lt;/w:r&amp;gt;&amp;lt;w:bookmarkStart w:id="15" w:name="_LINE__8_01221dd0_ebba_483b_9df0_31e64d1" /&amp;gt;&amp;lt;w:bookmarkEnd w:id="14" /&amp;gt;&amp;lt;w:r w:rsidRPr="0029332E"&amp;gt;&amp;lt;w:rPr&amp;gt;&amp;lt;w:u w:val="single" /&amp;gt;&amp;lt;/w:rPr&amp;gt;&amp;lt;w:t xml:space="preserve"&amp;gt;appointment by the Governor subject to confirmation by the Senate. The Officer on Tribal &amp;lt;/w:t&amp;gt;&amp;lt;/w:r&amp;gt;&amp;lt;w:bookmarkStart w:id="16" w:name="_LINE__9_d0f6230d_29f4_493e_b8e6_bac9c2f" /&amp;gt;&amp;lt;w:bookmarkEnd w:id="15" /&amp;gt;&amp;lt;w:r w:rsidRPr="0029332E"&amp;gt;&amp;lt;w:rPr&amp;gt;&amp;lt;w:u w:val="single" /&amp;gt;&amp;lt;/w:rPr&amp;gt;&amp;lt;w:t&amp;gt;Relations shall endeavor to improve relations between the Indian tribes and the State.&amp;lt;/w:t&amp;gt;&amp;lt;/w:r&amp;gt;&amp;lt;w:bookmarkEnd w:id="16" /&amp;gt;&amp;lt;/w:p&amp;gt;&amp;lt;w:p w:rsidR="003F34E9" w:rsidRDefault="003F34E9" w:rsidP="003F34E9"&amp;gt;&amp;lt;w:pPr&amp;gt;&amp;lt;w:ind w:left="360" w:firstLine="360" /&amp;gt;&amp;lt;/w:pPr&amp;gt;&amp;lt;w:bookmarkStart w:id="17" w:name="_CON_QUESTION__d1765971_766f_4926_9f60_c" /&amp;gt;&amp;lt;w:bookmarkStart w:id="18" w:name="_PAR__4_8a13cf3c_526c_4ff7_8fc3_3272f20b" /&amp;gt;&amp;lt;w:bookmarkStart w:id="19" w:name="_LINE__10_6a00a979_2f4b_4069_a90a_a8b932"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w:id="20" w:name="_LINE__11_67ed9b7a_cc08_4e50_a30a_99734b" /&amp;gt;&amp;lt;w:bookmarkEnd w:id="19"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w:id="21" w:name="_LINE__12_685175fe_e152_42f9_bdf3_d0b37c" /&amp;gt;&amp;lt;w:bookmarkEnd w:id="20" /&amp;gt;&amp;lt;w:r&amp;gt;&amp;lt;w:t xml:space="preserve"&amp;gt;respective cities, towns and plantations to meet, in the manner prescribed by law for holding &amp;lt;/w:t&amp;gt;&amp;lt;/w:r&amp;gt;&amp;lt;w:bookmarkStart w:id="22" w:name="_LINE__13_57c740af_c9a7_4cca_a203_33852f" /&amp;gt;&amp;lt;w:bookmarkEnd w:id="21" /&amp;gt;&amp;lt;w:r&amp;gt;&amp;lt;w:t xml:space="preserve"&amp;gt;a statewide election, at a statewide election held in the month of November following the &amp;lt;/w:t&amp;gt;&amp;lt;/w:r&amp;gt;&amp;lt;w:bookmarkStart w:id="23" w:name="_LINE__14_f2777ebb_2e1e_4f45_b47b_65971a" /&amp;gt;&amp;lt;w:bookmarkEnd w:id="22" /&amp;gt;&amp;lt;w:r&amp;gt;&amp;lt;w:t xml:space="preserve"&amp;gt;passage of this resolution, to vote upon the ratification of the amendment proposed in this &amp;lt;/w:t&amp;gt;&amp;lt;/w:r&amp;gt;&amp;lt;w:bookmarkStart w:id="24" w:name="_LINE__15_d85ac371_783e_4703_8d13_1dec2b" /&amp;gt;&amp;lt;w:bookmarkEnd w:id="23" /&amp;gt;&amp;lt;w:r&amp;gt;&amp;lt;w:t&amp;gt;resolution by voting upon the following question:&amp;lt;/w:t&amp;gt;&amp;lt;/w:r&amp;gt;&amp;lt;w:bookmarkEnd w:id="24" /&amp;gt;&amp;lt;/w:p&amp;gt;&amp;lt;w:p w:rsidR="003F34E9" w:rsidRDefault="003F34E9" w:rsidP="003F34E9"&amp;gt;&amp;lt;w:pPr&amp;gt;&amp;lt;w:ind w:left="1080" w:right="720" /&amp;gt;&amp;lt;/w:pPr&amp;gt;&amp;lt;w:bookmarkStart w:id="25" w:name="_PAR__5_67bac32b_e23e_45eb_ac28_41604ff8" /&amp;gt;&amp;lt;w:bookmarkStart w:id="26" w:name="_LINE__16_24401b84_4df4_4532_9206_b4c0d4" /&amp;gt;&amp;lt;w:bookmarkEnd w:id="18" /&amp;gt;&amp;lt;w:r&amp;gt;&amp;lt;w:t xml:space="preserve"&amp;gt;"Do you favor amending the Constitution of Maine to establish an Officer &amp;lt;/w:t&amp;gt;&amp;lt;/w:r&amp;gt;&amp;lt;w:bookmarkStart w:id="27" w:name="_LINE__17_bc640fe2_28c3_402d_bf58_464871" /&amp;gt;&amp;lt;w:bookmarkEnd w:id="26" /&amp;gt;&amp;lt;w:r&amp;gt;&amp;lt;w:t xml:space="preserve"&amp;gt;on Tribal Relations who would be tasked with improving relations &amp;lt;/w:t&amp;gt;&amp;lt;/w:r&amp;gt;&amp;lt;w:bookmarkStart w:id="28" w:name="_LINE__18_11f595a4_a4f6_4c25_8f69_b75843" /&amp;gt;&amp;lt;w:bookmarkEnd w:id="27" /&amp;gt;&amp;lt;w:r&amp;gt;&amp;lt;w:t&amp;gt;between the Indian tribes and the State?"&amp;lt;/w:t&amp;gt;&amp;lt;/w:r&amp;gt;&amp;lt;w:bookmarkEnd w:id="28" /&amp;gt;&amp;lt;/w:p&amp;gt;&amp;lt;w:p w:rsidR="003F34E9" w:rsidRDefault="003F34E9" w:rsidP="003F34E9"&amp;gt;&amp;lt;w:pPr&amp;gt;&amp;lt;w:ind w:left="360" w:firstLine="360" /&amp;gt;&amp;lt;/w:pPr&amp;gt;&amp;lt;w:bookmarkStart w:id="29" w:name="_PAR__6_a5be18b6_0abb_4ab5_b757_ead79dc6" /&amp;gt;&amp;lt;w:bookmarkStart w:id="30" w:name="_LINE__19_81fef422_dc79_4643_84c0_f8e931" /&amp;gt;&amp;lt;w:bookmarkEnd w:id="25" /&amp;gt;&amp;lt;w:r&amp;gt;&amp;lt;w:t xml:space="preserve"&amp;gt;The legal voters of each city, town and plantation shall vote by ballot on this question &amp;lt;/w:t&amp;gt;&amp;lt;/w:r&amp;gt;&amp;lt;w:bookmarkStart w:id="31" w:name="_LINE__20_5037c1fe_b634_4548_ac3b_9dee9c" /&amp;gt;&amp;lt;w:bookmarkEnd w:id="30" /&amp;gt;&amp;lt;w:r&amp;gt;&amp;lt;w:t xml:space="preserve"&amp;gt;and designate their choice by a cross or check mark placed within the corresponding square &amp;lt;/w:t&amp;gt;&amp;lt;/w:r&amp;gt;&amp;lt;w:bookmarkStart w:id="32" w:name="_LINE__21_eac2cd74_d1c5_48a8_afc8_692782" /&amp;gt;&amp;lt;w:bookmarkEnd w:id="31" /&amp;gt;&amp;lt;w:r&amp;gt;&amp;lt;w:t xml:space="preserve"&amp;gt;below the word "Yes" or "No."  The ballots must be received, sorted, counted and declared &amp;lt;/w:t&amp;gt;&amp;lt;/w:r&amp;gt;&amp;lt;w:bookmarkStart w:id="33" w:name="_LINE__22_7cac1e85_e836_4951_97f0_2e3bfb" /&amp;gt;&amp;lt;w:bookmarkEnd w:id="32" /&amp;gt;&amp;lt;w:r&amp;gt;&amp;lt;w:t xml:space="preserve"&amp;gt;in open ward, town and plantation meetings and returns made to the Secretary of State in &amp;lt;/w:t&amp;gt;&amp;lt;/w:r&amp;gt;&amp;lt;w:bookmarkStart w:id="34" w:name="_LINE__23_a5c71843_081f_4388_859d_8f2596" /&amp;gt;&amp;lt;w:bookmarkEnd w:id="33" /&amp;gt;&amp;lt;w:r&amp;gt;&amp;lt;w:t xml:space="preserve"&amp;gt;the same manner as votes for members of the Legislature.  The Governor shall review the &amp;lt;/w:t&amp;gt;&amp;lt;/w:r&amp;gt;&amp;lt;w:bookmarkStart w:id="35" w:name="_LINE__24_5a3bcc4f_ce8d_4cad_b8c7_f987a3" /&amp;gt;&amp;lt;w:bookmarkEnd w:id="34" /&amp;gt;&amp;lt;w:r&amp;gt;&amp;lt;w:t xml:space="preserve"&amp;gt;returns.  If it appears that a majority of the legal votes are cast in favor of the amendment, &amp;lt;/w:t&amp;gt;&amp;lt;/w:r&amp;gt;&amp;lt;w:bookmarkStart w:id="36" w:name="_LINE__25_10480095_c8ba_4f38_aa9e_bb0b7d" /&amp;gt;&amp;lt;w:bookmarkEnd w:id="35" /&amp;gt;&amp;lt;w:r&amp;gt;&amp;lt;w:t xml:space="preserve"&amp;gt;the Governor shall proclaim that fact without delay and the amendment becomes part of &amp;lt;/w:t&amp;gt;&amp;lt;/w:r&amp;gt;&amp;lt;w:bookmarkStart w:id="37" w:name="_LINE__26_25f38d5a_6f26_4e61_b28e_892686" /&amp;gt;&amp;lt;w:bookmarkEnd w:id="36" /&amp;gt;&amp;lt;w:r&amp;gt;&amp;lt;w:t&amp;gt;the Constitution of Maine on the date of the proclamation.&amp;lt;/w:t&amp;gt;&amp;lt;/w:r&amp;gt;&amp;lt;w:bookmarkEnd w:id="37" /&amp;gt;&amp;lt;/w:p&amp;gt;&amp;lt;w:p w:rsidR="003F34E9" w:rsidRDefault="003F34E9" w:rsidP="003F34E9"&amp;gt;&amp;lt;w:pPr&amp;gt;&amp;lt;w:ind w:left="360" w:firstLine="360" /&amp;gt;&amp;lt;/w:pPr&amp;gt;&amp;lt;w:bookmarkStart w:id="38" w:name="_PAR__7_fca5eca3_fe1b_4985_a3f7_5fe05914" /&amp;gt;&amp;lt;w:bookmarkStart w:id="39" w:name="_LINE__27_29695c7e_c5aa_4f15_859c_d19c55" /&amp;gt;&amp;lt;w:bookmarkEnd w:id="29"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w:id="40" w:name="_LINE__28_05c297f3_9b0a_4a53_8dfd_b63806" /&amp;gt;&amp;lt;w:bookmarkEnd w:id="39" /&amp;gt;&amp;lt;w:r&amp;gt;&amp;lt;w:t xml:space="preserve"&amp;gt;shall prepare and furnish to each city, town and plantation all ballots, returns and copies of &amp;lt;/w:t&amp;gt;&amp;lt;/w:r&amp;gt;&amp;lt;w:bookmarkStart w:id="41" w:name="_LINE__29_74028839_0b68_4e1e_bbd4_9d288b" /&amp;gt;&amp;lt;w:bookmarkEnd w:id="40" /&amp;gt;&amp;lt;w:r&amp;gt;&amp;lt;w:t&amp;gt;this resolution necessary to carry out the purposes of this referendum.&amp;lt;/w:t&amp;gt;&amp;lt;/w:r&amp;gt;&amp;lt;w:bookmarkEnd w:id="41" /&amp;gt;&amp;lt;/w:p&amp;gt;&amp;lt;w:p w:rsidR="003F34E9" w:rsidRDefault="003F34E9" w:rsidP="003F34E9"&amp;gt;&amp;lt;w:pPr&amp;gt;&amp;lt;w:keepNext /&amp;gt;&amp;lt;w:spacing w:before="240" /&amp;gt;&amp;lt;w:ind w:left="360" /&amp;gt;&amp;lt;w:jc w:val="center" /&amp;gt;&amp;lt;/w:pPr&amp;gt;&amp;lt;w:bookmarkStart w:id="42" w:name="_SUMMARY__f0d7209f_9268_46dd_a449_568aa6" /&amp;gt;&amp;lt;w:bookmarkStart w:id="43" w:name="_PAR__8_2bfafb6e_3e89_44bb_a258_42bcec0f" /&amp;gt;&amp;lt;w:bookmarkStart w:id="44" w:name="_LINE__30_f6b6a0e0_d378_4ed8_a736_0038a0" /&amp;gt;&amp;lt;w:bookmarkEnd w:id="17" /&amp;gt;&amp;lt;w:bookmarkEnd w:id="38" /&amp;gt;&amp;lt;w:r&amp;gt;&amp;lt;w:rPr&amp;gt;&amp;lt;w:b /&amp;gt;&amp;lt;w:sz w:val="24" /&amp;gt;&amp;lt;/w:rPr&amp;gt;&amp;lt;w:t&amp;gt;SUMMARY&amp;lt;/w:t&amp;gt;&amp;lt;/w:r&amp;gt;&amp;lt;w:bookmarkEnd w:id="44" /&amp;gt;&amp;lt;/w:p&amp;gt;&amp;lt;w:p w:rsidR="003F34E9" w:rsidRDefault="003F34E9" w:rsidP="003F34E9"&amp;gt;&amp;lt;w:pPr&amp;gt;&amp;lt;w:ind w:left="360" w:firstLine="360" /&amp;gt;&amp;lt;/w:pPr&amp;gt;&amp;lt;w:bookmarkStart w:id="45" w:name="_PAR__9_04184482_7ff4_4c19_b747_4c954c83" /&amp;gt;&amp;lt;w:bookmarkStart w:id="46" w:name="_LINE__31_3685ed31_1aca_452c_aff4_17abb7" /&amp;gt;&amp;lt;w:bookmarkEnd w:id="43" /&amp;gt;&amp;lt;w:r&amp;gt;&amp;lt;w:t xml:space="preserve"&amp;gt;This resolution proposes to amend the Constitution of Maine to establish an Officer on &amp;lt;/w:t&amp;gt;&amp;lt;/w:r&amp;gt;&amp;lt;w:bookmarkStart w:id="47" w:name="_LINE__32_244b61ae_a14d_478b_8286_7ed1e0" /&amp;gt;&amp;lt;w:bookmarkEnd w:id="46" /&amp;gt;&amp;lt;w:r&amp;gt;&amp;lt;w:t xml:space="preserve"&amp;gt;Tribal Relations who is elected by the Legislature and tasked with improving relations &amp;lt;/w:t&amp;gt;&amp;lt;/w:r&amp;gt;&amp;lt;w:bookmarkStart w:id="48" w:name="_LINE__33_dab613a8_ee53_45cf_ba13_6cf1fe" /&amp;gt;&amp;lt;w:bookmarkEnd w:id="47" /&amp;gt;&amp;lt;w:r&amp;gt;&amp;lt;w:t&amp;gt;between the Indian tribes and the State.&amp;lt;/w:t&amp;gt;&amp;lt;/w:r&amp;gt;&amp;lt;w:bookmarkEnd w:id="48" /&amp;gt;&amp;lt;/w:p&amp;gt;&amp;lt;w:bookmarkEnd w:id="1" /&amp;gt;&amp;lt;w:bookmarkEnd w:id="2" /&amp;gt;&amp;lt;w:bookmarkEnd w:id="3" /&amp;gt;&amp;lt;w:bookmarkEnd w:id="42" /&amp;gt;&amp;lt;w:bookmarkEnd w:id="45" /&amp;gt;&amp;lt;w:p w:rsidR="00000000" w:rsidRDefault="003F34E9"&amp;gt;&amp;lt;w:r&amp;gt;&amp;lt;w:t xml:space="preserve"&amp;gt; &amp;lt;/w:t&amp;gt;&amp;lt;/w:r&amp;gt;&amp;lt;w:bookmarkStart w:id="49" w:name="_DOC_BODY_CONTENT__16fde105_2e1c_460e_b1" /&amp;gt;&amp;lt;w:bookmarkEnd w:id="49" /&amp;gt;&amp;lt;/w:p&amp;gt;&amp;lt;w:sectPr w:rsidR="00000000" w:rsidSect="003F34E9"&amp;gt;&amp;lt;w:footerReference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w:rsidR="008B18E6" w:rsidRDefault="003F34E9"&amp;gt;&amp;lt;w:pPr&amp;gt;&amp;lt;w:pStyle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/&amp;gt;&amp;lt;/w:rPr&amp;gt;&amp;lt;w:t&amp;gt;131LR0005(01)&amp;lt;/w:t&amp;gt;&amp;lt;/w:r&amp;gt;&amp;lt;w:r&amp;gt;&amp;lt;w:rPr&amp;gt;&amp;lt;w:snapToGrid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e19e364_ad1a_47b6_bd8f_186dcf5&lt;/BookmarkName&gt;&lt;Tables /&gt;&lt;/ProcessedCheckInPage&gt;&lt;/Pages&gt;&lt;Paragraphs&gt;&lt;CheckInParagraphs&gt;&lt;PageNumber&gt;1&lt;/PageNumber&gt;&lt;BookmarkName&gt;_PAR__1_94964fce_83c8_4ea5_999e_abf90b04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e77a3ab_8024_40f8_a827_6dfd6535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15ff6591_c946_43be_990a_56ea4a26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13cf3c_526c_4ff7_8fc3_3272f20b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67bac32b_e23e_45eb_ac28_41604ff8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5be18b6_0abb_4ab5_b757_ead79dc6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ca5eca3_fe1b_4985_a3f7_5fe05914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bfafb6e_3e89_44bb_a258_42bcec0f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04184482_7ff4_4c19_b747_4c954c83&lt;/BookmarkName&gt;&lt;StartingLineNumber&gt;31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