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the Timely Reimbursement by the State of Costs Incurred by a School Administrative Unit for Special Education Programs</w:t>
      </w:r>
    </w:p>
    <w:p w:rsidR="00B97833" w:rsidP="00B97833">
      <w:pPr>
        <w:ind w:left="360"/>
        <w:rPr>
          <w:rFonts w:ascii="Arial" w:eastAsia="Arial" w:hAnsi="Arial" w:cs="Arial"/>
        </w:rPr>
      </w:pPr>
      <w:bookmarkStart w:id="0" w:name="_ENACTING_CLAUSE__70bfd7d9_b8a9_4b09_a33"/>
      <w:bookmarkStart w:id="1" w:name="_DOC_BODY__2c3f8c7e_a7e9_4d7a_b5a6_d09e3"/>
      <w:bookmarkStart w:id="2" w:name="_DOC_BODY_CONTAINER__f9059735_b0e8_4fbe_"/>
      <w:bookmarkStart w:id="3" w:name="_PAGE__1_75610083_6350_4927_a962_8c1fdc2"/>
      <w:bookmarkStart w:id="4" w:name="_PAR__1_b1b4c859_0258_4900_b2d3_c52b47c9"/>
      <w:bookmarkStart w:id="5" w:name="_LINE__1_032fed25_58f8_488b_b08b_9147fc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97833" w:rsidP="00B97833">
      <w:pPr>
        <w:ind w:left="360" w:firstLine="360"/>
        <w:rPr>
          <w:rFonts w:ascii="Arial" w:eastAsia="Arial" w:hAnsi="Arial" w:cs="Arial"/>
        </w:rPr>
      </w:pPr>
      <w:bookmarkStart w:id="6" w:name="_BILL_SECTION_HEADER__e74fa038_490f_46f4"/>
      <w:bookmarkStart w:id="7" w:name="_BILL_SECTION__65bc9368_0f9b_4953_b94a_a"/>
      <w:bookmarkStart w:id="8" w:name="_DOC_BODY_CONTENT__3c9ec601_6790_4a30_8d"/>
      <w:bookmarkStart w:id="9" w:name="_PAR__2_77f908f5_d334_4bde_8359_8c69047f"/>
      <w:bookmarkStart w:id="10" w:name="_LINE__2_7a16d924_6260_46d4_b706_08a01f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059037e_9f8a_433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§7001, sub-§2-D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97833" w:rsidP="00B97833">
      <w:pPr>
        <w:ind w:left="360" w:firstLine="360"/>
        <w:rPr>
          <w:rFonts w:ascii="Arial" w:eastAsia="Arial" w:hAnsi="Arial" w:cs="Arial"/>
        </w:rPr>
      </w:pPr>
      <w:bookmarkStart w:id="12" w:name="_STATUTE_NUMBER__6d6533e9_92b9_4e63_81ab"/>
      <w:bookmarkStart w:id="13" w:name="_STATUTE_SS__f3a4cfc3_e3be_4127_9a73_d00"/>
      <w:bookmarkStart w:id="14" w:name="_PAR__3_44076e1f_c7ad_4c3c_b86c_772878b3"/>
      <w:bookmarkStart w:id="15" w:name="_LINE__3_28a6456c_d602_48e5_86b9_926f6ce"/>
      <w:bookmarkStart w:id="16" w:name="_PROCESSED_CHANGE__0302ceee_cd7d_4054_a0"/>
      <w:bookmarkEnd w:id="6"/>
      <w:bookmarkEnd w:id="9"/>
      <w:r>
        <w:rPr>
          <w:rFonts w:ascii="Arial" w:eastAsia="Arial" w:hAnsi="Arial" w:cs="Arial"/>
          <w:b/>
          <w:u w:val="single"/>
        </w:rPr>
        <w:t>2-D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7efc1fc6_a09e_476a_95"/>
      <w:r>
        <w:rPr>
          <w:rFonts w:ascii="Arial" w:eastAsia="Arial" w:hAnsi="Arial" w:cs="Arial"/>
          <w:b/>
          <w:u w:val="single"/>
        </w:rPr>
        <w:t xml:space="preserve">Individualized education plan.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9768297f_988b_47d5_893"/>
      <w:bookmarkEnd w:id="17"/>
      <w:r>
        <w:rPr>
          <w:rFonts w:ascii="Arial" w:eastAsia="Arial" w:hAnsi="Arial" w:cs="Arial"/>
          <w:u w:val="single"/>
        </w:rPr>
        <w:t xml:space="preserve">"Individualized education plan" </w:t>
      </w:r>
      <w:r>
        <w:rPr>
          <w:rFonts w:ascii="Arial" w:eastAsia="Arial" w:hAnsi="Arial" w:cs="Arial"/>
          <w:u w:val="single"/>
        </w:rPr>
        <w:t xml:space="preserve">is a plan or </w:t>
      </w:r>
      <w:bookmarkStart w:id="19" w:name="_LINE__4_447c3b45_ac65_4258_84af_4ec00a6"/>
      <w:bookmarkEnd w:id="15"/>
      <w:r>
        <w:rPr>
          <w:rFonts w:ascii="Arial" w:eastAsia="Arial" w:hAnsi="Arial" w:cs="Arial"/>
          <w:u w:val="single"/>
        </w:rPr>
        <w:t xml:space="preserve">program developed to ensure a child with a disability who is attending an elementary or </w:t>
      </w:r>
      <w:bookmarkStart w:id="20" w:name="_LINE__5_e4fb4c6a_cdac_4be3_ab4a_ab0c653"/>
      <w:bookmarkEnd w:id="19"/>
      <w:r>
        <w:rPr>
          <w:rFonts w:ascii="Arial" w:eastAsia="Arial" w:hAnsi="Arial" w:cs="Arial"/>
          <w:u w:val="single"/>
        </w:rPr>
        <w:t>secondary school receiv</w:t>
      </w:r>
      <w:r>
        <w:rPr>
          <w:rFonts w:ascii="Arial" w:eastAsia="Arial" w:hAnsi="Arial" w:cs="Arial"/>
          <w:u w:val="single"/>
        </w:rPr>
        <w:t>es</w:t>
      </w:r>
      <w:r>
        <w:rPr>
          <w:rFonts w:ascii="Arial" w:eastAsia="Arial" w:hAnsi="Arial" w:cs="Arial"/>
          <w:u w:val="single"/>
        </w:rPr>
        <w:t xml:space="preserve"> specialized </w:t>
      </w:r>
      <w:r>
        <w:rPr>
          <w:rFonts w:ascii="Arial" w:eastAsia="Arial" w:hAnsi="Arial" w:cs="Arial"/>
          <w:u w:val="single"/>
        </w:rPr>
        <w:t>instruction and related services.</w:t>
      </w:r>
      <w:bookmarkEnd w:id="20"/>
    </w:p>
    <w:p w:rsidR="00B97833" w:rsidP="00B97833">
      <w:pPr>
        <w:ind w:left="360" w:firstLine="360"/>
        <w:rPr>
          <w:rFonts w:ascii="Arial" w:eastAsia="Arial" w:hAnsi="Arial" w:cs="Arial"/>
        </w:rPr>
      </w:pPr>
      <w:bookmarkStart w:id="21" w:name="_BILL_SECTION_HEADER__cdd2f19d_62f7_4d88"/>
      <w:bookmarkStart w:id="22" w:name="_BILL_SECTION__26b31ad4_5650_4fc8_84f9_3"/>
      <w:bookmarkStart w:id="23" w:name="_PAR__4_63265565_c42d_468c_9931_2949da9e"/>
      <w:bookmarkStart w:id="24" w:name="_LINE__6_297ed74c_8374_4765_8987_dfe5b3f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f557d268_5002_426a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20-A MRSA §7301, sub-§3</w:t>
      </w:r>
      <w:r>
        <w:rPr>
          <w:rFonts w:ascii="Arial" w:eastAsia="Arial" w:hAnsi="Arial" w:cs="Arial"/>
        </w:rPr>
        <w:t xml:space="preserve"> is enacted to read:</w:t>
      </w:r>
      <w:bookmarkEnd w:id="24"/>
    </w:p>
    <w:p w:rsidR="00B97833" w:rsidP="00B97833">
      <w:pPr>
        <w:ind w:left="360" w:firstLine="360"/>
        <w:rPr>
          <w:rFonts w:ascii="Arial" w:eastAsia="Arial" w:hAnsi="Arial" w:cs="Arial"/>
        </w:rPr>
      </w:pPr>
      <w:bookmarkStart w:id="26" w:name="_STATUTE_NUMBER__07f2008d_fcc8_4efd_9e17"/>
      <w:bookmarkStart w:id="27" w:name="_STATUTE_SS__4e99ac4f_86d2_4b6d_98b1_426"/>
      <w:bookmarkStart w:id="28" w:name="_PAR__5_a8d094d8_93a4_4866_99b7_178b6de6"/>
      <w:bookmarkStart w:id="29" w:name="_LINE__7_89bd5898_0f5f_4f4c_a3ba_956110f"/>
      <w:bookmarkStart w:id="30" w:name="_PROCESSED_CHANGE__4a527ca8_7ed2_464b_91"/>
      <w:bookmarkEnd w:id="21"/>
      <w:bookmarkEnd w:id="23"/>
      <w:r>
        <w:rPr>
          <w:rFonts w:ascii="Arial" w:eastAsia="Arial" w:hAnsi="Arial" w:cs="Arial"/>
          <w:b/>
          <w:u w:val="single"/>
        </w:rPr>
        <w:t>3</w:t>
      </w:r>
      <w:bookmarkEnd w:id="26"/>
      <w:r>
        <w:rPr>
          <w:rFonts w:ascii="Arial" w:eastAsia="Arial" w:hAnsi="Arial" w:cs="Arial"/>
          <w:b/>
          <w:u w:val="single"/>
        </w:rPr>
        <w:t xml:space="preserve">.  </w:t>
      </w:r>
      <w:bookmarkStart w:id="31" w:name="_STATUTE_HEADNOTE__97b9adfb_e895_43c6_80"/>
      <w:r>
        <w:rPr>
          <w:rFonts w:ascii="Arial" w:eastAsia="Arial" w:hAnsi="Arial" w:cs="Arial"/>
          <w:b/>
          <w:u w:val="single"/>
        </w:rPr>
        <w:t xml:space="preserve">Reimbursement. </w:t>
      </w:r>
      <w:r>
        <w:rPr>
          <w:rFonts w:ascii="Arial" w:eastAsia="Arial" w:hAnsi="Arial" w:cs="Arial"/>
          <w:u w:val="single"/>
        </w:rPr>
        <w:t xml:space="preserve"> </w:t>
      </w:r>
      <w:bookmarkStart w:id="32" w:name="_STATUTE_CONTENT__a67d1446_24d5_481b_abc"/>
      <w:bookmarkEnd w:id="31"/>
      <w:r>
        <w:rPr>
          <w:rFonts w:ascii="Arial" w:eastAsia="Arial" w:hAnsi="Arial" w:cs="Arial"/>
          <w:u w:val="single"/>
        </w:rPr>
        <w:t xml:space="preserve">Within 4 months of a request by a school administrative unit, the </w:t>
      </w:r>
      <w:bookmarkStart w:id="33" w:name="_LINE__8_cd2424b8_0d91_401b_8877_9346845"/>
      <w:bookmarkEnd w:id="29"/>
      <w:r>
        <w:rPr>
          <w:rFonts w:ascii="Arial" w:eastAsia="Arial" w:hAnsi="Arial" w:cs="Arial"/>
          <w:u w:val="single"/>
        </w:rPr>
        <w:t xml:space="preserve">State shall reimburse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school administrative unit for costs under this chapter incurred by </w:t>
      </w:r>
      <w:bookmarkStart w:id="34" w:name="_LINE__9_280241bc_83ae_4fed_82eb_65290ea"/>
      <w:bookmarkEnd w:id="33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school administrative </w:t>
      </w:r>
      <w:r>
        <w:rPr>
          <w:rFonts w:ascii="Arial" w:eastAsia="Arial" w:hAnsi="Arial" w:cs="Arial"/>
          <w:u w:val="single"/>
        </w:rPr>
        <w:t xml:space="preserve">unit for implementing and administering an individualized </w:t>
      </w:r>
      <w:bookmarkStart w:id="35" w:name="_LINE__10_62951c78_5f40_47e9_aec0_10775a"/>
      <w:bookmarkEnd w:id="34"/>
      <w:r>
        <w:rPr>
          <w:rFonts w:ascii="Arial" w:eastAsia="Arial" w:hAnsi="Arial" w:cs="Arial"/>
          <w:u w:val="single"/>
        </w:rPr>
        <w:t>education plan.</w:t>
      </w:r>
      <w:bookmarkEnd w:id="35"/>
    </w:p>
    <w:p w:rsidR="00B97833" w:rsidP="00B9783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21240a4d_488a_4a0a_b8a7_902957"/>
      <w:bookmarkStart w:id="37" w:name="_PAR__6_4cc843a2_edfa_4684_bc0a_efe6f87d"/>
      <w:bookmarkStart w:id="38" w:name="_LINE__11_829ba280_977d_4a71_b682_34c9b8"/>
      <w:bookmarkEnd w:id="8"/>
      <w:bookmarkEnd w:id="22"/>
      <w:bookmarkEnd w:id="27"/>
      <w:bookmarkEnd w:id="28"/>
      <w:bookmarkEnd w:id="30"/>
      <w:bookmarkEnd w:id="32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B97833" w:rsidP="00B97833">
      <w:pPr>
        <w:ind w:left="360" w:firstLine="360"/>
        <w:rPr>
          <w:rFonts w:ascii="Arial" w:eastAsia="Arial" w:hAnsi="Arial" w:cs="Arial"/>
        </w:rPr>
      </w:pPr>
      <w:bookmarkStart w:id="39" w:name="_PAR__7_b083f2ee_18b1_4126_8a4f_f3197429"/>
      <w:bookmarkStart w:id="40" w:name="_LINE__12_26904745_6b39_4eee_a5c6_09b073"/>
      <w:bookmarkEnd w:id="37"/>
      <w:r w:rsidRPr="00465361">
        <w:rPr>
          <w:rFonts w:ascii="Arial" w:eastAsia="Arial" w:hAnsi="Arial" w:cs="Arial"/>
        </w:rPr>
        <w:t xml:space="preserve">This bill requires that, within 4 months of a request by a school administrative unit, the </w:t>
      </w:r>
      <w:bookmarkStart w:id="41" w:name="_LINE__13_e6b8eb0e_313b_4cf0_bbc8_e33ed4"/>
      <w:bookmarkEnd w:id="40"/>
      <w:r w:rsidRPr="00465361">
        <w:rPr>
          <w:rFonts w:ascii="Arial" w:eastAsia="Arial" w:hAnsi="Arial" w:cs="Arial"/>
        </w:rPr>
        <w:t xml:space="preserve">State reimburse a school administrative unit for </w:t>
      </w:r>
      <w:r>
        <w:rPr>
          <w:rFonts w:ascii="Arial" w:eastAsia="Arial" w:hAnsi="Arial" w:cs="Arial"/>
        </w:rPr>
        <w:t>costs of special education programs</w:t>
      </w:r>
      <w:r w:rsidRPr="00465361">
        <w:rPr>
          <w:rFonts w:ascii="Arial" w:eastAsia="Arial" w:hAnsi="Arial" w:cs="Arial"/>
        </w:rPr>
        <w:t xml:space="preserve"> </w:t>
      </w:r>
      <w:bookmarkStart w:id="42" w:name="_LINE__14_c0be9b46_9a44_4511_a8d1_4b74fa"/>
      <w:bookmarkEnd w:id="41"/>
      <w:r w:rsidRPr="00465361">
        <w:rPr>
          <w:rFonts w:ascii="Arial" w:eastAsia="Arial" w:hAnsi="Arial" w:cs="Arial"/>
        </w:rPr>
        <w:t xml:space="preserve">incurred by the </w:t>
      </w:r>
      <w:r>
        <w:rPr>
          <w:rFonts w:ascii="Arial" w:eastAsia="Arial" w:hAnsi="Arial" w:cs="Arial"/>
        </w:rPr>
        <w:t xml:space="preserve">school administrative </w:t>
      </w:r>
      <w:r w:rsidRPr="00465361">
        <w:rPr>
          <w:rFonts w:ascii="Arial" w:eastAsia="Arial" w:hAnsi="Arial" w:cs="Arial"/>
        </w:rPr>
        <w:t xml:space="preserve">unit for implementing and administering an </w:t>
      </w:r>
      <w:bookmarkStart w:id="43" w:name="_LINE__15_01ed993f_7f4e_4fd6_9f61_2f41e5"/>
      <w:bookmarkEnd w:id="42"/>
      <w:r w:rsidRPr="00465361">
        <w:rPr>
          <w:rFonts w:ascii="Arial" w:eastAsia="Arial" w:hAnsi="Arial" w:cs="Arial"/>
        </w:rPr>
        <w:t>individualized education plan.</w:t>
      </w:r>
      <w:bookmarkEnd w:id="43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LR1512,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the Timely Reimbursement by the State of Costs Incurred by a School Administrative Unit for Special Education Programs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65361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833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136932</ItemId>
    <LRId>71313</LRId>
    <LRNumber>1512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the Timely Reimbursement by the State of Costs Incurred by a School Administrative Unit for Special Education Programs</LRTitle>
    <ItemTitle>An Act to Require the Timely Reimbursement by the State of Costs Incurred by a School Administrative Unit for Special Education Programs</ItemTitle>
    <ShortTitle1>REQUIRE THE TIMELY</ShortTitle1>
    <ShortTitle2>REIMBURSEMENT BY THE STATE OF</ShortTitle2>
    <SponsorFirstName>Sheila</SponsorFirstName>
    <SponsorLastName>Lyman</SponsorLastName>
    <SponsorChamberPrefix>Rep.</SponsorChamberPrefix>
    <SponsorFrom>Livermore Falls</SponsorFrom>
    <DraftingCycleCount>1</DraftingCycleCount>
    <LatestDraftingActionId>130</LatestDraftingActionId>
    <LatestDraftingActionDate>2023-03-24T11:52:46</LatestDraftingActionDate>
    <LatestDrafterName>wmilliken</LatestDrafterName>
    <LatestProoferName>abachelder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w:rsidR="00B97833" w:rsidRDefault="00B97833" w:rsidP="00B97833"&amp;gt;&amp;lt;w:pPr&amp;gt;&amp;lt;w:ind w:left="360" /&amp;gt;&amp;lt;/w:pPr&amp;gt;&amp;lt;w:bookmarkStart w:id="0" w:name="_ENACTING_CLAUSE__70bfd7d9_b8a9_4b09_a33" /&amp;gt;&amp;lt;w:bookmarkStart w:id="1" w:name="_DOC_BODY__2c3f8c7e_a7e9_4d7a_b5a6_d09e3" /&amp;gt;&amp;lt;w:bookmarkStart w:id="2" w:name="_DOC_BODY_CONTAINER__f9059735_b0e8_4fbe_" /&amp;gt;&amp;lt;w:bookmarkStart w:id="3" w:name="_PAGE__1_75610083_6350_4927_a962_8c1fdc2" /&amp;gt;&amp;lt;w:bookmarkStart w:id="4" w:name="_PAR__1_b1b4c859_0258_4900_b2d3_c52b47c9" /&amp;gt;&amp;lt;w:bookmarkStart w:id="5" w:name="_LINE__1_032fed25_58f8_488b_b08b_9147fc0"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w:rsidR="00B97833" w:rsidRDefault="00B97833" w:rsidP="00B97833"&amp;gt;&amp;lt;w:pPr&amp;gt;&amp;lt;w:ind w:left="360" w:firstLine="360" /&amp;gt;&amp;lt;/w:pPr&amp;gt;&amp;lt;w:bookmarkStart w:id="6" w:name="_BILL_SECTION_HEADER__e74fa038_490f_46f4" /&amp;gt;&amp;lt;w:bookmarkStart w:id="7" w:name="_BILL_SECTION__65bc9368_0f9b_4953_b94a_a" /&amp;gt;&amp;lt;w:bookmarkStart w:id="8" w:name="_DOC_BODY_CONTENT__3c9ec601_6790_4a30_8d" /&amp;gt;&amp;lt;w:bookmarkStart w:id="9" w:name="_PAR__2_77f908f5_d334_4bde_8359_8c69047f" /&amp;gt;&amp;lt;w:bookmarkStart w:id="10" w:name="_LINE__2_7a16d924_6260_46d4_b706_08a01f3"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w:name="_BILL_SECTION_NUMBER__6059037e_9f8a_4333"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§7001, sub-§2-D&amp;lt;/w:t&amp;gt;&amp;lt;/w:r&amp;gt;&amp;lt;w:r&amp;gt;&amp;lt;w:t xml:space="preserve"&amp;gt; is enacted to read:&amp;lt;/w:t&amp;gt;&amp;lt;/w:r&amp;gt;&amp;lt;w:bookmarkEnd w:id="10" /&amp;gt;&amp;lt;/w:p&amp;gt;&amp;lt;w:p w:rsidR="00B97833" w:rsidRDefault="00B97833" w:rsidP="00B97833"&amp;gt;&amp;lt;w:pPr&amp;gt;&amp;lt;w:ind w:left="360" w:firstLine="360" /&amp;gt;&amp;lt;/w:pPr&amp;gt;&amp;lt;w:bookmarkStart w:id="12" w:name="_STATUTE_NUMBER__6d6533e9_92b9_4e63_81ab" /&amp;gt;&amp;lt;w:bookmarkStart w:id="13" w:name="_STATUTE_SS__f3a4cfc3_e3be_4127_9a73_d00" /&amp;gt;&amp;lt;w:bookmarkStart w:id="14" w:name="_PAR__3_44076e1f_c7ad_4c3c_b86c_772878b3" /&amp;gt;&amp;lt;w:bookmarkStart w:id="15" w:name="_LINE__3_28a6456c_d602_48e5_86b9_926f6ce" /&amp;gt;&amp;lt;w:bookmarkStart w:id="16" w:name="_PROCESSED_CHANGE__0302ceee_cd7d_4054_a0" /&amp;gt;&amp;lt;w:bookmarkEnd w:id="6" /&amp;gt;&amp;lt;w:bookmarkEnd w:id="9" /&amp;gt;&amp;lt;w:ins w:id="17" w:author="BPS" w:date="2023-03-09T16:48:00Z"&amp;gt;&amp;lt;w:r&amp;gt;&amp;lt;w:rPr&amp;gt;&amp;lt;w:b /&amp;gt;&amp;lt;/w:rPr&amp;gt;&amp;lt;w:t&amp;gt;2-D&amp;lt;/w:t&amp;gt;&amp;lt;/w:r&amp;gt;&amp;lt;w:bookmarkEnd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w:name="_STATUTE_HEADNOTE__7efc1fc6_a09e_476a_95" /&amp;gt;&amp;lt;w:r&amp;gt;&amp;lt;w:rPr&amp;gt;&amp;lt;w:b /&amp;gt;&amp;lt;/w:rPr&amp;gt;&amp;lt;w:t xml:space="preserve"&amp;gt;Individualized education plan. &amp;lt;/w:t&amp;gt;&amp;lt;/w:r&amp;gt;&amp;lt;w:r&amp;gt;&amp;lt;w:t xml:space="preserve"&amp;gt; &amp;lt;/w:t&amp;gt;&amp;lt;/w:r&amp;gt;&amp;lt;w:bookmarkStart w:id="19" w:name="_STATUTE_CONTENT__9768297f_988b_47d5_893" /&amp;gt;&amp;lt;w:bookmarkEnd w:id="18" /&amp;gt;&amp;lt;w:r&amp;gt;&amp;lt;w:t xml:space="preserve"&amp;gt;"Individualized education plan" &amp;lt;/w:t&amp;gt;&amp;lt;/w:r&amp;gt;&amp;lt;/w:ins&amp;gt;&amp;lt;w:ins w:id="20" w:author="BPS" w:date="2023-03-09T16:49:00Z"&amp;gt;&amp;lt;w:r&amp;gt;&amp;lt;w:t xml:space="preserve"&amp;gt;is a plan or &amp;lt;/w:t&amp;gt;&amp;lt;/w:r&amp;gt;&amp;lt;w:bookmarkStart w:id="21" w:name="_LINE__4_447c3b45_ac65_4258_84af_4ec00a6" /&amp;gt;&amp;lt;w:bookmarkEnd w:id="15" /&amp;gt;&amp;lt;w:r&amp;gt;&amp;lt;w:t xml:space="preserve"&amp;gt;program developed to ensure a child with a disability who is attending an elementary or &amp;lt;/w:t&amp;gt;&amp;lt;/w:r&amp;gt;&amp;lt;w:bookmarkStart w:id="22" w:name="_LINE__5_e4fb4c6a_cdac_4be3_ab4a_ab0c653" /&amp;gt;&amp;lt;w:bookmarkEnd w:id="21" /&amp;gt;&amp;lt;w:r&amp;gt;&amp;lt;w:t&amp;gt;secondary school receiv&amp;lt;/w:t&amp;gt;&amp;lt;/w:r&amp;gt;&amp;lt;/w:ins&amp;gt;&amp;lt;w:ins w:id="23" w:author="BPS" w:date="2023-03-23T13:49:00Z"&amp;gt;&amp;lt;w:r&amp;gt;&amp;lt;w:t&amp;gt;es&amp;lt;/w:t&amp;gt;&amp;lt;/w:r&amp;gt;&amp;lt;/w:ins&amp;gt;&amp;lt;w:ins w:id="24" w:author="BPS" w:date="2023-03-09T16:49:00Z"&amp;gt;&amp;lt;w:r&amp;gt;&amp;lt;w:t xml:space="preserve"&amp;gt; specialized &amp;lt;/w:t&amp;gt;&amp;lt;/w:r&amp;gt;&amp;lt;/w:ins&amp;gt;&amp;lt;w:ins w:id="25" w:author="BPS" w:date="2023-03-09T16:50:00Z"&amp;gt;&amp;lt;w:r&amp;gt;&amp;lt;w:t&amp;gt;instruction and related services.&amp;lt;/w:t&amp;gt;&amp;lt;/w:r&amp;gt;&amp;lt;/w:ins&amp;gt;&amp;lt;w:bookmarkEnd w:id="22" /&amp;gt;&amp;lt;/w:p&amp;gt;&amp;lt;w:p w:rsidR="00B97833" w:rsidRDefault="00B97833" w:rsidP="00B97833"&amp;gt;&amp;lt;w:pPr&amp;gt;&amp;lt;w:ind w:left="360" w:firstLine="360" /&amp;gt;&amp;lt;/w:pPr&amp;gt;&amp;lt;w:bookmarkStart w:id="26" w:name="_BILL_SECTION_HEADER__cdd2f19d_62f7_4d88" /&amp;gt;&amp;lt;w:bookmarkStart w:id="27" w:name="_BILL_SECTION__26b31ad4_5650_4fc8_84f9_3" /&amp;gt;&amp;lt;w:bookmarkStart w:id="28" w:name="_PAR__4_63265565_c42d_468c_9931_2949da9e" /&amp;gt;&amp;lt;w:bookmarkStart w:id="29" w:name="_LINE__6_297ed74c_8374_4765_8987_dfe5b3f"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w:id="30" w:name="_BILL_SECTION_NUMBER__f557d268_5002_426a" /&amp;gt;&amp;lt;w:r&amp;gt;&amp;lt;w:rPr&amp;gt;&amp;lt;w:b /&amp;gt;&amp;lt;w:sz w:val="24" /&amp;gt;&amp;lt;/w:rPr&amp;gt;&amp;lt;w:t&amp;gt;2&amp;lt;/w:t&amp;gt;&amp;lt;/w:r&amp;gt;&amp;lt;w:bookmarkEnd w:id="30" /&amp;gt;&amp;lt;w:r&amp;gt;&amp;lt;w:rPr&amp;gt;&amp;lt;w:b /&amp;gt;&amp;lt;w:sz w:val="24" /&amp;gt;&amp;lt;/w:rPr&amp;gt;&amp;lt;w:t&amp;gt;.  20-A MRSA §7301, sub-§3&amp;lt;/w:t&amp;gt;&amp;lt;/w:r&amp;gt;&amp;lt;w:r&amp;gt;&amp;lt;w:t xml:space="preserve"&amp;gt; is enacted to read:&amp;lt;/w:t&amp;gt;&amp;lt;/w:r&amp;gt;&amp;lt;w:bookmarkEnd w:id="29" /&amp;gt;&amp;lt;/w:p&amp;gt;&amp;lt;w:p w:rsidR="00B97833" w:rsidRDefault="00B97833" w:rsidP="00B97833"&amp;gt;&amp;lt;w:pPr&amp;gt;&amp;lt;w:ind w:left="360" w:firstLine="360" /&amp;gt;&amp;lt;/w:pPr&amp;gt;&amp;lt;w:bookmarkStart w:id="31" w:name="_STATUTE_NUMBER__07f2008d_fcc8_4efd_9e17" /&amp;gt;&amp;lt;w:bookmarkStart w:id="32" w:name="_STATUTE_SS__4e99ac4f_86d2_4b6d_98b1_426" /&amp;gt;&amp;lt;w:bookmarkStart w:id="33" w:name="_PAR__5_a8d094d8_93a4_4866_99b7_178b6de6" /&amp;gt;&amp;lt;w:bookmarkStart w:id="34" w:name="_LINE__7_89bd5898_0f5f_4f4c_a3ba_956110f" /&amp;gt;&amp;lt;w:bookmarkStart w:id="35" w:name="_PROCESSED_CHANGE__4a527ca8_7ed2_464b_91" /&amp;gt;&amp;lt;w:bookmarkEnd w:id="26" /&amp;gt;&amp;lt;w:bookmarkEnd w:id="28" /&amp;gt;&amp;lt;w:ins w:id="36" w:author="BPS" w:date="2023-03-03T10:00:00Z"&amp;gt;&amp;lt;w:r&amp;gt;&amp;lt;w:rPr&amp;gt;&amp;lt;w:b /&amp;gt;&amp;lt;/w:rPr&amp;gt;&amp;lt;w:t&amp;gt;3&amp;lt;/w:t&amp;gt;&amp;lt;/w:r&amp;gt;&amp;lt;w:bookmarkEnd w:id="31" /&amp;gt;&amp;lt;w:r&amp;gt;&amp;lt;w:rPr&amp;gt;&amp;lt;w:b /&amp;gt;&amp;lt;/w:rPr&amp;gt;&amp;lt;w:t xml:space="preserve"&amp;gt;.  &amp;lt;/w:t&amp;gt;&amp;lt;/w:r&amp;gt;&amp;lt;w:bookmarkStart w:id="37" w:name="_STATUTE_HEADNOTE__97b9adfb_e895_43c6_80" /&amp;gt;&amp;lt;w:r&amp;gt;&amp;lt;w:rPr&amp;gt;&amp;lt;w:b /&amp;gt;&amp;lt;/w:rPr&amp;gt;&amp;lt;w:t xml:space="preserve"&amp;gt;Reimbursement. &amp;lt;/w:t&amp;gt;&amp;lt;/w:r&amp;gt;&amp;lt;w:r&amp;gt;&amp;lt;w:t xml:space="preserve"&amp;gt; &amp;lt;/w:t&amp;gt;&amp;lt;/w:r&amp;gt;&amp;lt;w:bookmarkStart w:id="38" w:name="_STATUTE_CONTENT__a67d1446_24d5_481b_abc" /&amp;gt;&amp;lt;w:bookmarkEnd w:id="37" /&amp;gt;&amp;lt;w:r w:rsidRPr="00465361"&amp;gt;&amp;lt;w:t xml:space="preserve"&amp;gt;Within 4 months of a request by a school administrative unit, the &amp;lt;/w:t&amp;gt;&amp;lt;/w:r&amp;gt;&amp;lt;w:bookmarkStart w:id="39" w:name="_LINE__8_cd2424b8_0d91_401b_8877_9346845" /&amp;gt;&amp;lt;w:bookmarkEnd w:id="34" /&amp;gt;&amp;lt;w:r w:rsidRPr="00465361"&amp;gt;&amp;lt;w:t xml:space="preserve"&amp;gt;State shall reimburse &amp;lt;/w:t&amp;gt;&amp;lt;/w:r&amp;gt;&amp;lt;/w:ins&amp;gt;&amp;lt;w:ins w:id="40" w:author="BPS" w:date="2023-03-10T08:06:00Z"&amp;gt;&amp;lt;w:r&amp;gt;&amp;lt;w:t&amp;gt;the&amp;lt;/w:t&amp;gt;&amp;lt;/w:r&amp;gt;&amp;lt;/w:ins&amp;gt;&amp;lt;w:ins w:id="41" w:author="BPS" w:date="2023-03-03T10:00:00Z"&amp;gt;&amp;lt;w:r w:rsidRPr="00465361"&amp;gt;&amp;lt;w:t xml:space="preserve"&amp;gt; school administrative unit for costs under this chapter incurred by &amp;lt;/w:t&amp;gt;&amp;lt;/w:r&amp;gt;&amp;lt;w:bookmarkStart w:id="42" w:name="_LINE__9_280241bc_83ae_4fed_82eb_65290ea" /&amp;gt;&amp;lt;w:bookmarkEnd w:id="39" /&amp;gt;&amp;lt;w:r w:rsidRPr="00465361"&amp;gt;&amp;lt;w:t xml:space="preserve"&amp;gt;the &amp;lt;/w:t&amp;gt;&amp;lt;/w:r&amp;gt;&amp;lt;/w:ins&amp;gt;&amp;lt;w:ins w:id="43" w:author="BPS" w:date="2023-03-10T08:07:00Z"&amp;gt;&amp;lt;w:r&amp;gt;&amp;lt;w:t xml:space="preserve"&amp;gt;school administrative &amp;lt;/w:t&amp;gt;&amp;lt;/w:r&amp;gt;&amp;lt;/w:ins&amp;gt;&amp;lt;w:ins w:id="44" w:author="BPS" w:date="2023-03-03T10:00:00Z"&amp;gt;&amp;lt;w:r w:rsidRPr="00465361"&amp;gt;&amp;lt;w:t xml:space="preserve"&amp;gt;unit for implementing and administering an individualized &amp;lt;/w:t&amp;gt;&amp;lt;/w:r&amp;gt;&amp;lt;w:bookmarkStart w:id="45" w:name="_LINE__10_62951c78_5f40_47e9_aec0_10775a" /&amp;gt;&amp;lt;w:bookmarkEnd w:id="42" /&amp;gt;&amp;lt;w:r w:rsidRPr="00465361"&amp;gt;&amp;lt;w:t&amp;gt;education plan.&amp;lt;/w:t&amp;gt;&amp;lt;/w:r&amp;gt;&amp;lt;/w:ins&amp;gt;&amp;lt;w:bookmarkEnd w:id="45" /&amp;gt;&amp;lt;/w:p&amp;gt;&amp;lt;w:p w:rsidR="00B97833" w:rsidRDefault="00B97833" w:rsidP="00B97833"&amp;gt;&amp;lt;w:pPr&amp;gt;&amp;lt;w:keepNext /&amp;gt;&amp;lt;w:spacing w:before="240" /&amp;gt;&amp;lt;w:ind w:left="360" /&amp;gt;&amp;lt;w:jc w:val="center" /&amp;gt;&amp;lt;/w:pPr&amp;gt;&amp;lt;w:bookmarkStart w:id="46" w:name="_SUMMARY__21240a4d_488a_4a0a_b8a7_902957" /&amp;gt;&amp;lt;w:bookmarkStart w:id="47" w:name="_PAR__6_4cc843a2_edfa_4684_bc0a_efe6f87d" /&amp;gt;&amp;lt;w:bookmarkStart w:id="48" w:name="_LINE__11_829ba280_977d_4a71_b682_34c9b8" /&amp;gt;&amp;lt;w:bookmarkEnd w:id="8" /&amp;gt;&amp;lt;w:bookmarkEnd w:id="27" /&amp;gt;&amp;lt;w:bookmarkEnd w:id="32" /&amp;gt;&amp;lt;w:bookmarkEnd w:id="33" /&amp;gt;&amp;lt;w:bookmarkEnd w:id="35" /&amp;gt;&amp;lt;w:bookmarkEnd w:id="38" /&amp;gt;&amp;lt;w:r&amp;gt;&amp;lt;w:rPr&amp;gt;&amp;lt;w:b /&amp;gt;&amp;lt;w:sz w:val="24" /&amp;gt;&amp;lt;/w:rPr&amp;gt;&amp;lt;w:t&amp;gt;SUMMARY&amp;lt;/w:t&amp;gt;&amp;lt;/w:r&amp;gt;&amp;lt;w:bookmarkEnd w:id="48" /&amp;gt;&amp;lt;/w:p&amp;gt;&amp;lt;w:p w:rsidR="00B97833" w:rsidRDefault="00B97833" w:rsidP="00B97833"&amp;gt;&amp;lt;w:pPr&amp;gt;&amp;lt;w:ind w:left="360" w:firstLine="360" /&amp;gt;&amp;lt;/w:pPr&amp;gt;&amp;lt;w:bookmarkStart w:id="49" w:name="_PAR__7_b083f2ee_18b1_4126_8a4f_f3197429" /&amp;gt;&amp;lt;w:bookmarkStart w:id="50" w:name="_LINE__12_26904745_6b39_4eee_a5c6_09b073" /&amp;gt;&amp;lt;w:bookmarkEnd w:id="47" /&amp;gt;&amp;lt;w:r w:rsidRPr="00465361"&amp;gt;&amp;lt;w:t xml:space="preserve"&amp;gt;This bill requires that, within 4 months of a request by a school administrative unit, the &amp;lt;/w:t&amp;gt;&amp;lt;/w:r&amp;gt;&amp;lt;w:bookmarkStart w:id="51" w:name="_LINE__13_e6b8eb0e_313b_4cf0_bbc8_e33ed4" /&amp;gt;&amp;lt;w:bookmarkEnd w:id="50" /&amp;gt;&amp;lt;w:r w:rsidRPr="00465361"&amp;gt;&amp;lt;w:t xml:space="preserve"&amp;gt;State reimburse a school administrative unit for &amp;lt;/w:t&amp;gt;&amp;lt;/w:r&amp;gt;&amp;lt;w:r&amp;gt;&amp;lt;w:t&amp;gt;costs of special education programs&amp;lt;/w:t&amp;gt;&amp;lt;/w:r&amp;gt;&amp;lt;w:r w:rsidRPr="00465361"&amp;gt;&amp;lt;w:t xml:space="preserve"&amp;gt; &amp;lt;/w:t&amp;gt;&amp;lt;/w:r&amp;gt;&amp;lt;w:bookmarkStart w:id="52" w:name="_LINE__14_c0be9b46_9a44_4511_a8d1_4b74fa" /&amp;gt;&amp;lt;w:bookmarkEnd w:id="51" /&amp;gt;&amp;lt;w:r w:rsidRPr="00465361"&amp;gt;&amp;lt;w:t xml:space="preserve"&amp;gt;incurred by the &amp;lt;/w:t&amp;gt;&amp;lt;/w:r&amp;gt;&amp;lt;w:r&amp;gt;&amp;lt;w:t xml:space="preserve"&amp;gt;school administrative &amp;lt;/w:t&amp;gt;&amp;lt;/w:r&amp;gt;&amp;lt;w:r w:rsidRPr="00465361"&amp;gt;&amp;lt;w:t xml:space="preserve"&amp;gt;unit for implementing and administering an &amp;lt;/w:t&amp;gt;&amp;lt;/w:r&amp;gt;&amp;lt;w:bookmarkStart w:id="53" w:name="_LINE__15_01ed993f_7f4e_4fd6_9f61_2f41e5" /&amp;gt;&amp;lt;w:bookmarkEnd w:id="52" /&amp;gt;&amp;lt;w:r w:rsidRPr="00465361"&amp;gt;&amp;lt;w:t&amp;gt;individualized education plan.&amp;lt;/w:t&amp;gt;&amp;lt;/w:r&amp;gt;&amp;lt;w:bookmarkEnd w:id="53" /&amp;gt;&amp;lt;/w:p&amp;gt;&amp;lt;w:bookmarkEnd w:id="1" /&amp;gt;&amp;lt;w:bookmarkEnd w:id="2" /&amp;gt;&amp;lt;w:bookmarkEnd w:id="3" /&amp;gt;&amp;lt;w:bookmarkEnd w:id="46" /&amp;gt;&amp;lt;w:bookmarkEnd w:id="49" /&amp;gt;&amp;lt;w:p w:rsidR="00000000" w:rsidRDefault="00B97833"&amp;gt;&amp;lt;w:r&amp;gt;&amp;lt;w:t xml:space="preserve"&amp;gt; &amp;lt;/w:t&amp;gt;&amp;lt;/w:r&amp;gt;&amp;lt;/w:p&amp;gt;&amp;lt;w:sectPr w:rsidR="00000000" w:rsidSect="00B97833"&amp;gt;&amp;lt;w:footerReference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w:rsidR="000E7D09" w:rsidRDefault="00B97833"&amp;gt;&amp;lt;w:pPr&amp;gt;&amp;lt;w:pStyle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/&amp;gt;&amp;lt;/w:rPr&amp;gt;&amp;lt;w:t&amp;gt;131LR1512(01)&amp;lt;/w:t&amp;gt;&amp;lt;/w:r&amp;gt;&amp;lt;w:r&amp;gt;&amp;lt;w:rPr&amp;gt;&amp;lt;w:snapToGrid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75610083_6350_4927_a962_8c1fdc2&lt;/BookmarkName&gt;&lt;Tables /&gt;&lt;/ProcessedCheckInPage&gt;&lt;/Pages&gt;&lt;Paragraphs&gt;&lt;CheckInParagraphs&gt;&lt;PageNumber&gt;1&lt;/PageNumber&gt;&lt;BookmarkName&gt;_PAR__1_b1b4c859_0258_4900_b2d3_c52b47c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77f908f5_d334_4bde_8359_8c69047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44076e1f_c7ad_4c3c_b86c_772878b3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63265565_c42d_468c_9931_2949da9e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8d094d8_93a4_4866_99b7_178b6de6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cc843a2_edfa_4684_bc0a_efe6f87d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083f2ee_18b1_4126_8a4f_f3197429&lt;/BookmarkName&gt;&lt;StartingLineNumber&gt;12&lt;/StartingLineNumber&gt;&lt;EndingLineNumber&gt;15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