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Alternative Sentencing for Primary Caregivers</w:t>
      </w:r>
    </w:p>
    <w:p w:rsidR="00677B91" w:rsidP="00677B91">
      <w:pPr>
        <w:ind w:left="360"/>
        <w:rPr>
          <w:rFonts w:ascii="Arial" w:eastAsia="Arial" w:hAnsi="Arial" w:cs="Arial"/>
        </w:rPr>
      </w:pPr>
      <w:bookmarkStart w:id="0" w:name="_ENACTING_CLAUSE__7622f279_de1e_4dec_818"/>
      <w:bookmarkStart w:id="1" w:name="_DOC_BODY__f601085c_b966_4b1b_bf5f_438e4"/>
      <w:bookmarkStart w:id="2" w:name="_DOC_BODY_CONTAINER__60ea9326_4e49_4862_"/>
      <w:bookmarkStart w:id="3" w:name="_PAGE__1_d6b81db6_38cf_4d2f_bc82_e9c360b"/>
      <w:bookmarkStart w:id="4" w:name="_PAR__1_25c6a046_67b5_439c_bd16_0933544e"/>
      <w:bookmarkStart w:id="5" w:name="_LINE__1_ac78f16c_92a8_44b0_aafa_9e14ae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77B91" w:rsidP="00677B91">
      <w:pPr>
        <w:ind w:left="360" w:firstLine="360"/>
        <w:rPr>
          <w:rFonts w:ascii="Arial" w:eastAsia="Arial" w:hAnsi="Arial" w:cs="Arial"/>
        </w:rPr>
      </w:pPr>
      <w:bookmarkStart w:id="6" w:name="_BILL_SECTION_HEADER__67bc49d8_d9fb_4ce9"/>
      <w:bookmarkStart w:id="7" w:name="_BILL_SECTION__2cb19465_2285_47fb_a54e_b"/>
      <w:bookmarkStart w:id="8" w:name="_DOC_BODY_CONTENT__36cf551b_acd1_4dfa_92"/>
      <w:bookmarkStart w:id="9" w:name="_PAR__2_0c9bac87_ad14_4da5_9390_10b55653"/>
      <w:bookmarkStart w:id="10" w:name="_LINE__2_965ac49d_d956_4fcd_a578_624304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3c409cf_67ef_44d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17-A MRSA §1613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677B91" w:rsidP="00677B91">
      <w:pPr>
        <w:ind w:left="1080" w:hanging="720"/>
        <w:rPr>
          <w:rFonts w:ascii="Arial" w:eastAsia="Arial" w:hAnsi="Arial" w:cs="Arial"/>
        </w:rPr>
      </w:pPr>
      <w:bookmarkStart w:id="12" w:name="_STATUTE_S__9aba15b3_75f3_48de_b3b3_e49c"/>
      <w:bookmarkStart w:id="13" w:name="_PAR__3_97173421_c1a8_47de_9c52_4d4e10c0"/>
      <w:bookmarkStart w:id="14" w:name="_LINE__3_fb17d453_fee3_4dad_ad23_d6860ca"/>
      <w:bookmarkStart w:id="15" w:name="_PROCESSED_CHANGE__3cc179ad_c2e5_4f97_8a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71abb1f2_5bda_4ce2_aa78"/>
      <w:r>
        <w:rPr>
          <w:rFonts w:ascii="Arial" w:eastAsia="Arial" w:hAnsi="Arial" w:cs="Arial"/>
          <w:b/>
          <w:u w:val="single"/>
        </w:rPr>
        <w:t>1613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fed1c95a_ac61_4420_9c"/>
      <w:r>
        <w:rPr>
          <w:rFonts w:ascii="Arial" w:eastAsia="Arial" w:hAnsi="Arial" w:cs="Arial"/>
          <w:b/>
          <w:u w:val="single"/>
        </w:rPr>
        <w:t>Alternative sentencing for primary caregivers</w:t>
      </w:r>
      <w:bookmarkEnd w:id="14"/>
      <w:bookmarkEnd w:id="17"/>
    </w:p>
    <w:p w:rsidR="00677B91" w:rsidP="00677B91">
      <w:pPr>
        <w:ind w:left="360" w:firstLine="360"/>
        <w:rPr>
          <w:rFonts w:ascii="Arial" w:eastAsia="Arial" w:hAnsi="Arial" w:cs="Arial"/>
        </w:rPr>
      </w:pPr>
      <w:bookmarkStart w:id="18" w:name="_STATUTE_NUMBER__0abb5512_8797_4f61_b42b"/>
      <w:bookmarkStart w:id="19" w:name="_STATUTE_SS__bd21a490_bb92_4053_b220_2c6"/>
      <w:bookmarkStart w:id="20" w:name="_PAR__4_a57ac1c8_807e_47d6_ab16_ce897261"/>
      <w:bookmarkStart w:id="21" w:name="_LINE__4_5c8caa1f_180b_4586_b1b7_21e06cf"/>
      <w:bookmarkEnd w:id="13"/>
      <w:r>
        <w:rPr>
          <w:rFonts w:ascii="Arial" w:eastAsia="Arial" w:hAnsi="Arial" w:cs="Arial"/>
          <w:b/>
          <w:u w:val="single"/>
        </w:rPr>
        <w:t>1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3a084c59_042a_4f5b_b6"/>
      <w:r>
        <w:rPr>
          <w:rFonts w:ascii="Arial" w:eastAsia="Arial" w:hAnsi="Arial" w:cs="Arial"/>
          <w:b/>
          <w:u w:val="single"/>
        </w:rPr>
        <w:t xml:space="preserve">Definitions. 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STATUTE_CONTENT__c21f9b92_2a20_4bfa_bf0"/>
      <w:bookmarkEnd w:id="22"/>
      <w:r>
        <w:rPr>
          <w:rFonts w:ascii="Arial" w:eastAsia="Arial" w:hAnsi="Arial" w:cs="Arial"/>
          <w:u w:val="single"/>
        </w:rPr>
        <w:t>As used in th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section, unless the context otherwise indicates, the </w:t>
      </w:r>
      <w:bookmarkStart w:id="24" w:name="_LINE__5_aad7f49d_df82_49cd_b4eb_caf00a0"/>
      <w:bookmarkEnd w:id="21"/>
      <w:r>
        <w:rPr>
          <w:rFonts w:ascii="Arial" w:eastAsia="Arial" w:hAnsi="Arial" w:cs="Arial"/>
          <w:u w:val="single"/>
        </w:rPr>
        <w:t>following terms have the following meanings</w:t>
      </w:r>
      <w:r>
        <w:rPr>
          <w:rFonts w:ascii="Arial" w:eastAsia="Arial" w:hAnsi="Arial" w:cs="Arial"/>
          <w:u w:val="single"/>
        </w:rPr>
        <w:t>.</w:t>
      </w:r>
      <w:bookmarkEnd w:id="24"/>
    </w:p>
    <w:p w:rsidR="00677B91" w:rsidP="00677B91">
      <w:pPr>
        <w:ind w:left="720"/>
        <w:rPr>
          <w:rFonts w:ascii="Arial" w:eastAsia="Arial" w:hAnsi="Arial" w:cs="Arial"/>
        </w:rPr>
      </w:pPr>
      <w:bookmarkStart w:id="25" w:name="_STATUTE_NUMBER__348222a5_549c_4d16_bae9"/>
      <w:bookmarkStart w:id="26" w:name="_STATUTE_P__9415a745_3fe9_4c29_968d_7372"/>
      <w:bookmarkStart w:id="27" w:name="_PAR__5_3e5eaa4e_b53d_4a2b_9a4d_e54f300a"/>
      <w:bookmarkStart w:id="28" w:name="_LINE__6_05e7ebb0_2733_4776_af5b_89fcc1f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2c436623_2f0f_468b_a67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Dependent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has the same meaning as </w:t>
      </w:r>
      <w:r>
        <w:rPr>
          <w:rFonts w:ascii="Arial" w:eastAsia="Arial" w:hAnsi="Arial" w:cs="Arial"/>
          <w:u w:val="single"/>
        </w:rPr>
        <w:t xml:space="preserve">in </w:t>
      </w:r>
      <w:r>
        <w:rPr>
          <w:rFonts w:ascii="Arial" w:eastAsia="Arial" w:hAnsi="Arial" w:cs="Arial"/>
          <w:u w:val="single"/>
        </w:rPr>
        <w:t>Title 33, section 1021, subsection 1.</w:t>
      </w:r>
      <w:bookmarkEnd w:id="28"/>
    </w:p>
    <w:p w:rsidR="00677B91" w:rsidP="00677B91">
      <w:pPr>
        <w:ind w:left="720"/>
        <w:rPr>
          <w:rFonts w:ascii="Arial" w:eastAsia="Arial" w:hAnsi="Arial" w:cs="Arial"/>
        </w:rPr>
      </w:pPr>
      <w:bookmarkStart w:id="30" w:name="_STATUTE_NUMBER__8840ec82_7348_4df9_9e15"/>
      <w:bookmarkStart w:id="31" w:name="_STATUTE_P__2b8b56de_89c9_41fa_bf71_f0f4"/>
      <w:bookmarkStart w:id="32" w:name="_PAR__6_51d46801_a453_4e77_ad98_e53b2b9c"/>
      <w:bookmarkStart w:id="33" w:name="_LINE__7_447c4b86_1aff_4697_b0c1_f9bbd4c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0"/>
      <w:r>
        <w:rPr>
          <w:rFonts w:ascii="Arial" w:eastAsia="Arial" w:hAnsi="Arial" w:cs="Arial"/>
          <w:u w:val="single"/>
        </w:rPr>
        <w:t xml:space="preserve">.  </w:t>
      </w:r>
      <w:bookmarkStart w:id="34" w:name="_STATUTE_CONTENT__1dcf0565_4aff_445c_bd9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Elderly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an individual who is 60 years of age or older.</w:t>
      </w:r>
      <w:bookmarkEnd w:id="33"/>
    </w:p>
    <w:p w:rsidR="00677B91" w:rsidP="00677B91">
      <w:pPr>
        <w:ind w:left="720"/>
        <w:rPr>
          <w:rFonts w:ascii="Arial" w:eastAsia="Arial" w:hAnsi="Arial" w:cs="Arial"/>
        </w:rPr>
      </w:pPr>
      <w:bookmarkStart w:id="35" w:name="_STATUTE_NUMBER__7ccbf943_c264_4900_bf77"/>
      <w:bookmarkStart w:id="36" w:name="_STATUTE_P__93301b04_40c1_4012_aaf5_f2a8"/>
      <w:bookmarkStart w:id="37" w:name="_PAR__7_a868f94a_fb50_445a_a618_827442e7"/>
      <w:bookmarkStart w:id="38" w:name="_LINE__8_b90cdf38_b281_41e8_8618_f347c23"/>
      <w:bookmarkEnd w:id="31"/>
      <w:bookmarkEnd w:id="32"/>
      <w:bookmarkEnd w:id="34"/>
      <w:r>
        <w:rPr>
          <w:rFonts w:ascii="Arial" w:eastAsia="Arial" w:hAnsi="Arial" w:cs="Arial"/>
          <w:u w:val="single"/>
        </w:rPr>
        <w:t>C</w:t>
      </w:r>
      <w:bookmarkEnd w:id="35"/>
      <w:r>
        <w:rPr>
          <w:rFonts w:ascii="Arial" w:eastAsia="Arial" w:hAnsi="Arial" w:cs="Arial"/>
          <w:u w:val="single"/>
        </w:rPr>
        <w:t xml:space="preserve">.  </w:t>
      </w:r>
      <w:bookmarkStart w:id="39" w:name="_STATUTE_CONTENT__fc0507d2_7c6b_4250_888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Physical or mental disability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has the same meaning as </w:t>
      </w:r>
      <w:r>
        <w:rPr>
          <w:rFonts w:ascii="Arial" w:eastAsia="Arial" w:hAnsi="Arial" w:cs="Arial"/>
          <w:u w:val="single"/>
        </w:rPr>
        <w:t xml:space="preserve">in </w:t>
      </w:r>
      <w:r>
        <w:rPr>
          <w:rFonts w:ascii="Arial" w:eastAsia="Arial" w:hAnsi="Arial" w:cs="Arial"/>
          <w:u w:val="single"/>
        </w:rPr>
        <w:t xml:space="preserve">Title 5, section 4553-A, </w:t>
      </w:r>
      <w:bookmarkStart w:id="40" w:name="_LINE__9_4e181c19_30c0_4cef_af6f_4718d50"/>
      <w:bookmarkEnd w:id="38"/>
      <w:r>
        <w:rPr>
          <w:rFonts w:ascii="Arial" w:eastAsia="Arial" w:hAnsi="Arial" w:cs="Arial"/>
          <w:u w:val="single"/>
        </w:rPr>
        <w:t>subsection 1.</w:t>
      </w:r>
      <w:bookmarkEnd w:id="40"/>
    </w:p>
    <w:p w:rsidR="00677B91" w:rsidP="00677B91">
      <w:pPr>
        <w:ind w:left="720"/>
        <w:rPr>
          <w:rFonts w:ascii="Arial" w:eastAsia="Arial" w:hAnsi="Arial" w:cs="Arial"/>
        </w:rPr>
      </w:pPr>
      <w:bookmarkStart w:id="41" w:name="_STATUTE_NUMBER__d6cafc1b_ba50_4c39_b64c"/>
      <w:bookmarkStart w:id="42" w:name="_STATUTE_P__f1ba0d3d_a606_4f49_ac0a_c958"/>
      <w:bookmarkStart w:id="43" w:name="_PAR__8_9a8fb732_6881_42e6_9205_513b94a8"/>
      <w:bookmarkStart w:id="44" w:name="_LINE__10_b4de4f9a_1e42_4aa1_af0a_7fa34b"/>
      <w:bookmarkEnd w:id="36"/>
      <w:bookmarkEnd w:id="37"/>
      <w:bookmarkEnd w:id="39"/>
      <w:r>
        <w:rPr>
          <w:rFonts w:ascii="Arial" w:eastAsia="Arial" w:hAnsi="Arial" w:cs="Arial"/>
          <w:u w:val="single"/>
        </w:rPr>
        <w:t>D</w:t>
      </w:r>
      <w:bookmarkEnd w:id="41"/>
      <w:r>
        <w:rPr>
          <w:rFonts w:ascii="Arial" w:eastAsia="Arial" w:hAnsi="Arial" w:cs="Arial"/>
          <w:u w:val="single"/>
        </w:rPr>
        <w:t xml:space="preserve">.  </w:t>
      </w:r>
      <w:bookmarkStart w:id="45" w:name="_STATUTE_CONTENT__2c5caf75_c089_412a_a85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Primary </w:t>
      </w:r>
      <w:r>
        <w:rPr>
          <w:rFonts w:ascii="Arial" w:eastAsia="Arial" w:hAnsi="Arial" w:cs="Arial"/>
          <w:u w:val="single"/>
        </w:rPr>
        <w:t>caregiver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a person who has the greatest responsibility for the care </w:t>
      </w:r>
      <w:bookmarkStart w:id="46" w:name="_LINE__11_b10cef5e_4e7d_4da2_86e5_23f495"/>
      <w:bookmarkEnd w:id="44"/>
      <w:r>
        <w:rPr>
          <w:rFonts w:ascii="Arial" w:eastAsia="Arial" w:hAnsi="Arial" w:cs="Arial"/>
          <w:u w:val="single"/>
        </w:rPr>
        <w:t>of a minor, an elderly dependent or an individual with a physical or mental disability.</w:t>
      </w:r>
      <w:bookmarkEnd w:id="46"/>
    </w:p>
    <w:p w:rsidR="00677B91" w:rsidP="00677B91">
      <w:pPr>
        <w:ind w:left="360" w:firstLine="360"/>
        <w:rPr>
          <w:rFonts w:ascii="Arial" w:eastAsia="Arial" w:hAnsi="Arial" w:cs="Arial"/>
        </w:rPr>
      </w:pPr>
      <w:bookmarkStart w:id="47" w:name="_STATUTE_NUMBER__ceefe5ee_2469_4347_bf6b"/>
      <w:bookmarkStart w:id="48" w:name="_STATUTE_SS__d7e167c4_c05b_48b6_8c4f_3b2"/>
      <w:bookmarkStart w:id="49" w:name="_PAR__9_922d13d8_b509_4a78_b14f_29046c36"/>
      <w:bookmarkStart w:id="50" w:name="_LINE__12_4a5a2e90_c826_430d_82c7_02b128"/>
      <w:bookmarkEnd w:id="19"/>
      <w:bookmarkEnd w:id="42"/>
      <w:bookmarkEnd w:id="43"/>
      <w:bookmarkEnd w:id="45"/>
      <w:r>
        <w:rPr>
          <w:rFonts w:ascii="Arial" w:eastAsia="Arial" w:hAnsi="Arial" w:cs="Arial"/>
          <w:b/>
          <w:u w:val="single"/>
        </w:rPr>
        <w:t>2</w:t>
      </w:r>
      <w:bookmarkEnd w:id="47"/>
      <w:r>
        <w:rPr>
          <w:rFonts w:ascii="Arial" w:eastAsia="Arial" w:hAnsi="Arial" w:cs="Arial"/>
          <w:b/>
          <w:u w:val="single"/>
        </w:rPr>
        <w:t xml:space="preserve">.  </w:t>
      </w:r>
      <w:bookmarkStart w:id="51" w:name="_STATUTE_HEADNOTE__63b7b1e3_3b65_4eb1_87"/>
      <w:r>
        <w:rPr>
          <w:rFonts w:ascii="Arial" w:eastAsia="Arial" w:hAnsi="Arial" w:cs="Arial"/>
          <w:b/>
          <w:u w:val="single"/>
        </w:rPr>
        <w:t xml:space="preserve">Motion for alternative sentence. </w:t>
      </w:r>
      <w:r>
        <w:rPr>
          <w:rFonts w:ascii="Arial" w:eastAsia="Arial" w:hAnsi="Arial" w:cs="Arial"/>
          <w:u w:val="single"/>
        </w:rPr>
        <w:t xml:space="preserve"> </w:t>
      </w:r>
      <w:bookmarkStart w:id="52" w:name="_STATUTE_CONTENT__05d5b722_e220_49da_a15"/>
      <w:bookmarkEnd w:id="51"/>
      <w:r>
        <w:rPr>
          <w:rFonts w:ascii="Arial" w:eastAsia="Arial" w:hAnsi="Arial" w:cs="Arial"/>
          <w:u w:val="single"/>
        </w:rPr>
        <w:t xml:space="preserve">Upon a conviction of an offense that may result </w:t>
      </w:r>
      <w:bookmarkStart w:id="53" w:name="_LINE__13_d30614d7_8717_44fb_89ec_e923e3"/>
      <w:bookmarkEnd w:id="50"/>
      <w:r>
        <w:rPr>
          <w:rFonts w:ascii="Arial" w:eastAsia="Arial" w:hAnsi="Arial" w:cs="Arial"/>
          <w:u w:val="single"/>
        </w:rPr>
        <w:t>in a sentence of imprisonment, unless the offen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e requires a sentence of imprisonment, the </w:t>
      </w:r>
      <w:bookmarkStart w:id="54" w:name="_LINE__14_1b27abb8_28f7_45f6_901b_fd7598"/>
      <w:bookmarkEnd w:id="53"/>
      <w:r>
        <w:rPr>
          <w:rFonts w:ascii="Arial" w:eastAsia="Arial" w:hAnsi="Arial" w:cs="Arial"/>
          <w:u w:val="single"/>
        </w:rPr>
        <w:t xml:space="preserve">court may issue </w:t>
      </w:r>
      <w:r>
        <w:rPr>
          <w:rFonts w:ascii="Arial" w:eastAsia="Arial" w:hAnsi="Arial" w:cs="Arial"/>
          <w:u w:val="single"/>
        </w:rPr>
        <w:t>an alternative sentence under section 1502, subsection 2</w:t>
      </w:r>
      <w:r>
        <w:rPr>
          <w:rFonts w:ascii="Arial" w:eastAsia="Arial" w:hAnsi="Arial" w:cs="Arial"/>
          <w:u w:val="single"/>
        </w:rPr>
        <w:t xml:space="preserve"> due to the </w:t>
      </w:r>
      <w:bookmarkStart w:id="55" w:name="_LINE__15_96c28c77_fd7f_45b3_a4d4_2d9b02"/>
      <w:bookmarkEnd w:id="54"/>
      <w:r>
        <w:rPr>
          <w:rFonts w:ascii="Arial" w:eastAsia="Arial" w:hAnsi="Arial" w:cs="Arial"/>
          <w:u w:val="single"/>
        </w:rPr>
        <w:t>defendant</w:t>
      </w:r>
      <w:r>
        <w:rPr>
          <w:rFonts w:ascii="Arial" w:eastAsia="Arial" w:hAnsi="Arial" w:cs="Arial"/>
          <w:u w:val="single"/>
        </w:rPr>
        <w:t>'s</w:t>
      </w:r>
      <w:r>
        <w:rPr>
          <w:rFonts w:ascii="Arial" w:eastAsia="Arial" w:hAnsi="Arial" w:cs="Arial"/>
          <w:u w:val="single"/>
        </w:rPr>
        <w:t xml:space="preserve"> being a primary </w:t>
      </w:r>
      <w:r>
        <w:rPr>
          <w:rFonts w:ascii="Arial" w:eastAsia="Arial" w:hAnsi="Arial" w:cs="Arial"/>
          <w:u w:val="single"/>
        </w:rPr>
        <w:t>caregiver</w:t>
      </w:r>
      <w:r>
        <w:rPr>
          <w:rFonts w:ascii="Arial" w:eastAsia="Arial" w:hAnsi="Arial" w:cs="Arial"/>
          <w:u w:val="single"/>
        </w:rPr>
        <w:t>. The court shall consider the defendant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status as a </w:t>
      </w:r>
      <w:bookmarkStart w:id="56" w:name="_LINE__16_08b076fc_0c5e_4450_b56d_991387"/>
      <w:bookmarkEnd w:id="55"/>
      <w:r>
        <w:rPr>
          <w:rFonts w:ascii="Arial" w:eastAsia="Arial" w:hAnsi="Arial" w:cs="Arial"/>
          <w:u w:val="single"/>
        </w:rPr>
        <w:t xml:space="preserve">primary </w:t>
      </w:r>
      <w:r>
        <w:rPr>
          <w:rFonts w:ascii="Arial" w:eastAsia="Arial" w:hAnsi="Arial" w:cs="Arial"/>
          <w:u w:val="single"/>
        </w:rPr>
        <w:t>caregiver</w:t>
      </w:r>
      <w:r>
        <w:rPr>
          <w:rFonts w:ascii="Arial" w:eastAsia="Arial" w:hAnsi="Arial" w:cs="Arial"/>
          <w:u w:val="single"/>
        </w:rPr>
        <w:t xml:space="preserve"> if no more than 10 days after the entry of judgment the defendant makes </w:t>
      </w:r>
      <w:bookmarkStart w:id="57" w:name="_LINE__17_31f94e50_3366_4e2e_95ca_3bd929"/>
      <w:bookmarkEnd w:id="56"/>
      <w:r>
        <w:rPr>
          <w:rFonts w:ascii="Arial" w:eastAsia="Arial" w:hAnsi="Arial" w:cs="Arial"/>
          <w:u w:val="single"/>
        </w:rPr>
        <w:t xml:space="preserve">a motion for an alternative sentence. A motion for </w:t>
      </w:r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 xml:space="preserve">alternative sentence under this </w:t>
      </w:r>
      <w:bookmarkStart w:id="58" w:name="_LINE__18_abcc782b_5fd7_42c6_8495_399e9d"/>
      <w:bookmarkEnd w:id="57"/>
      <w:r>
        <w:rPr>
          <w:rFonts w:ascii="Arial" w:eastAsia="Arial" w:hAnsi="Arial" w:cs="Arial"/>
          <w:u w:val="single"/>
        </w:rPr>
        <w:t>subsection must be supported by an affidavit</w:t>
      </w:r>
      <w:r>
        <w:rPr>
          <w:rFonts w:ascii="Arial" w:eastAsia="Arial" w:hAnsi="Arial" w:cs="Arial"/>
          <w:u w:val="single"/>
        </w:rPr>
        <w:t xml:space="preserve"> by the defendant detailing the basis for the </w:t>
      </w:r>
      <w:bookmarkStart w:id="59" w:name="_LINE__19_19583cfb_a757_4ebc_8895_3353d8"/>
      <w:bookmarkEnd w:id="58"/>
      <w:r>
        <w:rPr>
          <w:rFonts w:ascii="Arial" w:eastAsia="Arial" w:hAnsi="Arial" w:cs="Arial"/>
          <w:u w:val="single"/>
        </w:rPr>
        <w:t>assertion that the defendant is a caregiver under this section</w:t>
      </w:r>
      <w:r>
        <w:rPr>
          <w:rFonts w:ascii="Arial" w:eastAsia="Arial" w:hAnsi="Arial" w:cs="Arial"/>
          <w:u w:val="single"/>
        </w:rPr>
        <w:t>.</w:t>
      </w:r>
      <w:bookmarkEnd w:id="59"/>
    </w:p>
    <w:p w:rsidR="00677B91" w:rsidP="00677B91">
      <w:pPr>
        <w:ind w:left="360" w:firstLine="360"/>
        <w:rPr>
          <w:rFonts w:ascii="Arial" w:eastAsia="Arial" w:hAnsi="Arial" w:cs="Arial"/>
        </w:rPr>
      </w:pPr>
      <w:bookmarkStart w:id="60" w:name="_STATUTE_NUMBER__96151132_191e_4cd5_b1a4"/>
      <w:bookmarkStart w:id="61" w:name="_STATUTE_SS__8abff9fc_57b6_4bac_a61f_d15"/>
      <w:bookmarkStart w:id="62" w:name="_PAR__10_8ebe5e1f_5c8f_4a9e_aae2_6a4ecb9"/>
      <w:bookmarkStart w:id="63" w:name="_LINE__20_2a8a7c1e_7ac6_40f4_9cb0_b67fc0"/>
      <w:bookmarkEnd w:id="48"/>
      <w:bookmarkEnd w:id="49"/>
      <w:bookmarkEnd w:id="52"/>
      <w:r>
        <w:rPr>
          <w:rFonts w:ascii="Arial" w:eastAsia="Arial" w:hAnsi="Arial" w:cs="Arial"/>
          <w:b/>
          <w:u w:val="single"/>
        </w:rPr>
        <w:t>3</w:t>
      </w:r>
      <w:bookmarkEnd w:id="60"/>
      <w:r>
        <w:rPr>
          <w:rFonts w:ascii="Arial" w:eastAsia="Arial" w:hAnsi="Arial" w:cs="Arial"/>
          <w:b/>
          <w:u w:val="single"/>
        </w:rPr>
        <w:t xml:space="preserve">.  </w:t>
      </w:r>
      <w:bookmarkStart w:id="64" w:name="_STATUTE_HEADNOTE__78105b4b_8674_49fd_9a"/>
      <w:r>
        <w:rPr>
          <w:rFonts w:ascii="Arial" w:eastAsia="Arial" w:hAnsi="Arial" w:cs="Arial"/>
          <w:b/>
          <w:u w:val="single"/>
        </w:rPr>
        <w:t xml:space="preserve">Findings. </w:t>
      </w:r>
      <w:r>
        <w:rPr>
          <w:rFonts w:ascii="Arial" w:eastAsia="Arial" w:hAnsi="Arial" w:cs="Arial"/>
          <w:u w:val="single"/>
        </w:rPr>
        <w:t xml:space="preserve"> </w:t>
      </w:r>
      <w:bookmarkStart w:id="65" w:name="_STATUTE_CONTENT__ae5f587c_71a1_468e_96f"/>
      <w:bookmarkEnd w:id="64"/>
      <w:r>
        <w:rPr>
          <w:rFonts w:ascii="Arial" w:eastAsia="Arial" w:hAnsi="Arial" w:cs="Arial"/>
          <w:u w:val="single"/>
        </w:rPr>
        <w:t xml:space="preserve">Upon receipt of a motion for </w:t>
      </w:r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 xml:space="preserve">alternative sentence under subsection 2, </w:t>
      </w:r>
      <w:bookmarkStart w:id="66" w:name="_LINE__21_d641322e_03fe_4680_91b4_7cf3d3"/>
      <w:bookmarkEnd w:id="63"/>
      <w:r>
        <w:rPr>
          <w:rFonts w:ascii="Arial" w:eastAsia="Arial" w:hAnsi="Arial" w:cs="Arial"/>
          <w:u w:val="single"/>
        </w:rPr>
        <w:t>the court shall consider the defendant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status as a primary </w:t>
      </w:r>
      <w:r>
        <w:rPr>
          <w:rFonts w:ascii="Arial" w:eastAsia="Arial" w:hAnsi="Arial" w:cs="Arial"/>
          <w:u w:val="single"/>
        </w:rPr>
        <w:t>caregiver</w:t>
      </w:r>
      <w:r>
        <w:rPr>
          <w:rFonts w:ascii="Arial" w:eastAsia="Arial" w:hAnsi="Arial" w:cs="Arial"/>
          <w:u w:val="single"/>
        </w:rPr>
        <w:t xml:space="preserve"> and make written </w:t>
      </w:r>
      <w:bookmarkStart w:id="67" w:name="_LINE__22_34a59d34_c977_4a7a_a638_aa111e"/>
      <w:bookmarkEnd w:id="66"/>
      <w:r>
        <w:rPr>
          <w:rFonts w:ascii="Arial" w:eastAsia="Arial" w:hAnsi="Arial" w:cs="Arial"/>
          <w:u w:val="single"/>
        </w:rPr>
        <w:t>findings of the court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decision prior to issuing the sentence. In making the decision under </w:t>
      </w:r>
      <w:bookmarkStart w:id="68" w:name="_LINE__23_15070323_34d9_4f86_a4b0_8a13ca"/>
      <w:bookmarkEnd w:id="67"/>
      <w:r>
        <w:rPr>
          <w:rFonts w:ascii="Arial" w:eastAsia="Arial" w:hAnsi="Arial" w:cs="Arial"/>
          <w:u w:val="single"/>
        </w:rPr>
        <w:t>this subsection, the court shall consider:</w:t>
      </w:r>
      <w:bookmarkEnd w:id="68"/>
    </w:p>
    <w:p w:rsidR="00677B91" w:rsidP="00677B91">
      <w:pPr>
        <w:ind w:left="720"/>
        <w:rPr>
          <w:rFonts w:ascii="Arial" w:eastAsia="Arial" w:hAnsi="Arial" w:cs="Arial"/>
        </w:rPr>
      </w:pPr>
      <w:bookmarkStart w:id="69" w:name="_STATUTE_NUMBER__02175b7c_0873_40ff_a87c"/>
      <w:bookmarkStart w:id="70" w:name="_STATUTE_P__48924970_d175_4c43_951b_ea1f"/>
      <w:bookmarkStart w:id="71" w:name="_PAR__11_2393fe91_ef00_4409_ae3c_030c3a4"/>
      <w:bookmarkStart w:id="72" w:name="_LINE__24_b984e6d9_bd83_46c2_9235_765daa"/>
      <w:bookmarkEnd w:id="62"/>
      <w:bookmarkEnd w:id="65"/>
      <w:r>
        <w:rPr>
          <w:rFonts w:ascii="Arial" w:eastAsia="Arial" w:hAnsi="Arial" w:cs="Arial"/>
          <w:u w:val="single"/>
        </w:rPr>
        <w:t>A</w:t>
      </w:r>
      <w:bookmarkEnd w:id="69"/>
      <w:r>
        <w:rPr>
          <w:rFonts w:ascii="Arial" w:eastAsia="Arial" w:hAnsi="Arial" w:cs="Arial"/>
          <w:u w:val="single"/>
        </w:rPr>
        <w:t xml:space="preserve">.  </w:t>
      </w:r>
      <w:bookmarkStart w:id="73" w:name="_STATUTE_CONTENT__f9b03daa_fe9d_4950_b53"/>
      <w:r>
        <w:rPr>
          <w:rFonts w:ascii="Arial" w:eastAsia="Arial" w:hAnsi="Arial" w:cs="Arial"/>
          <w:u w:val="single"/>
        </w:rPr>
        <w:t>The nature and circumstances of the offense committed;</w:t>
      </w:r>
      <w:bookmarkEnd w:id="72"/>
    </w:p>
    <w:p w:rsidR="00677B91" w:rsidP="00677B91">
      <w:pPr>
        <w:ind w:left="720"/>
        <w:rPr>
          <w:rFonts w:ascii="Arial" w:eastAsia="Arial" w:hAnsi="Arial" w:cs="Arial"/>
        </w:rPr>
      </w:pPr>
      <w:bookmarkStart w:id="74" w:name="_STATUTE_NUMBER__26b05d8f_4d27_4d65_aa11"/>
      <w:bookmarkStart w:id="75" w:name="_STATUTE_P__09eb5c74_f909_4cdf_bf68_1c23"/>
      <w:bookmarkStart w:id="76" w:name="_PAR__12_8b8f604d_40a3_48c9_b8ac_2cf8507"/>
      <w:bookmarkStart w:id="77" w:name="_LINE__25_ee2a5478_4aa5_4d6d_9ff1_4a242c"/>
      <w:bookmarkEnd w:id="70"/>
      <w:bookmarkEnd w:id="71"/>
      <w:bookmarkEnd w:id="73"/>
      <w:r>
        <w:rPr>
          <w:rFonts w:ascii="Arial" w:eastAsia="Arial" w:hAnsi="Arial" w:cs="Arial"/>
          <w:u w:val="single"/>
        </w:rPr>
        <w:t>B</w:t>
      </w:r>
      <w:bookmarkEnd w:id="74"/>
      <w:r>
        <w:rPr>
          <w:rFonts w:ascii="Arial" w:eastAsia="Arial" w:hAnsi="Arial" w:cs="Arial"/>
          <w:u w:val="single"/>
        </w:rPr>
        <w:t xml:space="preserve">.  </w:t>
      </w:r>
      <w:bookmarkStart w:id="78" w:name="_STATUTE_CONTENT__4d53cb0e_1171_4aa6_bf1"/>
      <w:r>
        <w:rPr>
          <w:rFonts w:ascii="Arial" w:eastAsia="Arial" w:hAnsi="Arial" w:cs="Arial"/>
          <w:u w:val="single"/>
        </w:rPr>
        <w:t>The history and character of the defendant;</w:t>
      </w:r>
      <w:bookmarkEnd w:id="77"/>
    </w:p>
    <w:p w:rsidR="00677B91" w:rsidP="00677B91">
      <w:pPr>
        <w:ind w:left="720"/>
        <w:rPr>
          <w:rFonts w:ascii="Arial" w:eastAsia="Arial" w:hAnsi="Arial" w:cs="Arial"/>
        </w:rPr>
      </w:pPr>
      <w:bookmarkStart w:id="79" w:name="_STATUTE_NUMBER__cfc7c7b5_c1fb_4702_875f"/>
      <w:bookmarkStart w:id="80" w:name="_STATUTE_P__177cb80f_3e9b_4157_86bb_809e"/>
      <w:bookmarkStart w:id="81" w:name="_PAR__13_e63007db_3b00_483f_8bca_90a4934"/>
      <w:bookmarkStart w:id="82" w:name="_LINE__26_45073821_837d_472d_aa7b_3a0ea3"/>
      <w:bookmarkEnd w:id="75"/>
      <w:bookmarkEnd w:id="76"/>
      <w:bookmarkEnd w:id="78"/>
      <w:r>
        <w:rPr>
          <w:rFonts w:ascii="Arial" w:eastAsia="Arial" w:hAnsi="Arial" w:cs="Arial"/>
          <w:u w:val="single"/>
        </w:rPr>
        <w:t>C</w:t>
      </w:r>
      <w:bookmarkEnd w:id="79"/>
      <w:r>
        <w:rPr>
          <w:rFonts w:ascii="Arial" w:eastAsia="Arial" w:hAnsi="Arial" w:cs="Arial"/>
          <w:u w:val="single"/>
        </w:rPr>
        <w:t xml:space="preserve">.  </w:t>
      </w:r>
      <w:bookmarkStart w:id="83" w:name="_STATUTE_CONTENT__31e47ada_efe7_478b_afb"/>
      <w:r>
        <w:rPr>
          <w:rFonts w:ascii="Arial" w:eastAsia="Arial" w:hAnsi="Arial" w:cs="Arial"/>
          <w:u w:val="single"/>
        </w:rPr>
        <w:t>The defendant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>s family circumstances and relationships; and</w:t>
      </w:r>
      <w:bookmarkEnd w:id="82"/>
    </w:p>
    <w:p w:rsidR="00677B91" w:rsidP="00677B91">
      <w:pPr>
        <w:ind w:left="720"/>
        <w:rPr>
          <w:rFonts w:ascii="Arial" w:eastAsia="Arial" w:hAnsi="Arial" w:cs="Arial"/>
        </w:rPr>
      </w:pPr>
      <w:bookmarkStart w:id="84" w:name="_STATUTE_NUMBER__d32f1cec_e7a7_4927_9b11"/>
      <w:bookmarkStart w:id="85" w:name="_STATUTE_P__42823f9f_c351_4c18_9abe_bf03"/>
      <w:bookmarkStart w:id="86" w:name="_PAR__14_1445e595_3a27_491f_8b06_8becd59"/>
      <w:bookmarkStart w:id="87" w:name="_LINE__27_7e5aea31_6369_4e43_93fa_e65578"/>
      <w:bookmarkEnd w:id="80"/>
      <w:bookmarkEnd w:id="81"/>
      <w:bookmarkEnd w:id="83"/>
      <w:r>
        <w:rPr>
          <w:rFonts w:ascii="Arial" w:eastAsia="Arial" w:hAnsi="Arial" w:cs="Arial"/>
          <w:u w:val="single"/>
        </w:rPr>
        <w:t>D</w:t>
      </w:r>
      <w:bookmarkEnd w:id="84"/>
      <w:r>
        <w:rPr>
          <w:rFonts w:ascii="Arial" w:eastAsia="Arial" w:hAnsi="Arial" w:cs="Arial"/>
          <w:u w:val="single"/>
        </w:rPr>
        <w:t xml:space="preserve">.  </w:t>
      </w:r>
      <w:bookmarkStart w:id="88" w:name="_STATUTE_CONTENT__490b9f4b_3593_4658_8cb"/>
      <w:r>
        <w:rPr>
          <w:rFonts w:ascii="Arial" w:eastAsia="Arial" w:hAnsi="Arial" w:cs="Arial"/>
          <w:u w:val="single"/>
        </w:rPr>
        <w:t xml:space="preserve">The impact of any sentence considered on every individual for whom the defendant </w:t>
      </w:r>
      <w:bookmarkStart w:id="89" w:name="_LINE__28_68e9c1b6_bc4f_45a5_80eb_dda2f6"/>
      <w:bookmarkEnd w:id="87"/>
      <w:r>
        <w:rPr>
          <w:rFonts w:ascii="Arial" w:eastAsia="Arial" w:hAnsi="Arial" w:cs="Arial"/>
          <w:u w:val="single"/>
        </w:rPr>
        <w:t xml:space="preserve">is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primary </w:t>
      </w:r>
      <w:r>
        <w:rPr>
          <w:rFonts w:ascii="Arial" w:eastAsia="Arial" w:hAnsi="Arial" w:cs="Arial"/>
          <w:u w:val="single"/>
        </w:rPr>
        <w:t>caregiver</w:t>
      </w:r>
      <w:r>
        <w:rPr>
          <w:rFonts w:ascii="Arial" w:eastAsia="Arial" w:hAnsi="Arial" w:cs="Arial"/>
          <w:u w:val="single"/>
        </w:rPr>
        <w:t>.</w:t>
      </w:r>
      <w:bookmarkEnd w:id="89"/>
    </w:p>
    <w:p w:rsidR="00677B91" w:rsidP="00677B9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90" w:name="_SUMMARY__80446c49_76e8_4f5f_b6cf_ac83f1"/>
      <w:bookmarkStart w:id="91" w:name="_PAR__15_c69eed07_1e75_4d17_8fb5_e8e0965"/>
      <w:bookmarkStart w:id="92" w:name="_LINE__29_5ebe646d_60fc_4137_8e79_6468d5"/>
      <w:bookmarkEnd w:id="7"/>
      <w:bookmarkEnd w:id="8"/>
      <w:bookmarkEnd w:id="12"/>
      <w:bookmarkEnd w:id="15"/>
      <w:bookmarkEnd w:id="61"/>
      <w:bookmarkEnd w:id="85"/>
      <w:bookmarkEnd w:id="86"/>
      <w:bookmarkEnd w:id="88"/>
      <w:r>
        <w:rPr>
          <w:rFonts w:ascii="Arial" w:eastAsia="Arial" w:hAnsi="Arial" w:cs="Arial"/>
          <w:b/>
          <w:sz w:val="24"/>
        </w:rPr>
        <w:t>SUMMARY</w:t>
      </w:r>
      <w:bookmarkEnd w:id="92"/>
    </w:p>
    <w:p w:rsidR="00677B91" w:rsidP="00677B91">
      <w:pPr>
        <w:ind w:left="360" w:firstLine="360"/>
        <w:rPr>
          <w:rFonts w:ascii="Arial" w:eastAsia="Arial" w:hAnsi="Arial" w:cs="Arial"/>
        </w:rPr>
      </w:pPr>
      <w:bookmarkStart w:id="93" w:name="_PAR__16_5c52a54f_1d9b_40d7_a7cb_0322f88"/>
      <w:bookmarkStart w:id="94" w:name="_LINE__30_57ea82ed_8da8_4a79_b0b5_a35b81"/>
      <w:bookmarkEnd w:id="91"/>
      <w:r w:rsidRPr="007B5D32">
        <w:rPr>
          <w:rFonts w:ascii="Arial" w:eastAsia="Arial" w:hAnsi="Arial" w:cs="Arial"/>
        </w:rPr>
        <w:t xml:space="preserve">This bill requires a court in sentencing a defendant convicted of an offense that may </w:t>
      </w:r>
      <w:bookmarkStart w:id="95" w:name="_LINE__31_acbbbe7c_666a_4871_9f8a_8c7aaa"/>
      <w:bookmarkEnd w:id="94"/>
      <w:r w:rsidRPr="007B5D32">
        <w:rPr>
          <w:rFonts w:ascii="Arial" w:eastAsia="Arial" w:hAnsi="Arial" w:cs="Arial"/>
        </w:rPr>
        <w:t>result in a term of imprisonment, upon motion of the defendant</w:t>
      </w:r>
      <w:r>
        <w:rPr>
          <w:rFonts w:ascii="Arial" w:eastAsia="Arial" w:hAnsi="Arial" w:cs="Arial"/>
        </w:rPr>
        <w:t xml:space="preserve"> and supported by an </w:t>
      </w:r>
      <w:bookmarkStart w:id="96" w:name="_LINE__32_bb4f7ae3_b280_4ece_8cb6_224f90"/>
      <w:bookmarkEnd w:id="95"/>
      <w:r>
        <w:rPr>
          <w:rFonts w:ascii="Arial" w:eastAsia="Arial" w:hAnsi="Arial" w:cs="Arial"/>
        </w:rPr>
        <w:t>affidavit</w:t>
      </w:r>
      <w:r w:rsidRPr="007B5D32">
        <w:rPr>
          <w:rFonts w:ascii="Arial" w:eastAsia="Arial" w:hAnsi="Arial" w:cs="Arial"/>
        </w:rPr>
        <w:t>, to consider an alternative sentence other than imprisonment due to the defendant</w:t>
      </w:r>
      <w:r>
        <w:rPr>
          <w:rFonts w:ascii="Arial" w:eastAsia="Arial" w:hAnsi="Arial" w:cs="Arial"/>
        </w:rPr>
        <w:t>'s</w:t>
      </w:r>
      <w:r w:rsidRPr="007B5D32">
        <w:rPr>
          <w:rFonts w:ascii="Arial" w:eastAsia="Arial" w:hAnsi="Arial" w:cs="Arial"/>
        </w:rPr>
        <w:t xml:space="preserve"> </w:t>
      </w:r>
      <w:bookmarkStart w:id="97" w:name="_LINE__33_ea2d25ee_b819_40bf_a93d_e834af"/>
      <w:bookmarkEnd w:id="96"/>
      <w:r w:rsidRPr="007B5D32">
        <w:rPr>
          <w:rFonts w:ascii="Arial" w:eastAsia="Arial" w:hAnsi="Arial" w:cs="Arial"/>
        </w:rPr>
        <w:t xml:space="preserve">being a primary </w:t>
      </w:r>
      <w:r>
        <w:rPr>
          <w:rFonts w:ascii="Arial" w:eastAsia="Arial" w:hAnsi="Arial" w:cs="Arial"/>
        </w:rPr>
        <w:t>caregiver</w:t>
      </w:r>
      <w:r w:rsidRPr="007B5D32">
        <w:rPr>
          <w:rFonts w:ascii="Arial" w:eastAsia="Arial" w:hAnsi="Arial" w:cs="Arial"/>
        </w:rPr>
        <w:t xml:space="preserve"> of a minor, elderly dependent or individual with a mental </w:t>
      </w:r>
      <w:r>
        <w:rPr>
          <w:rFonts w:ascii="Arial" w:eastAsia="Arial" w:hAnsi="Arial" w:cs="Arial"/>
        </w:rPr>
        <w:t>or</w:t>
      </w:r>
      <w:r w:rsidRPr="007B5D32">
        <w:rPr>
          <w:rFonts w:ascii="Arial" w:eastAsia="Arial" w:hAnsi="Arial" w:cs="Arial"/>
        </w:rPr>
        <w:t xml:space="preserve"> </w:t>
      </w:r>
      <w:bookmarkStart w:id="98" w:name="_LINE__34_fc5a298e_a171_467a_a0f4_7bc82c"/>
      <w:bookmarkEnd w:id="97"/>
      <w:r w:rsidRPr="007B5D32">
        <w:rPr>
          <w:rFonts w:ascii="Arial" w:eastAsia="Arial" w:hAnsi="Arial" w:cs="Arial"/>
        </w:rPr>
        <w:t xml:space="preserve">physical disability. In making the decision, the court is required to consider factors such as </w:t>
      </w:r>
      <w:bookmarkStart w:id="99" w:name="_LINE__35_ec73c598_84a6_4203_9883_5cec00"/>
      <w:bookmarkEnd w:id="98"/>
      <w:r w:rsidRPr="007B5D32">
        <w:rPr>
          <w:rFonts w:ascii="Arial" w:eastAsia="Arial" w:hAnsi="Arial" w:cs="Arial"/>
        </w:rPr>
        <w:t xml:space="preserve">the nature and circumstances of the offense, the history and character of the defendant, the </w:t>
      </w:r>
      <w:bookmarkStart w:id="100" w:name="_LINE__36_5a1439d6_74f9_4e25_8e00_e4ee1a"/>
      <w:bookmarkEnd w:id="99"/>
      <w:r w:rsidRPr="007B5D32">
        <w:rPr>
          <w:rFonts w:ascii="Arial" w:eastAsia="Arial" w:hAnsi="Arial" w:cs="Arial"/>
        </w:rPr>
        <w:t>defendant</w:t>
      </w:r>
      <w:r>
        <w:rPr>
          <w:rFonts w:ascii="Arial" w:eastAsia="Arial" w:hAnsi="Arial" w:cs="Arial"/>
        </w:rPr>
        <w:t>'</w:t>
      </w:r>
      <w:r w:rsidRPr="007B5D32">
        <w:rPr>
          <w:rFonts w:ascii="Arial" w:eastAsia="Arial" w:hAnsi="Arial" w:cs="Arial"/>
        </w:rPr>
        <w:t xml:space="preserve">s family circumstances and relationships and the impact of any sentence </w:t>
      </w:r>
      <w:bookmarkStart w:id="101" w:name="_LINE__37_9b5c224f_ca0b_4bf2_89a8_2c1b42"/>
      <w:bookmarkEnd w:id="100"/>
      <w:r w:rsidRPr="007B5D32">
        <w:rPr>
          <w:rFonts w:ascii="Arial" w:eastAsia="Arial" w:hAnsi="Arial" w:cs="Arial"/>
        </w:rPr>
        <w:t xml:space="preserve">considered on every individual for whom the defendant is </w:t>
      </w:r>
      <w:r>
        <w:rPr>
          <w:rFonts w:ascii="Arial" w:eastAsia="Arial" w:hAnsi="Arial" w:cs="Arial"/>
        </w:rPr>
        <w:t xml:space="preserve">the </w:t>
      </w:r>
      <w:r w:rsidRPr="007B5D32">
        <w:rPr>
          <w:rFonts w:ascii="Arial" w:eastAsia="Arial" w:hAnsi="Arial" w:cs="Arial"/>
        </w:rPr>
        <w:t xml:space="preserve">primary </w:t>
      </w:r>
      <w:r>
        <w:rPr>
          <w:rFonts w:ascii="Arial" w:eastAsia="Arial" w:hAnsi="Arial" w:cs="Arial"/>
        </w:rPr>
        <w:t>caregiver</w:t>
      </w:r>
      <w:r w:rsidRPr="007B5D32">
        <w:rPr>
          <w:rFonts w:ascii="Arial" w:eastAsia="Arial" w:hAnsi="Arial" w:cs="Arial"/>
        </w:rPr>
        <w:t xml:space="preserve">.  The court </w:t>
      </w:r>
      <w:bookmarkStart w:id="102" w:name="_LINE__38_760d5df0_cddf_4051_a305_829a49"/>
      <w:bookmarkEnd w:id="101"/>
      <w:r w:rsidRPr="007B5D32">
        <w:rPr>
          <w:rFonts w:ascii="Arial" w:eastAsia="Arial" w:hAnsi="Arial" w:cs="Arial"/>
        </w:rPr>
        <w:t>is required to make written findings of the court</w:t>
      </w:r>
      <w:r>
        <w:rPr>
          <w:rFonts w:ascii="Arial" w:eastAsia="Arial" w:hAnsi="Arial" w:cs="Arial"/>
        </w:rPr>
        <w:t>'</w:t>
      </w:r>
      <w:r w:rsidRPr="007B5D32">
        <w:rPr>
          <w:rFonts w:ascii="Arial" w:eastAsia="Arial" w:hAnsi="Arial" w:cs="Arial"/>
        </w:rPr>
        <w:t>s decision before issuing the sentence.</w:t>
      </w:r>
      <w:bookmarkEnd w:id="102"/>
    </w:p>
    <w:bookmarkEnd w:id="1"/>
    <w:bookmarkEnd w:id="2"/>
    <w:bookmarkEnd w:id="3"/>
    <w:bookmarkEnd w:id="90"/>
    <w:bookmarkEnd w:id="9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LR1231,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Alternative Sentencing for Primary Caregivers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77B91"/>
    <w:rsid w:val="00695EDF"/>
    <w:rsid w:val="006D40C3"/>
    <w:rsid w:val="007B5D32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136648</ItemId>
    <LRId>71026</LRId>
    <LRNumber>1231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Alternative Sentencing for Primary Caregivers</LRTitle>
    <ItemTitle>An Act to Establish Alternative Sentencing for Primary Caregivers</ItemTitle>
    <ShortTitle1>ESTABLISH ALTERNATIVE</ShortTitle1>
    <ShortTitle2>SENTENCING FOR PRIMARY CAREGIV</ShortTitle2>
    <SponsorFirstName>Rachel</SponsorFirstName>
    <SponsorLastName>Talbot Ross</SponsorLastName>
    <SponsorChamberPrefix>Spkr.</SponsorChamberPrefix>
    <SponsorFrom>Portland</SponsorFrom>
    <DraftingCycleCount>1</DraftingCycleCount>
    <LatestDraftingActionId>130</LatestDraftingActionId>
    <LatestDraftingActionDate>2023-03-17T10:04:55</LatestDraftingActionDate>
    <LatestDrafterName>wmilliken</LatestDrafterName>
    <LatestProoferName>abachelder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w:rsidR="00677B91" w:rsidRDefault="00677B91" w:rsidP="00677B91"&amp;gt;&amp;lt;w:pPr&amp;gt;&amp;lt;w:ind w:left="360" /&amp;gt;&amp;lt;/w:pPr&amp;gt;&amp;lt;w:bookmarkStart w:id="0" w:name="_ENACTING_CLAUSE__7622f279_de1e_4dec_818" /&amp;gt;&amp;lt;w:bookmarkStart w:id="1" w:name="_DOC_BODY__f601085c_b966_4b1b_bf5f_438e4" /&amp;gt;&amp;lt;w:bookmarkStart w:id="2" w:name="_DOC_BODY_CONTAINER__60ea9326_4e49_4862_" /&amp;gt;&amp;lt;w:bookmarkStart w:id="3" w:name="_PAGE__1_d6b81db6_38cf_4d2f_bc82_e9c360b" /&amp;gt;&amp;lt;w:bookmarkStart w:id="4" w:name="_PAR__1_25c6a046_67b5_439c_bd16_0933544e" /&amp;gt;&amp;lt;w:bookmarkStart w:id="5" w:name="_LINE__1_ac78f16c_92a8_44b0_aafa_9e14ae7"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w:rsidR="00677B91" w:rsidRDefault="00677B91" w:rsidP="00677B91"&amp;gt;&amp;lt;w:pPr&amp;gt;&amp;lt;w:ind w:left="360" w:firstLine="360" /&amp;gt;&amp;lt;/w:pPr&amp;gt;&amp;lt;w:bookmarkStart w:id="6" w:name="_BILL_SECTION_HEADER__67bc49d8_d9fb_4ce9" /&amp;gt;&amp;lt;w:bookmarkStart w:id="7" w:name="_BILL_SECTION__2cb19465_2285_47fb_a54e_b" /&amp;gt;&amp;lt;w:bookmarkStart w:id="8" w:name="_DOC_BODY_CONTENT__36cf551b_acd1_4dfa_92" /&amp;gt;&amp;lt;w:bookmarkStart w:id="9" w:name="_PAR__2_0c9bac87_ad14_4da5_9390_10b55653" /&amp;gt;&amp;lt;w:bookmarkStart w:id="10" w:name="_LINE__2_965ac49d_d956_4fcd_a578_6243045"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w:name="_BILL_SECTION_NUMBER__13c409cf_67ef_44d9"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17-A MRSA §1613&amp;lt;/w:t&amp;gt;&amp;lt;/w:r&amp;gt;&amp;lt;w:r&amp;gt;&amp;lt;w:t xml:space="preserve"&amp;gt; is enacted to read:&amp;lt;/w:t&amp;gt;&amp;lt;/w:r&amp;gt;&amp;lt;w:bookmarkEnd w:id="10" /&amp;gt;&amp;lt;/w:p&amp;gt;&amp;lt;w:p w:rsidR="00677B91" w:rsidRDefault="00677B91" w:rsidP="00677B91"&amp;gt;&amp;lt;w:pPr&amp;gt;&amp;lt;w:ind w:left="1080" w:hanging="720" /&amp;gt;&amp;lt;w:rPr&amp;gt;&amp;lt;w:ins w:id="12" w:author="BPS" w:date="2023-03-03T11:27:00Z" /&amp;gt;&amp;lt;/w:rPr&amp;gt;&amp;lt;/w:pPr&amp;gt;&amp;lt;w:bookmarkStart w:id="13" w:name="_STATUTE_S__9aba15b3_75f3_48de_b3b3_e49c" /&amp;gt;&amp;lt;w:bookmarkStart w:id="14" w:name="_PAR__3_97173421_c1a8_47de_9c52_4d4e10c0" /&amp;gt;&amp;lt;w:bookmarkStart w:id="15" w:name="_LINE__3_fb17d453_fee3_4dad_ad23_d6860ca" /&amp;gt;&amp;lt;w:bookmarkStart w:id="16" w:name="_PROCESSED_CHANGE__3cc179ad_c2e5_4f97_8a" /&amp;gt;&amp;lt;w:bookmarkEnd w:id="6" /&amp;gt;&amp;lt;w:bookmarkEnd w:id="9" /&amp;gt;&amp;lt;w:ins w:id="17" w:author="BPS" w:date="2023-03-03T11:27:00Z"&amp;gt;&amp;lt;w:r&amp;gt;&amp;lt;w:rPr&amp;gt;&amp;lt;w:b /&amp;gt;&amp;lt;/w:rPr&amp;gt;&amp;lt;w:t&amp;gt;§&amp;lt;/w:t&amp;gt;&amp;lt;/w:r&amp;gt;&amp;lt;w:bookmarkStart w:id="18" w:name="_STATUTE_NUMBER__71abb1f2_5bda_4ce2_aa78" /&amp;gt;&amp;lt;w:r&amp;gt;&amp;lt;w:rPr&amp;gt;&amp;lt;w:b /&amp;gt;&amp;lt;/w:rPr&amp;gt;&amp;lt;w:t&amp;gt;1613&amp;lt;/w:t&amp;gt;&amp;lt;/w:r&amp;gt;&amp;lt;w:bookmarkEnd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w:name="_STATUTE_HEADNOTE__fed1c95a_ac61_4420_9c" /&amp;gt;&amp;lt;w:r&amp;gt;&amp;lt;w:rPr&amp;gt;&amp;lt;w:b /&amp;gt;&amp;lt;/w:rPr&amp;gt;&amp;lt;w:t&amp;gt;Alternative sentencing for primary caregivers&amp;lt;/w:t&amp;gt;&amp;lt;/w:r&amp;gt;&amp;lt;w:bookmarkEnd w:id="15" /&amp;gt;&amp;lt;w:bookmarkEnd w:id="19" /&amp;gt;&amp;lt;/w:ins&amp;gt;&amp;lt;/w:p&amp;gt;&amp;lt;w:p w:rsidR="00677B91" w:rsidRDefault="00677B91" w:rsidP="00677B91"&amp;gt;&amp;lt;w:pPr&amp;gt;&amp;lt;w:ind w:left="360" w:firstLine="360" /&amp;gt;&amp;lt;w:rPr&amp;gt;&amp;lt;w:ins w:id="20" w:author="BPS" w:date="2023-03-03T11:27:00Z" /&amp;gt;&amp;lt;/w:rPr&amp;gt;&amp;lt;/w:pPr&amp;gt;&amp;lt;w:bookmarkStart w:id="21" w:name="_STATUTE_NUMBER__0abb5512_8797_4f61_b42b" /&amp;gt;&amp;lt;w:bookmarkStart w:id="22" w:name="_STATUTE_SS__bd21a490_bb92_4053_b220_2c6" /&amp;gt;&amp;lt;w:bookmarkStart w:id="23" w:name="_PAR__4_a57ac1c8_807e_47d6_ab16_ce897261" /&amp;gt;&amp;lt;w:bookmarkStart w:id="24" w:name="_LINE__4_5c8caa1f_180b_4586_b1b7_21e06cf" /&amp;gt;&amp;lt;w:bookmarkEnd w:id="14" /&amp;gt;&amp;lt;w:ins w:id="25" w:author="BPS" w:date="2023-03-03T11:27:00Z"&amp;gt;&amp;lt;w:r&amp;gt;&amp;lt;w:rPr&amp;gt;&amp;lt;w:b /&amp;gt;&amp;lt;/w:rPr&amp;gt;&amp;lt;w:t&amp;gt;1&amp;lt;/w:t&amp;gt;&amp;lt;/w:r&amp;gt;&amp;lt;w:bookmarkEnd w:id="21" /&amp;gt;&amp;lt;w:r&amp;gt;&amp;lt;w:rPr&amp;gt;&amp;lt;w:b /&amp;gt;&amp;lt;/w:rPr&amp;gt;&amp;lt;w:t xml:space="preserve"&amp;gt;.  &amp;lt;/w:t&amp;gt;&amp;lt;/w:r&amp;gt;&amp;lt;w:bookmarkStart w:id="26" w:name="_STATUTE_HEADNOTE__3a084c59_042a_4f5b_b6" /&amp;gt;&amp;lt;w:r&amp;gt;&amp;lt;w:rPr&amp;gt;&amp;lt;w:b /&amp;gt;&amp;lt;/w:rPr&amp;gt;&amp;lt;w:t xml:space="preserve"&amp;gt;Definitions. &amp;lt;/w:t&amp;gt;&amp;lt;/w:r&amp;gt;&amp;lt;w:r&amp;gt;&amp;lt;w:t xml:space="preserve"&amp;gt; &amp;lt;/w:t&amp;gt;&amp;lt;/w:r&amp;gt;&amp;lt;/w:ins&amp;gt;&amp;lt;w:bookmarkStart w:id="27" w:name="_STATUTE_CONTENT__c21f9b92_2a20_4bfa_bf0" /&amp;gt;&amp;lt;w:bookmarkEnd w:id="26" /&amp;gt;&amp;lt;w:ins w:id="28" w:author="BPS" w:date="2023-03-03T11:28:00Z"&amp;gt;&amp;lt;w:r w:rsidRPr="007B5D32"&amp;gt;&amp;lt;w:t&amp;gt;As used in th&amp;lt;/w:t&amp;gt;&amp;lt;/w:r&amp;gt;&amp;lt;/w:ins&amp;gt;&amp;lt;w:ins w:id="29" w:author="BPS" w:date="2023-03-10T10:15:00Z"&amp;gt;&amp;lt;w:r&amp;gt;&amp;lt;w:t&amp;gt;is&amp;lt;/w:t&amp;gt;&amp;lt;/w:r&amp;gt;&amp;lt;/w:ins&amp;gt;&amp;lt;w:ins w:id="30" w:author="BPS" w:date="2023-03-03T11:28:00Z"&amp;gt;&amp;lt;w:r w:rsidRPr="007B5D32"&amp;gt;&amp;lt;w:t xml:space="preserve"&amp;gt; section, unless the context otherwise indicates, the &amp;lt;/w:t&amp;gt;&amp;lt;/w:r&amp;gt;&amp;lt;w:bookmarkStart w:id="31" w:name="_LINE__5_aad7f49d_df82_49cd_b4eb_caf00a0" /&amp;gt;&amp;lt;w:bookmarkEnd w:id="24" /&amp;gt;&amp;lt;w:r w:rsidRPr="007B5D32"&amp;gt;&amp;lt;w:t&amp;gt;following terms have the following meanings&amp;lt;/w:t&amp;gt;&amp;lt;/w:r&amp;gt;&amp;lt;/w:ins&amp;gt;&amp;lt;w:ins w:id="32" w:author="BPS" w:date="2023-03-10T10:15:00Z"&amp;gt;&amp;lt;w:r&amp;gt;&amp;lt;w:t&amp;gt;.&amp;lt;/w:t&amp;gt;&amp;lt;/w:r&amp;gt;&amp;lt;/w:ins&amp;gt;&amp;lt;w:bookmarkEnd w:id="31" /&amp;gt;&amp;lt;/w:p&amp;gt;&amp;lt;w:p w:rsidR="00677B91" w:rsidRDefault="00677B91" w:rsidP="00677B91"&amp;gt;&amp;lt;w:pPr&amp;gt;&amp;lt;w:ind w:left="720" /&amp;gt;&amp;lt;w:rPr&amp;gt;&amp;lt;w:ins w:id="33" w:author="BPS" w:date="2023-03-03T11:27:00Z" /&amp;gt;&amp;lt;/w:rPr&amp;gt;&amp;lt;/w:pPr&amp;gt;&amp;lt;w:bookmarkStart w:id="34" w:name="_STATUTE_NUMBER__348222a5_549c_4d16_bae9" /&amp;gt;&amp;lt;w:bookmarkStart w:id="35" w:name="_STATUTE_P__9415a745_3fe9_4c29_968d_7372" /&amp;gt;&amp;lt;w:bookmarkStart w:id="36" w:name="_PAR__5_3e5eaa4e_b53d_4a2b_9a4d_e54f300a" /&amp;gt;&amp;lt;w:bookmarkStart w:id="37" w:name="_LINE__6_05e7ebb0_2733_4776_af5b_89fcc1f" /&amp;gt;&amp;lt;w:bookmarkEnd w:id="23" /&amp;gt;&amp;lt;w:bookmarkEnd w:id="27" /&amp;gt;&amp;lt;w:ins w:id="38" w:author="BPS" w:date="2023-03-03T11:27:00Z"&amp;gt;&amp;lt;w:r&amp;gt;&amp;lt;w:t&amp;gt;A&amp;lt;/w:t&amp;gt;&amp;lt;/w:r&amp;gt;&amp;lt;w:bookmarkEnd w:id="34" /&amp;gt;&amp;lt;w:r&amp;gt;&amp;lt;w:t xml:space="preserve"&amp;gt;.  &amp;lt;/w:t&amp;gt;&amp;lt;/w:r&amp;gt;&amp;lt;/w:ins&amp;gt;&amp;lt;w:bookmarkStart w:id="39" w:name="_STATUTE_CONTENT__2c436623_2f0f_468b_a67" /&amp;gt;&amp;lt;w:ins w:id="40" w:author="BPS" w:date="2023-03-10T10:15:00Z"&amp;gt;&amp;lt;w:r&amp;gt;&amp;lt;w:t&amp;gt;"&amp;lt;/w:t&amp;gt;&amp;lt;/w:r&amp;gt;&amp;lt;/w:ins&amp;gt;&amp;lt;w:ins w:id="41" w:author="BPS" w:date="2023-03-03T11:28:00Z"&amp;gt;&amp;lt;w:r w:rsidRPr="007B5D32"&amp;gt;&amp;lt;w:t&amp;gt;Dependent&amp;lt;/w:t&amp;gt;&amp;lt;/w:r&amp;gt;&amp;lt;/w:ins&amp;gt;&amp;lt;w:ins w:id="42" w:author="BPS" w:date="2023-03-10T10:15:00Z"&amp;gt;&amp;lt;w:r&amp;gt;&amp;lt;w:t&amp;gt;"&amp;lt;/w:t&amp;gt;&amp;lt;/w:r&amp;gt;&amp;lt;/w:ins&amp;gt;&amp;lt;w:ins w:id="43" w:author="BPS" w:date="2023-03-03T11:28:00Z"&amp;gt;&amp;lt;w:r w:rsidRPr="007B5D32"&amp;gt;&amp;lt;w:t xml:space="preserve"&amp;gt; has the same meaning as &amp;lt;/w:t&amp;gt;&amp;lt;/w:r&amp;gt;&amp;lt;/w:ins&amp;gt;&amp;lt;w:ins w:id="44" w:author="BPS" w:date="2023-03-10T10:15:00Z"&amp;gt;&amp;lt;w:r&amp;gt;&amp;lt;w:t xml:space="preserve"&amp;gt;in &amp;lt;/w:t&amp;gt;&amp;lt;/w:r&amp;gt;&amp;lt;/w:ins&amp;gt;&amp;lt;w:ins w:id="45" w:author="BPS" w:date="2023-03-03T11:28:00Z"&amp;gt;&amp;lt;w:r w:rsidRPr="007B5D32"&amp;gt;&amp;lt;w:t&amp;gt;Title 33, section 1021, subsection 1.&amp;lt;/w:t&amp;gt;&amp;lt;/w:r&amp;gt;&amp;lt;/w:ins&amp;gt;&amp;lt;w:bookmarkEnd w:id="37" /&amp;gt;&amp;lt;/w:p&amp;gt;&amp;lt;w:p w:rsidR="00677B91" w:rsidRDefault="00677B91" w:rsidP="00677B91"&amp;gt;&amp;lt;w:pPr&amp;gt;&amp;lt;w:ind w:left="720" /&amp;gt;&amp;lt;w:rPr&amp;gt;&amp;lt;w:ins w:id="46" w:author="BPS" w:date="2023-03-03T11:27:00Z" /&amp;gt;&amp;lt;/w:rPr&amp;gt;&amp;lt;/w:pPr&amp;gt;&amp;lt;w:bookmarkStart w:id="47" w:name="_STATUTE_NUMBER__8840ec82_7348_4df9_9e15" /&amp;gt;&amp;lt;w:bookmarkStart w:id="48" w:name="_STATUTE_P__2b8b56de_89c9_41fa_bf71_f0f4" /&amp;gt;&amp;lt;w:bookmarkStart w:id="49" w:name="_PAR__6_51d46801_a453_4e77_ad98_e53b2b9c" /&amp;gt;&amp;lt;w:bookmarkStart w:id="50" w:name="_LINE__7_447c4b86_1aff_4697_b0c1_f9bbd4c" /&amp;gt;&amp;lt;w:bookmarkEnd w:id="35" /&amp;gt;&amp;lt;w:bookmarkEnd w:id="36" /&amp;gt;&amp;lt;w:bookmarkEnd w:id="39" /&amp;gt;&amp;lt;w:ins w:id="51" w:author="BPS" w:date="2023-03-03T11:27:00Z"&amp;gt;&amp;lt;w:r&amp;gt;&amp;lt;w:t&amp;gt;B&amp;lt;/w:t&amp;gt;&amp;lt;/w:r&amp;gt;&amp;lt;w:bookmarkEnd w:id="47" /&amp;gt;&amp;lt;w:r&amp;gt;&amp;lt;w:t xml:space="preserve"&amp;gt;.  &amp;lt;/w:t&amp;gt;&amp;lt;/w:r&amp;gt;&amp;lt;/w:ins&amp;gt;&amp;lt;w:bookmarkStart w:id="52" w:name="_STATUTE_CONTENT__1dcf0565_4aff_445c_bd9" /&amp;gt;&amp;lt;w:ins w:id="53" w:author="BPS" w:date="2023-03-10T10:15:00Z"&amp;gt;&amp;lt;w:r&amp;gt;&amp;lt;w:t&amp;gt;"&amp;lt;/w:t&amp;gt;&amp;lt;/w:r&amp;gt;&amp;lt;/w:ins&amp;gt;&amp;lt;w:ins w:id="54" w:author="BPS" w:date="2023-03-03T11:28:00Z"&amp;gt;&amp;lt;w:r w:rsidRPr="007B5D32"&amp;gt;&amp;lt;w:t&amp;gt;Elderly&amp;lt;/w:t&amp;gt;&amp;lt;/w:r&amp;gt;&amp;lt;/w:ins&amp;gt;&amp;lt;w:ins w:id="55" w:author="BPS" w:date="2023-03-10T10:15:00Z"&amp;gt;&amp;lt;w:r&amp;gt;&amp;lt;w:t&amp;gt;"&amp;lt;/w:t&amp;gt;&amp;lt;/w:r&amp;gt;&amp;lt;/w:ins&amp;gt;&amp;lt;w:ins w:id="56" w:author="BPS" w:date="2023-03-03T11:28:00Z"&amp;gt;&amp;lt;w:r w:rsidRPr="007B5D32"&amp;gt;&amp;lt;w:t xml:space="preserve"&amp;gt; means an individual who is 60 years of age or older.&amp;lt;/w:t&amp;gt;&amp;lt;/w:r&amp;gt;&amp;lt;/w:ins&amp;gt;&amp;lt;w:bookmarkEnd w:id="50" /&amp;gt;&amp;lt;/w:p&amp;gt;&amp;lt;w:p w:rsidR="00677B91" w:rsidRDefault="00677B91" w:rsidP="00677B91"&amp;gt;&amp;lt;w:pPr&amp;gt;&amp;lt;w:ind w:left="720" /&amp;gt;&amp;lt;w:rPr&amp;gt;&amp;lt;w:ins w:id="57" w:author="BPS" w:date="2023-03-03T11:27:00Z" /&amp;gt;&amp;lt;/w:rPr&amp;gt;&amp;lt;/w:pPr&amp;gt;&amp;lt;w:bookmarkStart w:id="58" w:name="_STATUTE_NUMBER__7ccbf943_c264_4900_bf77" /&amp;gt;&amp;lt;w:bookmarkStart w:id="59" w:name="_STATUTE_P__93301b04_40c1_4012_aaf5_f2a8" /&amp;gt;&amp;lt;w:bookmarkStart w:id="60" w:name="_PAR__7_a868f94a_fb50_445a_a618_827442e7" /&amp;gt;&amp;lt;w:bookmarkStart w:id="61" w:name="_LINE__8_b90cdf38_b281_41e8_8618_f347c23" /&amp;gt;&amp;lt;w:bookmarkEnd w:id="48" /&amp;gt;&amp;lt;w:bookmarkEnd w:id="49" /&amp;gt;&amp;lt;w:bookmarkEnd w:id="52" /&amp;gt;&amp;lt;w:ins w:id="62" w:author="BPS" w:date="2023-03-03T11:27:00Z"&amp;gt;&amp;lt;w:r&amp;gt;&amp;lt;w:t&amp;gt;C&amp;lt;/w:t&amp;gt;&amp;lt;/w:r&amp;gt;&amp;lt;w:bookmarkEnd w:id="58" /&amp;gt;&amp;lt;w:r&amp;gt;&amp;lt;w:t xml:space="preserve"&amp;gt;.  &amp;lt;/w:t&amp;gt;&amp;lt;/w:r&amp;gt;&amp;lt;/w:ins&amp;gt;&amp;lt;w:bookmarkStart w:id="63" w:name="_STATUTE_CONTENT__fc0507d2_7c6b_4250_888" /&amp;gt;&amp;lt;w:ins w:id="64" w:author="BPS" w:date="2023-03-10T10:15:00Z"&amp;gt;&amp;lt;w:r&amp;gt;&amp;lt;w:t&amp;gt;"&amp;lt;/w:t&amp;gt;&amp;lt;/w:r&amp;gt;&amp;lt;/w:ins&amp;gt;&amp;lt;w:ins w:id="65" w:author="BPS" w:date="2023-03-03T11:29:00Z"&amp;gt;&amp;lt;w:r w:rsidRPr="007B5D32"&amp;gt;&amp;lt;w:t&amp;gt;Physical or mental disability&amp;lt;/w:t&amp;gt;&amp;lt;/w:r&amp;gt;&amp;lt;/w:ins&amp;gt;&amp;lt;w:ins w:id="66" w:author="BPS" w:date="2023-03-10T10:15:00Z"&amp;gt;&amp;lt;w:r&amp;gt;&amp;lt;w:t&amp;gt;"&amp;lt;/w:t&amp;gt;&amp;lt;/w:r&amp;gt;&amp;lt;/w:ins&amp;gt;&amp;lt;w:ins w:id="67" w:author="BPS" w:date="2023-03-03T11:29:00Z"&amp;gt;&amp;lt;w:r w:rsidRPr="007B5D32"&amp;gt;&amp;lt;w:t xml:space="preserve"&amp;gt; has the same meaning as &amp;lt;/w:t&amp;gt;&amp;lt;/w:r&amp;gt;&amp;lt;/w:ins&amp;gt;&amp;lt;w:ins w:id="68" w:author="BPS" w:date="2023-03-10T10:16:00Z"&amp;gt;&amp;lt;w:r&amp;gt;&amp;lt;w:t xml:space="preserve"&amp;gt;in &amp;lt;/w:t&amp;gt;&amp;lt;/w:r&amp;gt;&amp;lt;/w:ins&amp;gt;&amp;lt;w:ins w:id="69" w:author="BPS" w:date="2023-03-03T11:29:00Z"&amp;gt;&amp;lt;w:r w:rsidRPr="007B5D32"&amp;gt;&amp;lt;w:t xml:space="preserve"&amp;gt;Title 5, section 4553-A, &amp;lt;/w:t&amp;gt;&amp;lt;/w:r&amp;gt;&amp;lt;w:bookmarkStart w:id="70" w:name="_LINE__9_4e181c19_30c0_4cef_af6f_4718d50" /&amp;gt;&amp;lt;w:bookmarkEnd w:id="61" /&amp;gt;&amp;lt;w:r w:rsidRPr="007B5D32"&amp;gt;&amp;lt;w:t&amp;gt;subsection 1.&amp;lt;/w:t&amp;gt;&amp;lt;/w:r&amp;gt;&amp;lt;/w:ins&amp;gt;&amp;lt;w:bookmarkEnd w:id="70" /&amp;gt;&amp;lt;/w:p&amp;gt;&amp;lt;w:p w:rsidR="00677B91" w:rsidRDefault="00677B91" w:rsidP="00677B91"&amp;gt;&amp;lt;w:pPr&amp;gt;&amp;lt;w:ind w:left="720" /&amp;gt;&amp;lt;w:rPr&amp;gt;&amp;lt;w:ins w:id="71" w:author="BPS" w:date="2023-03-03T11:27:00Z" /&amp;gt;&amp;lt;/w:rPr&amp;gt;&amp;lt;/w:pPr&amp;gt;&amp;lt;w:bookmarkStart w:id="72" w:name="_STATUTE_NUMBER__d6cafc1b_ba50_4c39_b64c" /&amp;gt;&amp;lt;w:bookmarkStart w:id="73" w:name="_STATUTE_P__f1ba0d3d_a606_4f49_ac0a_c958" /&amp;gt;&amp;lt;w:bookmarkStart w:id="74" w:name="_PAR__8_9a8fb732_6881_42e6_9205_513b94a8" /&amp;gt;&amp;lt;w:bookmarkStart w:id="75" w:name="_LINE__10_b4de4f9a_1e42_4aa1_af0a_7fa34b" /&amp;gt;&amp;lt;w:bookmarkEnd w:id="59" /&amp;gt;&amp;lt;w:bookmarkEnd w:id="60" /&amp;gt;&amp;lt;w:bookmarkEnd w:id="63" /&amp;gt;&amp;lt;w:ins w:id="76" w:author="BPS" w:date="2023-03-03T11:27:00Z"&amp;gt;&amp;lt;w:r&amp;gt;&amp;lt;w:t&amp;gt;D&amp;lt;/w:t&amp;gt;&amp;lt;/w:r&amp;gt;&amp;lt;w:bookmarkEnd w:id="72" /&amp;gt;&amp;lt;w:r&amp;gt;&amp;lt;w:t xml:space="preserve"&amp;gt;.  &amp;lt;/w:t&amp;gt;&amp;lt;/w:r&amp;gt;&amp;lt;/w:ins&amp;gt;&amp;lt;w:bookmarkStart w:id="77" w:name="_STATUTE_CONTENT__2c5caf75_c089_412a_a85" /&amp;gt;&amp;lt;w:ins w:id="78" w:author="BPS" w:date="2023-03-10T10:15:00Z"&amp;gt;&amp;lt;w:r&amp;gt;&amp;lt;w:t&amp;gt;"&amp;lt;/w:t&amp;gt;&amp;lt;/w:r&amp;gt;&amp;lt;/w:ins&amp;gt;&amp;lt;w:ins w:id="79" w:author="BPS" w:date="2023-03-03T11:29:00Z"&amp;gt;&amp;lt;w:r w:rsidRPr="007B5D32"&amp;gt;&amp;lt;w:t xml:space="preserve"&amp;gt;Primary &amp;lt;/w:t&amp;gt;&amp;lt;/w:r&amp;gt;&amp;lt;/w:ins&amp;gt;&amp;lt;w:ins w:id="80" w:author="BPS" w:date="2023-03-10T10:17:00Z"&amp;gt;&amp;lt;w:r&amp;gt;&amp;lt;w:t&amp;gt;caregiver&amp;lt;/w:t&amp;gt;&amp;lt;/w:r&amp;gt;&amp;lt;/w:ins&amp;gt;&amp;lt;w:ins w:id="81" w:author="BPS" w:date="2023-03-10T10:15:00Z"&amp;gt;&amp;lt;w:r&amp;gt;&amp;lt;w:t&amp;gt;"&amp;lt;/w:t&amp;gt;&amp;lt;/w:r&amp;gt;&amp;lt;/w:ins&amp;gt;&amp;lt;w:ins w:id="82" w:author="BPS" w:date="2023-03-03T11:29:00Z"&amp;gt;&amp;lt;w:r w:rsidRPr="007B5D32"&amp;gt;&amp;lt;w:t xml:space="preserve"&amp;gt; means a person who has the greatest responsibility for the care &amp;lt;/w:t&amp;gt;&amp;lt;/w:r&amp;gt;&amp;lt;w:bookmarkStart w:id="83" w:name="_LINE__11_b10cef5e_4e7d_4da2_86e5_23f495" /&amp;gt;&amp;lt;w:bookmarkEnd w:id="75" /&amp;gt;&amp;lt;w:r w:rsidRPr="007B5D32"&amp;gt;&amp;lt;w:t&amp;gt;of a minor, an elderly dependent or an individual with a physical or mental disability.&amp;lt;/w:t&amp;gt;&amp;lt;/w:r&amp;gt;&amp;lt;/w:ins&amp;gt;&amp;lt;w:bookmarkEnd w:id="83" /&amp;gt;&amp;lt;/w:p&amp;gt;&amp;lt;w:p w:rsidR="00677B91" w:rsidRDefault="00677B91" w:rsidP="00677B91"&amp;gt;&amp;lt;w:pPr&amp;gt;&amp;lt;w:ind w:left="360" w:firstLine="360" /&amp;gt;&amp;lt;w:rPr&amp;gt;&amp;lt;w:ins w:id="84" w:author="BPS" w:date="2023-03-03T11:27:00Z" /&amp;gt;&amp;lt;/w:rPr&amp;gt;&amp;lt;/w:pPr&amp;gt;&amp;lt;w:bookmarkStart w:id="85" w:name="_STATUTE_NUMBER__ceefe5ee_2469_4347_bf6b" /&amp;gt;&amp;lt;w:bookmarkStart w:id="86" w:name="_STATUTE_SS__d7e167c4_c05b_48b6_8c4f_3b2" /&amp;gt;&amp;lt;w:bookmarkStart w:id="87" w:name="_PAR__9_922d13d8_b509_4a78_b14f_29046c36" /&amp;gt;&amp;lt;w:bookmarkStart w:id="88" w:name="_LINE__12_4a5a2e90_c826_430d_82c7_02b128" /&amp;gt;&amp;lt;w:bookmarkEnd w:id="22" /&amp;gt;&amp;lt;w:bookmarkEnd w:id="73" /&amp;gt;&amp;lt;w:bookmarkEnd w:id="74" /&amp;gt;&amp;lt;w:bookmarkEnd w:id="77" /&amp;gt;&amp;lt;w:ins w:id="89" w:author="BPS" w:date="2023-03-03T11:27:00Z"&amp;gt;&amp;lt;w:r&amp;gt;&amp;lt;w:rPr&amp;gt;&amp;lt;w:b /&amp;gt;&amp;lt;/w:rPr&amp;gt;&amp;lt;w:t&amp;gt;2&amp;lt;/w:t&amp;gt;&amp;lt;/w:r&amp;gt;&amp;lt;w:bookmarkEnd w:id="85" /&amp;gt;&amp;lt;w:r&amp;gt;&amp;lt;w:rPr&amp;gt;&amp;lt;w:b /&amp;gt;&amp;lt;/w:rPr&amp;gt;&amp;lt;w:t xml:space="preserve"&amp;gt;.  &amp;lt;/w:t&amp;gt;&amp;lt;/w:r&amp;gt;&amp;lt;w:bookmarkStart w:id="90" w:name="_STATUTE_HEADNOTE__63b7b1e3_3b65_4eb1_87" /&amp;gt;&amp;lt;w:r&amp;gt;&amp;lt;w:rPr&amp;gt;&amp;lt;w:b /&amp;gt;&amp;lt;/w:rPr&amp;gt;&amp;lt;w:t xml:space="preserve"&amp;gt;Motion for alternative sentence. &amp;lt;/w:t&amp;gt;&amp;lt;/w:r&amp;gt;&amp;lt;w:r&amp;gt;&amp;lt;w:t xml:space="preserve"&amp;gt; &amp;lt;/w:t&amp;gt;&amp;lt;/w:r&amp;gt;&amp;lt;/w:ins&amp;gt;&amp;lt;w:bookmarkStart w:id="91" w:name="_STATUTE_CONTENT__05d5b722_e220_49da_a15" /&amp;gt;&amp;lt;w:bookmarkEnd w:id="90" /&amp;gt;&amp;lt;w:ins w:id="92" w:author="BPS" w:date="2023-03-03T11:29:00Z"&amp;gt;&amp;lt;w:r w:rsidRPr="007B5D32"&amp;gt;&amp;lt;w:t xml:space="preserve"&amp;gt;Upon a conviction of an offense that may result &amp;lt;/w:t&amp;gt;&amp;lt;/w:r&amp;gt;&amp;lt;w:bookmarkStart w:id="93" w:name="_LINE__13_d30614d7_8717_44fb_89ec_e923e3" /&amp;gt;&amp;lt;w:bookmarkEnd w:id="88" /&amp;gt;&amp;lt;w:r w:rsidRPr="007B5D32"&amp;gt;&amp;lt;w:t&amp;gt;in a sentence of imprisonment, unless the offen&amp;lt;/w:t&amp;gt;&amp;lt;/w:r&amp;gt;&amp;lt;/w:ins&amp;gt;&amp;lt;w:ins w:id="94" w:author="BPS" w:date="2023-03-10T10:17:00Z"&amp;gt;&amp;lt;w:r&amp;gt;&amp;lt;w:t&amp;gt;s&amp;lt;/w:t&amp;gt;&amp;lt;/w:r&amp;gt;&amp;lt;/w:ins&amp;gt;&amp;lt;w:ins w:id="95" w:author="BPS" w:date="2023-03-03T11:29:00Z"&amp;gt;&amp;lt;w:r w:rsidRPr="007B5D32"&amp;gt;&amp;lt;w:t xml:space="preserve"&amp;gt;e requires a sentence of imprisonment, the &amp;lt;/w:t&amp;gt;&amp;lt;/w:r&amp;gt;&amp;lt;w:bookmarkStart w:id="96" w:name="_LINE__14_1b27abb8_28f7_45f6_901b_fd7598" /&amp;gt;&amp;lt;w:bookmarkEnd w:id="93" /&amp;gt;&amp;lt;w:r w:rsidRPr="007B5D32"&amp;gt;&amp;lt;w:t xml:space="preserve"&amp;gt;court may issue &amp;lt;/w:t&amp;gt;&amp;lt;/w:r&amp;gt;&amp;lt;/w:ins&amp;gt;&amp;lt;w:ins w:id="97" w:author="BPS" w:date="2023-03-10T10:18:00Z"&amp;gt;&amp;lt;w:r&amp;gt;&amp;lt;w:t&amp;gt;an alternative sentence under section 1502, subsection 2&amp;lt;/w:t&amp;gt;&amp;lt;/w:r&amp;gt;&amp;lt;/w:ins&amp;gt;&amp;lt;w:ins w:id="98" w:author="BPS" w:date="2023-03-03T11:29:00Z"&amp;gt;&amp;lt;w:r w:rsidRPr="007B5D32"&amp;gt;&amp;lt;w:t xml:space="preserve"&amp;gt; due to the &amp;lt;/w:t&amp;gt;&amp;lt;/w:r&amp;gt;&amp;lt;w:bookmarkStart w:id="99" w:name="_LINE__15_96c28c77_fd7f_45b3_a4d4_2d9b02" /&amp;gt;&amp;lt;w:bookmarkEnd w:id="96" /&amp;gt;&amp;lt;w:r w:rsidRPr="007B5D32"&amp;gt;&amp;lt;w:t&amp;gt;defendant&amp;lt;/w:t&amp;gt;&amp;lt;/w:r&amp;gt;&amp;lt;/w:ins&amp;gt;&amp;lt;w:ins w:id="100" w:author="BPS" w:date="2023-03-10T10:18:00Z"&amp;gt;&amp;lt;w:r&amp;gt;&amp;lt;w:t&amp;gt;'s&amp;lt;/w:t&amp;gt;&amp;lt;/w:r&amp;gt;&amp;lt;/w:ins&amp;gt;&amp;lt;w:ins w:id="101" w:author="BPS" w:date="2023-03-03T11:29:00Z"&amp;gt;&amp;lt;w:r w:rsidRPr="007B5D32"&amp;gt;&amp;lt;w:t xml:space="preserve"&amp;gt; being a primary &amp;lt;/w:t&amp;gt;&amp;lt;/w:r&amp;gt;&amp;lt;/w:ins&amp;gt;&amp;lt;w:ins w:id="102" w:author="BPS" w:date="2023-03-10T10:17:00Z"&amp;gt;&amp;lt;w:r&amp;gt;&amp;lt;w:t&amp;gt;caregiver&amp;lt;/w:t&amp;gt;&amp;lt;/w:r&amp;gt;&amp;lt;/w:ins&amp;gt;&amp;lt;w:ins w:id="103" w:author="BPS" w:date="2023-03-03T11:29:00Z"&amp;gt;&amp;lt;w:r w:rsidRPr="007B5D32"&amp;gt;&amp;lt;w:t&amp;gt;. The court shall consider the defendant&amp;lt;/w:t&amp;gt;&amp;lt;/w:r&amp;gt;&amp;lt;/w:ins&amp;gt;&amp;lt;w:ins w:id="104" w:author="BPS" w:date="2023-03-10T10:15:00Z"&amp;gt;&amp;lt;w:r&amp;gt;&amp;lt;w:t&amp;gt;'&amp;lt;/w:t&amp;gt;&amp;lt;/w:r&amp;gt;&amp;lt;/w:ins&amp;gt;&amp;lt;w:ins w:id="105" w:author="BPS" w:date="2023-03-03T11:29:00Z"&amp;gt;&amp;lt;w:r w:rsidRPr="007B5D32"&amp;gt;&amp;lt;w:t xml:space="preserve"&amp;gt;s status as a &amp;lt;/w:t&amp;gt;&amp;lt;/w:r&amp;gt;&amp;lt;w:bookmarkStart w:id="106" w:name="_LINE__16_08b076fc_0c5e_4450_b56d_991387" /&amp;gt;&amp;lt;w:bookmarkEnd w:id="99" /&amp;gt;&amp;lt;w:r w:rsidRPr="007B5D32"&amp;gt;&amp;lt;w:t xml:space="preserve"&amp;gt;primary &amp;lt;/w:t&amp;gt;&amp;lt;/w:r&amp;gt;&amp;lt;/w:ins&amp;gt;&amp;lt;w:ins w:id="107" w:author="BPS" w:date="2023-03-10T10:17:00Z"&amp;gt;&amp;lt;w:r&amp;gt;&amp;lt;w:t&amp;gt;caregiver&amp;lt;/w:t&amp;gt;&amp;lt;/w:r&amp;gt;&amp;lt;/w:ins&amp;gt;&amp;lt;w:ins w:id="108" w:author="BPS" w:date="2023-03-03T11:29:00Z"&amp;gt;&amp;lt;w:r w:rsidRPr="007B5D32"&amp;gt;&amp;lt;w:t xml:space="preserve"&amp;gt; if no more than 10 days after the entry of judgment the defendant makes &amp;lt;/w:t&amp;gt;&amp;lt;/w:r&amp;gt;&amp;lt;w:bookmarkStart w:id="109" w:name="_LINE__17_31f94e50_3366_4e2e_95ca_3bd929" /&amp;gt;&amp;lt;w:bookmarkEnd w:id="106" /&amp;gt;&amp;lt;w:r w:rsidRPr="007B5D32"&amp;gt;&amp;lt;w:t xml:space="preserve"&amp;gt;a motion for an alternative sentence. A motion for &amp;lt;/w:t&amp;gt;&amp;lt;/w:r&amp;gt;&amp;lt;/w:ins&amp;gt;&amp;lt;w:ins w:id="110" w:author="BPS" w:date="2023-03-10T10:18:00Z"&amp;gt;&amp;lt;w:r&amp;gt;&amp;lt;w:t xml:space="preserve"&amp;gt;an &amp;lt;/w:t&amp;gt;&amp;lt;/w:r&amp;gt;&amp;lt;/w:ins&amp;gt;&amp;lt;w:ins w:id="111" w:author="BPS" w:date="2023-03-03T11:29:00Z"&amp;gt;&amp;lt;w:r w:rsidRPr="007B5D32"&amp;gt;&amp;lt;w:t xml:space="preserve"&amp;gt;alternative sentence under this &amp;lt;/w:t&amp;gt;&amp;lt;/w:r&amp;gt;&amp;lt;w:bookmarkStart w:id="112" w:name="_LINE__18_abcc782b_5fd7_42c6_8495_399e9d" /&amp;gt;&amp;lt;w:bookmarkEnd w:id="109" /&amp;gt;&amp;lt;w:r w:rsidRPr="007B5D32"&amp;gt;&amp;lt;w:t&amp;gt;subsection must be supported by an affidavit&amp;lt;/w:t&amp;gt;&amp;lt;/w:r&amp;gt;&amp;lt;/w:ins&amp;gt;&amp;lt;w:ins w:id="113" w:author="BPS" w:date="2023-03-10T10:19:00Z"&amp;gt;&amp;lt;w:r&amp;gt;&amp;lt;w:t xml:space="preserve"&amp;gt; by the defendant detailing the basis for the &amp;lt;/w:t&amp;gt;&amp;lt;/w:r&amp;gt;&amp;lt;w:bookmarkStart w:id="114" w:name="_LINE__19_19583cfb_a757_4ebc_8895_3353d8" /&amp;gt;&amp;lt;w:bookmarkEnd w:id="112" /&amp;gt;&amp;lt;w:r&amp;gt;&amp;lt;w:t&amp;gt;assertion that the defendant is a caregiver under this section&amp;lt;/w:t&amp;gt;&amp;lt;/w:r&amp;gt;&amp;lt;/w:ins&amp;gt;&amp;lt;w:ins w:id="115" w:author="BPS" w:date="2023-03-03T11:29:00Z"&amp;gt;&amp;lt;w:r w:rsidRPr="007B5D32"&amp;gt;&amp;lt;w:t&amp;gt;.&amp;lt;/w:t&amp;gt;&amp;lt;/w:r&amp;gt;&amp;lt;/w:ins&amp;gt;&amp;lt;w:bookmarkEnd w:id="114" /&amp;gt;&amp;lt;/w:p&amp;gt;&amp;lt;w:p w:rsidR="00677B91" w:rsidRDefault="00677B91" w:rsidP="00677B91"&amp;gt;&amp;lt;w:pPr&amp;gt;&amp;lt;w:ind w:left="360" w:firstLine="360" /&amp;gt;&amp;lt;w:rPr&amp;gt;&amp;lt;w:ins w:id="116" w:author="BPS" w:date="2023-03-03T11:27:00Z" /&amp;gt;&amp;lt;/w:rPr&amp;gt;&amp;lt;/w:pPr&amp;gt;&amp;lt;w:bookmarkStart w:id="117" w:name="_STATUTE_NUMBER__96151132_191e_4cd5_b1a4" /&amp;gt;&amp;lt;w:bookmarkStart w:id="118" w:name="_STATUTE_SS__8abff9fc_57b6_4bac_a61f_d15" /&amp;gt;&amp;lt;w:bookmarkStart w:id="119" w:name="_PAR__10_8ebe5e1f_5c8f_4a9e_aae2_6a4ecb9" /&amp;gt;&amp;lt;w:bookmarkStart w:id="120" w:name="_LINE__20_2a8a7c1e_7ac6_40f4_9cb0_b67fc0" /&amp;gt;&amp;lt;w:bookmarkEnd w:id="86" /&amp;gt;&amp;lt;w:bookmarkEnd w:id="87" /&amp;gt;&amp;lt;w:bookmarkEnd w:id="91" /&amp;gt;&amp;lt;w:ins w:id="121" w:author="BPS" w:date="2023-03-03T11:27:00Z"&amp;gt;&amp;lt;w:r&amp;gt;&amp;lt;w:rPr&amp;gt;&amp;lt;w:b /&amp;gt;&amp;lt;/w:rPr&amp;gt;&amp;lt;w:t&amp;gt;3&amp;lt;/w:t&amp;gt;&amp;lt;/w:r&amp;gt;&amp;lt;w:bookmarkEnd w:id="117" /&amp;gt;&amp;lt;w:r&amp;gt;&amp;lt;w:rPr&amp;gt;&amp;lt;w:b /&amp;gt;&amp;lt;/w:rPr&amp;gt;&amp;lt;w:t xml:space="preserve"&amp;gt;.  &amp;lt;/w:t&amp;gt;&amp;lt;/w:r&amp;gt;&amp;lt;w:bookmarkStart w:id="122" w:name="_STATUTE_HEADNOTE__78105b4b_8674_49fd_9a" /&amp;gt;&amp;lt;w:r&amp;gt;&amp;lt;w:rPr&amp;gt;&amp;lt;w:b /&amp;gt;&amp;lt;/w:rPr&amp;gt;&amp;lt;w:t xml:space="preserve"&amp;gt;Findings. &amp;lt;/w:t&amp;gt;&amp;lt;/w:r&amp;gt;&amp;lt;w:r&amp;gt;&amp;lt;w:t xml:space="preserve"&amp;gt; &amp;lt;/w:t&amp;gt;&amp;lt;/w:r&amp;gt;&amp;lt;/w:ins&amp;gt;&amp;lt;w:bookmarkStart w:id="123" w:name="_STATUTE_CONTENT__ae5f587c_71a1_468e_96f" /&amp;gt;&amp;lt;w:bookmarkEnd w:id="122" /&amp;gt;&amp;lt;w:ins w:id="124" w:author="BPS" w:date="2023-03-03T11:29:00Z"&amp;gt;&amp;lt;w:r w:rsidRPr="007B5D32"&amp;gt;&amp;lt;w:t xml:space="preserve"&amp;gt;Upon receipt of a motion for &amp;lt;/w:t&amp;gt;&amp;lt;/w:r&amp;gt;&amp;lt;/w:ins&amp;gt;&amp;lt;w:ins w:id="125" w:author="BPS" w:date="2023-03-10T10:19:00Z"&amp;gt;&amp;lt;w:r&amp;gt;&amp;lt;w:t xml:space="preserve"&amp;gt;an &amp;lt;/w:t&amp;gt;&amp;lt;/w:r&amp;gt;&amp;lt;/w:ins&amp;gt;&amp;lt;w:ins w:id="126" w:author="BPS" w:date="2023-03-03T11:29:00Z"&amp;gt;&amp;lt;w:r w:rsidRPr="007B5D32"&amp;gt;&amp;lt;w:t xml:space="preserve"&amp;gt;alternative sentence under subsection 2, &amp;lt;/w:t&amp;gt;&amp;lt;/w:r&amp;gt;&amp;lt;w:bookmarkStart w:id="127" w:name="_LINE__21_d641322e_03fe_4680_91b4_7cf3d3" /&amp;gt;&amp;lt;w:bookmarkEnd w:id="120" /&amp;gt;&amp;lt;w:r w:rsidRPr="007B5D32"&amp;gt;&amp;lt;w:t&amp;gt;the court shall consider the defendant&amp;lt;/w:t&amp;gt;&amp;lt;/w:r&amp;gt;&amp;lt;/w:ins&amp;gt;&amp;lt;w:ins w:id="128" w:author="BPS" w:date="2023-03-10T10:15:00Z"&amp;gt;&amp;lt;w:r&amp;gt;&amp;lt;w:t&amp;gt;'&amp;lt;/w:t&amp;gt;&amp;lt;/w:r&amp;gt;&amp;lt;/w:ins&amp;gt;&amp;lt;w:ins w:id="129" w:author="BPS" w:date="2023-03-03T11:29:00Z"&amp;gt;&amp;lt;w:r w:rsidRPr="007B5D32"&amp;gt;&amp;lt;w:t xml:space="preserve"&amp;gt;s status as a primary &amp;lt;/w:t&amp;gt;&amp;lt;/w:r&amp;gt;&amp;lt;/w:ins&amp;gt;&amp;lt;w:ins w:id="130" w:author="BPS" w:date="2023-03-10T10:17:00Z"&amp;gt;&amp;lt;w:r&amp;gt;&amp;lt;w:t&amp;gt;caregiver&amp;lt;/w:t&amp;gt;&amp;lt;/w:r&amp;gt;&amp;lt;/w:ins&amp;gt;&amp;lt;w:ins w:id="131" w:author="BPS" w:date="2023-03-03T11:29:00Z"&amp;gt;&amp;lt;w:r w:rsidRPr="007B5D32"&amp;gt;&amp;lt;w:t xml:space="preserve"&amp;gt; and make written &amp;lt;/w:t&amp;gt;&amp;lt;/w:r&amp;gt;&amp;lt;w:bookmarkStart w:id="132" w:name="_LINE__22_34a59d34_c977_4a7a_a638_aa111e" /&amp;gt;&amp;lt;w:bookmarkEnd w:id="127" /&amp;gt;&amp;lt;w:r w:rsidRPr="007B5D32"&amp;gt;&amp;lt;w:t&amp;gt;findings of the court&amp;lt;/w:t&amp;gt;&amp;lt;/w:r&amp;gt;&amp;lt;/w:ins&amp;gt;&amp;lt;w:ins w:id="133" w:author="BPS" w:date="2023-03-10T10:15:00Z"&amp;gt;&amp;lt;w:r&amp;gt;&amp;lt;w:t&amp;gt;'&amp;lt;/w:t&amp;gt;&amp;lt;/w:r&amp;gt;&amp;lt;/w:ins&amp;gt;&amp;lt;w:ins w:id="134" w:author="BPS" w:date="2023-03-03T11:29:00Z"&amp;gt;&amp;lt;w:r w:rsidRPr="007B5D32"&amp;gt;&amp;lt;w:t xml:space="preserve"&amp;gt;s decision prior to issuing the sentence. In making the decision under &amp;lt;/w:t&amp;gt;&amp;lt;/w:r&amp;gt;&amp;lt;w:bookmarkStart w:id="135" w:name="_LINE__23_15070323_34d9_4f86_a4b0_8a13ca" /&amp;gt;&amp;lt;w:bookmarkEnd w:id="132" /&amp;gt;&amp;lt;w:r w:rsidRPr="007B5D32"&amp;gt;&amp;lt;w:t&amp;gt;this subsection, the court shall consider:&amp;lt;/w:t&amp;gt;&amp;lt;/w:r&amp;gt;&amp;lt;/w:ins&amp;gt;&amp;lt;w:bookmarkEnd w:id="135" /&amp;gt;&amp;lt;/w:p&amp;gt;&amp;lt;w:p w:rsidR="00677B91" w:rsidRDefault="00677B91" w:rsidP="00677B91"&amp;gt;&amp;lt;w:pPr&amp;gt;&amp;lt;w:ind w:left="720" /&amp;gt;&amp;lt;w:rPr&amp;gt;&amp;lt;w:ins w:id="136" w:author="BPS" w:date="2023-03-03T11:27:00Z" /&amp;gt;&amp;lt;/w:rPr&amp;gt;&amp;lt;/w:pPr&amp;gt;&amp;lt;w:bookmarkStart w:id="137" w:name="_STATUTE_NUMBER__02175b7c_0873_40ff_a87c" /&amp;gt;&amp;lt;w:bookmarkStart w:id="138" w:name="_STATUTE_P__48924970_d175_4c43_951b_ea1f" /&amp;gt;&amp;lt;w:bookmarkStart w:id="139" w:name="_PAR__11_2393fe91_ef00_4409_ae3c_030c3a4" /&amp;gt;&amp;lt;w:bookmarkStart w:id="140" w:name="_LINE__24_b984e6d9_bd83_46c2_9235_765daa" /&amp;gt;&amp;lt;w:bookmarkEnd w:id="119" /&amp;gt;&amp;lt;w:bookmarkEnd w:id="123" /&amp;gt;&amp;lt;w:ins w:id="141" w:author="BPS" w:date="2023-03-03T11:27:00Z"&amp;gt;&amp;lt;w:r&amp;gt;&amp;lt;w:t&amp;gt;A&amp;lt;/w:t&amp;gt;&amp;lt;/w:r&amp;gt;&amp;lt;w:bookmarkEnd w:id="137" /&amp;gt;&amp;lt;w:r&amp;gt;&amp;lt;w:t xml:space="preserve"&amp;gt;.  &amp;lt;/w:t&amp;gt;&amp;lt;/w:r&amp;gt;&amp;lt;/w:ins&amp;gt;&amp;lt;w:bookmarkStart w:id="142" w:name="_STATUTE_CONTENT__f9b03daa_fe9d_4950_b53" /&amp;gt;&amp;lt;w:ins w:id="143" w:author="BPS" w:date="2023-03-03T11:29:00Z"&amp;gt;&amp;lt;w:r w:rsidRPr="007B5D32"&amp;gt;&amp;lt;w:t&amp;gt;The nature and circumstances of the offense committed;&amp;lt;/w:t&amp;gt;&amp;lt;/w:r&amp;gt;&amp;lt;/w:ins&amp;gt;&amp;lt;w:bookmarkEnd w:id="140" /&amp;gt;&amp;lt;/w:p&amp;gt;&amp;lt;w:p w:rsidR="00677B91" w:rsidRDefault="00677B91" w:rsidP="00677B91"&amp;gt;&amp;lt;w:pPr&amp;gt;&amp;lt;w:ind w:left="720" /&amp;gt;&amp;lt;w:rPr&amp;gt;&amp;lt;w:ins w:id="144" w:author="BPS" w:date="2023-03-03T11:27:00Z" /&amp;gt;&amp;lt;/w:rPr&amp;gt;&amp;lt;/w:pPr&amp;gt;&amp;lt;w:bookmarkStart w:id="145" w:name="_STATUTE_NUMBER__26b05d8f_4d27_4d65_aa11" /&amp;gt;&amp;lt;w:bookmarkStart w:id="146" w:name="_STATUTE_P__09eb5c74_f909_4cdf_bf68_1c23" /&amp;gt;&amp;lt;w:bookmarkStart w:id="147" w:name="_PAR__12_8b8f604d_40a3_48c9_b8ac_2cf8507" /&amp;gt;&amp;lt;w:bookmarkStart w:id="148" w:name="_LINE__25_ee2a5478_4aa5_4d6d_9ff1_4a242c" /&amp;gt;&amp;lt;w:bookmarkEnd w:id="138" /&amp;gt;&amp;lt;w:bookmarkEnd w:id="139" /&amp;gt;&amp;lt;w:bookmarkEnd w:id="142" /&amp;gt;&amp;lt;w:ins w:id="149" w:author="BPS" w:date="2023-03-03T11:27:00Z"&amp;gt;&amp;lt;w:r&amp;gt;&amp;lt;w:t&amp;gt;B&amp;lt;/w:t&amp;gt;&amp;lt;/w:r&amp;gt;&amp;lt;w:bookmarkEnd w:id="145" /&amp;gt;&amp;lt;w:r&amp;gt;&amp;lt;w:t xml:space="preserve"&amp;gt;.  &amp;lt;/w:t&amp;gt;&amp;lt;/w:r&amp;gt;&amp;lt;/w:ins&amp;gt;&amp;lt;w:bookmarkStart w:id="150" w:name="_STATUTE_CONTENT__4d53cb0e_1171_4aa6_bf1" /&amp;gt;&amp;lt;w:ins w:id="151" w:author="BPS" w:date="2023-03-03T11:30:00Z"&amp;gt;&amp;lt;w:r w:rsidRPr="007B5D32"&amp;gt;&amp;lt;w:t&amp;gt;The history and character of the defendant;&amp;lt;/w:t&amp;gt;&amp;lt;/w:r&amp;gt;&amp;lt;/w:ins&amp;gt;&amp;lt;w:bookmarkEnd w:id="148" /&amp;gt;&amp;lt;/w:p&amp;gt;&amp;lt;w:p w:rsidR="00677B91" w:rsidRDefault="00677B91" w:rsidP="00677B91"&amp;gt;&amp;lt;w:pPr&amp;gt;&amp;lt;w:ind w:left="720" /&amp;gt;&amp;lt;w:rPr&amp;gt;&amp;lt;w:ins w:id="152" w:author="BPS" w:date="2023-03-03T11:27:00Z" /&amp;gt;&amp;lt;/w:rPr&amp;gt;&amp;lt;/w:pPr&amp;gt;&amp;lt;w:bookmarkStart w:id="153" w:name="_STATUTE_NUMBER__cfc7c7b5_c1fb_4702_875f" /&amp;gt;&amp;lt;w:bookmarkStart w:id="154" w:name="_STATUTE_P__177cb80f_3e9b_4157_86bb_809e" /&amp;gt;&amp;lt;w:bookmarkStart w:id="155" w:name="_PAR__13_e63007db_3b00_483f_8bca_90a4934" /&amp;gt;&amp;lt;w:bookmarkStart w:id="156" w:name="_LINE__26_45073821_837d_472d_aa7b_3a0ea3" /&amp;gt;&amp;lt;w:bookmarkEnd w:id="146" /&amp;gt;&amp;lt;w:bookmarkEnd w:id="147" /&amp;gt;&amp;lt;w:bookmarkEnd w:id="150" /&amp;gt;&amp;lt;w:ins w:id="157" w:author="BPS" w:date="2023-03-03T11:27:00Z"&amp;gt;&amp;lt;w:r&amp;gt;&amp;lt;w:t&amp;gt;C&amp;lt;/w:t&amp;gt;&amp;lt;/w:r&amp;gt;&amp;lt;w:bookmarkEnd w:id="153" /&amp;gt;&amp;lt;w:r&amp;gt;&amp;lt;w:t xml:space="preserve"&amp;gt;.  &amp;lt;/w:t&amp;gt;&amp;lt;/w:r&amp;gt;&amp;lt;/w:ins&amp;gt;&amp;lt;w:bookmarkStart w:id="158" w:name="_STATUTE_CONTENT__31e47ada_efe7_478b_afb" /&amp;gt;&amp;lt;w:ins w:id="159" w:author="BPS" w:date="2023-03-03T11:30:00Z"&amp;gt;&amp;lt;w:r w:rsidRPr="007B5D32"&amp;gt;&amp;lt;w:t&amp;gt;The defendant&amp;lt;/w:t&amp;gt;&amp;lt;/w:r&amp;gt;&amp;lt;/w:ins&amp;gt;&amp;lt;w:ins w:id="160" w:author="BPS" w:date="2023-03-10T10:15:00Z"&amp;gt;&amp;lt;w:r&amp;gt;&amp;lt;w:t&amp;gt;'&amp;lt;/w:t&amp;gt;&amp;lt;/w:r&amp;gt;&amp;lt;/w:ins&amp;gt;&amp;lt;w:ins w:id="161" w:author="BPS" w:date="2023-03-03T11:30:00Z"&amp;gt;&amp;lt;w:r w:rsidRPr="007B5D32"&amp;gt;&amp;lt;w:t&amp;gt;s family circumstances and relationships; and&amp;lt;/w:t&amp;gt;&amp;lt;/w:r&amp;gt;&amp;lt;/w:ins&amp;gt;&amp;lt;w:bookmarkEnd w:id="156" /&amp;gt;&amp;lt;/w:p&amp;gt;&amp;lt;w:p w:rsidR="00677B91" w:rsidRDefault="00677B91" w:rsidP="00677B91"&amp;gt;&amp;lt;w:pPr&amp;gt;&amp;lt;w:ind w:left="720" /&amp;gt;&amp;lt;/w:pPr&amp;gt;&amp;lt;w:bookmarkStart w:id="162" w:name="_STATUTE_NUMBER__d32f1cec_e7a7_4927_9b11" /&amp;gt;&amp;lt;w:bookmarkStart w:id="163" w:name="_STATUTE_P__42823f9f_c351_4c18_9abe_bf03" /&amp;gt;&amp;lt;w:bookmarkStart w:id="164" w:name="_PAR__14_1445e595_3a27_491f_8b06_8becd59" /&amp;gt;&amp;lt;w:bookmarkStart w:id="165" w:name="_LINE__27_7e5aea31_6369_4e43_93fa_e65578" /&amp;gt;&amp;lt;w:bookmarkEnd w:id="154" /&amp;gt;&amp;lt;w:bookmarkEnd w:id="155" /&amp;gt;&amp;lt;w:bookmarkEnd w:id="158" /&amp;gt;&amp;lt;w:ins w:id="166" w:author="BPS" w:date="2023-03-03T11:27:00Z"&amp;gt;&amp;lt;w:r&amp;gt;&amp;lt;w:t&amp;gt;D&amp;lt;/w:t&amp;gt;&amp;lt;/w:r&amp;gt;&amp;lt;w:bookmarkEnd w:id="162" /&amp;gt;&amp;lt;w:r&amp;gt;&amp;lt;w:t xml:space="preserve"&amp;gt;.  &amp;lt;/w:t&amp;gt;&amp;lt;/w:r&amp;gt;&amp;lt;/w:ins&amp;gt;&amp;lt;w:bookmarkStart w:id="167" w:name="_STATUTE_CONTENT__490b9f4b_3593_4658_8cb" /&amp;gt;&amp;lt;w:ins w:id="168" w:author="BPS" w:date="2023-03-03T11:30:00Z"&amp;gt;&amp;lt;w:r w:rsidRPr="007B5D32"&amp;gt;&amp;lt;w:t xml:space="preserve"&amp;gt;The impact of any sentence considered on every individual for whom the defendant &amp;lt;/w:t&amp;gt;&amp;lt;/w:r&amp;gt;&amp;lt;w:bookmarkStart w:id="169" w:name="_LINE__28_68e9c1b6_bc4f_45a5_80eb_dda2f6" /&amp;gt;&amp;lt;w:bookmarkEnd w:id="165" /&amp;gt;&amp;lt;w:r w:rsidRPr="007B5D32"&amp;gt;&amp;lt;w:t xml:space="preserve"&amp;gt;is &amp;lt;/w:t&amp;gt;&amp;lt;/w:r&amp;gt;&amp;lt;/w:ins&amp;gt;&amp;lt;w:ins w:id="170" w:author="BPS" w:date="2023-03-10T10:20:00Z"&amp;gt;&amp;lt;w:r&amp;gt;&amp;lt;w:t xml:space="preserve"&amp;gt;the &amp;lt;/w:t&amp;gt;&amp;lt;/w:r&amp;gt;&amp;lt;/w:ins&amp;gt;&amp;lt;w:ins w:id="171" w:author="BPS" w:date="2023-03-03T11:30:00Z"&amp;gt;&amp;lt;w:r w:rsidRPr="007B5D32"&amp;gt;&amp;lt;w:t xml:space="preserve"&amp;gt;primary &amp;lt;/w:t&amp;gt;&amp;lt;/w:r&amp;gt;&amp;lt;/w:ins&amp;gt;&amp;lt;w:ins w:id="172" w:author="BPS" w:date="2023-03-10T10:17:00Z"&amp;gt;&amp;lt;w:r&amp;gt;&amp;lt;w:t&amp;gt;caregiver&amp;lt;/w:t&amp;gt;&amp;lt;/w:r&amp;gt;&amp;lt;/w:ins&amp;gt;&amp;lt;w:ins w:id="173" w:author="BPS" w:date="2023-03-03T11:30:00Z"&amp;gt;&amp;lt;w:r w:rsidRPr="007B5D32"&amp;gt;&amp;lt;w:t&amp;gt;.&amp;lt;/w:t&amp;gt;&amp;lt;/w:r&amp;gt;&amp;lt;/w:ins&amp;gt;&amp;lt;w:bookmarkEnd w:id="169" /&amp;gt;&amp;lt;/w:p&amp;gt;&amp;lt;w:p w:rsidR="00677B91" w:rsidRDefault="00677B91" w:rsidP="00677B91"&amp;gt;&amp;lt;w:pPr&amp;gt;&amp;lt;w:keepNext /&amp;gt;&amp;lt;w:spacing w:before="240" /&amp;gt;&amp;lt;w:ind w:left="360" /&amp;gt;&amp;lt;w:jc w:val="center" /&amp;gt;&amp;lt;/w:pPr&amp;gt;&amp;lt;w:bookmarkStart w:id="174" w:name="_SUMMARY__80446c49_76e8_4f5f_b6cf_ac83f1" /&amp;gt;&amp;lt;w:bookmarkStart w:id="175" w:name="_PAR__15_c69eed07_1e75_4d17_8fb5_e8e0965" /&amp;gt;&amp;lt;w:bookmarkStart w:id="176" w:name="_LINE__29_5ebe646d_60fc_4137_8e79_6468d5" /&amp;gt;&amp;lt;w:bookmarkEnd w:id="7" /&amp;gt;&amp;lt;w:bookmarkEnd w:id="8" /&amp;gt;&amp;lt;w:bookmarkEnd w:id="13" /&amp;gt;&amp;lt;w:bookmarkEnd w:id="16" /&amp;gt;&amp;lt;w:bookmarkEnd w:id="118" /&amp;gt;&amp;lt;w:bookmarkEnd w:id="163" /&amp;gt;&amp;lt;w:bookmarkEnd w:id="164" /&amp;gt;&amp;lt;w:bookmarkEnd w:id="167" /&amp;gt;&amp;lt;w:r&amp;gt;&amp;lt;w:rPr&amp;gt;&amp;lt;w:b /&amp;gt;&amp;lt;w:sz w:val="24" /&amp;gt;&amp;lt;/w:rPr&amp;gt;&amp;lt;w:t&amp;gt;SUMMARY&amp;lt;/w:t&amp;gt;&amp;lt;/w:r&amp;gt;&amp;lt;w:bookmarkEnd w:id="176" /&amp;gt;&amp;lt;/w:p&amp;gt;&amp;lt;w:p w:rsidR="00677B91" w:rsidRDefault="00677B91" w:rsidP="00677B91"&amp;gt;&amp;lt;w:pPr&amp;gt;&amp;lt;w:ind w:left="360" w:firstLine="360" /&amp;gt;&amp;lt;/w:pPr&amp;gt;&amp;lt;w:bookmarkStart w:id="177" w:name="_PAR__16_5c52a54f_1d9b_40d7_a7cb_0322f88" /&amp;gt;&amp;lt;w:bookmarkStart w:id="178" w:name="_LINE__30_57ea82ed_8da8_4a79_b0b5_a35b81" /&amp;gt;&amp;lt;w:bookmarkEnd w:id="175" /&amp;gt;&amp;lt;w:r w:rsidRPr="007B5D32"&amp;gt;&amp;lt;w:t xml:space="preserve"&amp;gt;This bill requires a court in sentencing a defendant convicted of an offense that may &amp;lt;/w:t&amp;gt;&amp;lt;/w:r&amp;gt;&amp;lt;w:bookmarkStart w:id="179" w:name="_LINE__31_acbbbe7c_666a_4871_9f8a_8c7aaa" /&amp;gt;&amp;lt;w:bookmarkEnd w:id="178" /&amp;gt;&amp;lt;w:r w:rsidRPr="007B5D32"&amp;gt;&amp;lt;w:t&amp;gt;result in a term of imprisonment, upon motion of the defendant&amp;lt;/w:t&amp;gt;&amp;lt;/w:r&amp;gt;&amp;lt;w:r&amp;gt;&amp;lt;w:t xml:space="preserve"&amp;gt; and supported by an &amp;lt;/w:t&amp;gt;&amp;lt;/w:r&amp;gt;&amp;lt;w:bookmarkStart w:id="180" w:name="_LINE__32_bb4f7ae3_b280_4ece_8cb6_224f90" /&amp;gt;&amp;lt;w:bookmarkEnd w:id="179" /&amp;gt;&amp;lt;w:r&amp;gt;&amp;lt;w:t&amp;gt;affidavit&amp;lt;/w:t&amp;gt;&amp;lt;/w:r&amp;gt;&amp;lt;w:r w:rsidRPr="007B5D32"&amp;gt;&amp;lt;w:t&amp;gt;, to consider an alternative sentence other than imprisonment due to the defendant&amp;lt;/w:t&amp;gt;&amp;lt;/w:r&amp;gt;&amp;lt;w:r&amp;gt;&amp;lt;w:t&amp;gt;'s&amp;lt;/w:t&amp;gt;&amp;lt;/w:r&amp;gt;&amp;lt;w:r w:rsidRPr="007B5D32"&amp;gt;&amp;lt;w:t xml:space="preserve"&amp;gt; &amp;lt;/w:t&amp;gt;&amp;lt;/w:r&amp;gt;&amp;lt;w:bookmarkStart w:id="181" w:name="_LINE__33_ea2d25ee_b819_40bf_a93d_e834af" /&amp;gt;&amp;lt;w:bookmarkEnd w:id="180" /&amp;gt;&amp;lt;w:r w:rsidRPr="007B5D32"&amp;gt;&amp;lt;w:t xml:space="preserve"&amp;gt;being a primary &amp;lt;/w:t&amp;gt;&amp;lt;/w:r&amp;gt;&amp;lt;w:r&amp;gt;&amp;lt;w:t&amp;gt;caregiver&amp;lt;/w:t&amp;gt;&amp;lt;/w:r&amp;gt;&amp;lt;w:r w:rsidRPr="007B5D32"&amp;gt;&amp;lt;w:t xml:space="preserve"&amp;gt; of a minor, elderly dependent or individual with a mental &amp;lt;/w:t&amp;gt;&amp;lt;/w:r&amp;gt;&amp;lt;w:r&amp;gt;&amp;lt;w:t&amp;gt;or&amp;lt;/w:t&amp;gt;&amp;lt;/w:r&amp;gt;&amp;lt;w:r w:rsidRPr="007B5D32"&amp;gt;&amp;lt;w:t xml:space="preserve"&amp;gt; &amp;lt;/w:t&amp;gt;&amp;lt;/w:r&amp;gt;&amp;lt;w:bookmarkStart w:id="182" w:name="_LINE__34_fc5a298e_a171_467a_a0f4_7bc82c" /&amp;gt;&amp;lt;w:bookmarkEnd w:id="181" /&amp;gt;&amp;lt;w:r w:rsidRPr="007B5D32"&amp;gt;&amp;lt;w:t xml:space="preserve"&amp;gt;physical disability. In making the decision, the court is required to consider factors such as &amp;lt;/w:t&amp;gt;&amp;lt;/w:r&amp;gt;&amp;lt;w:bookmarkStart w:id="183" w:name="_LINE__35_ec73c598_84a6_4203_9883_5cec00" /&amp;gt;&amp;lt;w:bookmarkEnd w:id="182" /&amp;gt;&amp;lt;w:r w:rsidRPr="007B5D32"&amp;gt;&amp;lt;w:t xml:space="preserve"&amp;gt;the nature and circumstances of the offense, the history and character of the defendant, the &amp;lt;/w:t&amp;gt;&amp;lt;/w:r&amp;gt;&amp;lt;w:bookmarkStart w:id="184" w:name="_LINE__36_5a1439d6_74f9_4e25_8e00_e4ee1a" /&amp;gt;&amp;lt;w:bookmarkEnd w:id="183" /&amp;gt;&amp;lt;w:r w:rsidRPr="007B5D32"&amp;gt;&amp;lt;w:t&amp;gt;defendant&amp;lt;/w:t&amp;gt;&amp;lt;/w:r&amp;gt;&amp;lt;w:r&amp;gt;&amp;lt;w:t&amp;gt;'&amp;lt;/w:t&amp;gt;&amp;lt;/w:r&amp;gt;&amp;lt;w:r w:rsidRPr="007B5D32"&amp;gt;&amp;lt;w:t xml:space="preserve"&amp;gt;s family circumstances and relationships and the impact of any sentence &amp;lt;/w:t&amp;gt;&amp;lt;/w:r&amp;gt;&amp;lt;w:bookmarkStart w:id="185" w:name="_LINE__37_9b5c224f_ca0b_4bf2_89a8_2c1b42" /&amp;gt;&amp;lt;w:bookmarkEnd w:id="184" /&amp;gt;&amp;lt;w:r w:rsidRPr="007B5D32"&amp;gt;&amp;lt;w:t xml:space="preserve"&amp;gt;considered on every individual for whom the defendant is &amp;lt;/w:t&amp;gt;&amp;lt;/w:r&amp;gt;&amp;lt;w:r&amp;gt;&amp;lt;w:t xml:space="preserve"&amp;gt;the &amp;lt;/w:t&amp;gt;&amp;lt;/w:r&amp;gt;&amp;lt;w:r w:rsidRPr="007B5D32"&amp;gt;&amp;lt;w:t xml:space="preserve"&amp;gt;primary &amp;lt;/w:t&amp;gt;&amp;lt;/w:r&amp;gt;&amp;lt;w:r&amp;gt;&amp;lt;w:t&amp;gt;caregiver&amp;lt;/w:t&amp;gt;&amp;lt;/w:r&amp;gt;&amp;lt;w:r w:rsidRPr="007B5D32"&amp;gt;&amp;lt;w:t xml:space="preserve"&amp;gt;.  The court &amp;lt;/w:t&amp;gt;&amp;lt;/w:r&amp;gt;&amp;lt;w:bookmarkStart w:id="186" w:name="_LINE__38_760d5df0_cddf_4051_a305_829a49" /&amp;gt;&amp;lt;w:bookmarkEnd w:id="185" /&amp;gt;&amp;lt;w:r w:rsidRPr="007B5D32"&amp;gt;&amp;lt;w:t&amp;gt;is required to make written findings of the court&amp;lt;/w:t&amp;gt;&amp;lt;/w:r&amp;gt;&amp;lt;w:r&amp;gt;&amp;lt;w:t&amp;gt;'&amp;lt;/w:t&amp;gt;&amp;lt;/w:r&amp;gt;&amp;lt;w:r w:rsidRPr="007B5D32"&amp;gt;&amp;lt;w:t&amp;gt;s decision before issuing the sentence.&amp;lt;/w:t&amp;gt;&amp;lt;/w:r&amp;gt;&amp;lt;w:bookmarkEnd w:id="186" /&amp;gt;&amp;lt;/w:p&amp;gt;&amp;lt;w:bookmarkEnd w:id="1" /&amp;gt;&amp;lt;w:bookmarkEnd w:id="2" /&amp;gt;&amp;lt;w:bookmarkEnd w:id="3" /&amp;gt;&amp;lt;w:bookmarkEnd w:id="174" /&amp;gt;&amp;lt;w:bookmarkEnd w:id="177" /&amp;gt;&amp;lt;w:p w:rsidR="00000000" w:rsidRDefault="00677B91"&amp;gt;&amp;lt;w:r&amp;gt;&amp;lt;w:t xml:space="preserve"&amp;gt; &amp;lt;/w:t&amp;gt;&amp;lt;/w:r&amp;gt;&amp;lt;/w:p&amp;gt;&amp;lt;w:sectPr w:rsidR="00000000" w:rsidSect="00677B91"&amp;gt;&amp;lt;w:footerReference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w:rsidR="00B2399D" w:rsidRDefault="00677B91"&amp;gt;&amp;lt;w:pPr&amp;gt;&amp;lt;w:pStyle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/&amp;gt;&amp;lt;/w:rPr&amp;gt;&amp;lt;w:t&amp;gt;131LR1231(01)&amp;lt;/w:t&amp;gt;&amp;lt;/w:r&amp;gt;&amp;lt;w:r&amp;gt;&amp;lt;w:rPr&amp;gt;&amp;lt;w:snapToGrid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6b81db6_38cf_4d2f_bc82_e9c360b&lt;/BookmarkName&gt;&lt;Tables /&gt;&lt;/ProcessedCheckInPage&gt;&lt;/Pages&gt;&lt;Paragraphs&gt;&lt;CheckInParagraphs&gt;&lt;PageNumber&gt;1&lt;/PageNumber&gt;&lt;BookmarkName&gt;_PAR__1_25c6a046_67b5_439c_bd16_0933544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c9bac87_ad14_4da5_9390_10b55653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97173421_c1a8_47de_9c52_4d4e10c0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57ac1c8_807e_47d6_ab16_ce897261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e5eaa4e_b53d_4a2b_9a4d_e54f300a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51d46801_a453_4e77_ad98_e53b2b9c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868f94a_fb50_445a_a618_827442e7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a8fb732_6881_42e6_9205_513b94a8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922d13d8_b509_4a78_b14f_29046c36&lt;/BookmarkName&gt;&lt;StartingLineNumber&gt;12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8ebe5e1f_5c8f_4a9e_aae2_6a4ecb9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2393fe91_ef00_4409_ae3c_030c3a4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8b8f604d_40a3_48c9_b8ac_2cf8507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e63007db_3b00_483f_8bca_90a4934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1445e595_3a27_491f_8b06_8becd59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c69eed07_1e75_4d17_8fb5_e8e0965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5c52a54f_1d9b_40d7_a7cb_0322f88&lt;/BookmarkName&gt;&lt;StartingLineNumber&gt;30&lt;/StartingLineNumber&gt;&lt;EndingLineNumber&gt;38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