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Seasonal Gas Tax Exemption and Rate</w:t>
      </w:r>
    </w:p>
    <w:p w:rsidR="0049656A" w:rsidP="0049656A">
      <w:pPr>
        <w:ind w:left="360"/>
        <w:rPr>
          <w:rFonts w:ascii="Arial" w:eastAsia="Arial" w:hAnsi="Arial" w:cs="Arial"/>
        </w:rPr>
      </w:pPr>
      <w:bookmarkStart w:id="0" w:name="_ENACTING_CLAUSE__c52c0bbd_48da_49ca_b22"/>
      <w:bookmarkStart w:id="1" w:name="_DOC_BODY__de720dfb_2f35_499e_9e3f_604ed"/>
      <w:bookmarkStart w:id="2" w:name="_DOC_BODY_CONTAINER__df36c3d8_633c_468b_"/>
      <w:bookmarkStart w:id="3" w:name="_PAGE__1_d5b9917f_d32d_4c8b_9d77_e5fa74b"/>
      <w:bookmarkStart w:id="4" w:name="_PAR__1_66b09ae7_f13c_4bf1_ab74_c50eea00"/>
      <w:bookmarkStart w:id="5" w:name="_LINE__1_49bef829_e215_4444_9cc8_a2df6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9656A" w:rsidP="0049656A">
      <w:pPr>
        <w:ind w:left="360" w:firstLine="360"/>
        <w:rPr>
          <w:rFonts w:ascii="Arial" w:eastAsia="Arial" w:hAnsi="Arial" w:cs="Arial"/>
        </w:rPr>
      </w:pPr>
      <w:bookmarkStart w:id="6" w:name="_BILL_SECTION_HEADER__568dd337_4dbf_4db4"/>
      <w:bookmarkStart w:id="7" w:name="_BILL_SECTION__5beee818_a848_498e_a694_e"/>
      <w:bookmarkStart w:id="8" w:name="_DOC_BODY_CONTENT__d7cd3ee4_6503_4f90_a3"/>
      <w:bookmarkStart w:id="9" w:name="_PAR__2_e82c98b7_1f3e_409b_abf9_19380e72"/>
      <w:bookmarkStart w:id="10" w:name="_LINE__2_68063ddb_7fec_4f2b_ab8b_fdd519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833ffa7_f1d5_43e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§2903, sub-§1,</w:t>
      </w:r>
      <w:r>
        <w:rPr>
          <w:rFonts w:ascii="Arial" w:eastAsia="Arial" w:hAnsi="Arial" w:cs="Arial"/>
        </w:rPr>
        <w:t xml:space="preserve"> as amended by PL 2019, c. 379, Pt. B, §7, is </w:t>
      </w:r>
      <w:bookmarkStart w:id="12" w:name="_LINE__3_3acbe29a_6eae_43c7_95e9_afd57f7"/>
      <w:bookmarkEnd w:id="10"/>
      <w:r>
        <w:rPr>
          <w:rFonts w:ascii="Arial" w:eastAsia="Arial" w:hAnsi="Arial" w:cs="Arial"/>
        </w:rPr>
        <w:t>repealed and the following enacted in its place:</w:t>
      </w:r>
      <w:bookmarkEnd w:id="12"/>
    </w:p>
    <w:p w:rsidR="0049656A" w:rsidP="0049656A">
      <w:pPr>
        <w:ind w:left="360" w:firstLine="360"/>
        <w:rPr>
          <w:rFonts w:ascii="Arial" w:eastAsia="Arial" w:hAnsi="Arial" w:cs="Arial"/>
        </w:rPr>
      </w:pPr>
      <w:bookmarkStart w:id="13" w:name="_STATUTE_NUMBER__d6f0b779_cd5d_4118_b986"/>
      <w:bookmarkStart w:id="14" w:name="_STATUTE_SS__df5ccc03_3e07_4fd0_a04c_89f"/>
      <w:bookmarkStart w:id="15" w:name="_PAR__3_74b4aede_4801_436d_b0dd_15295080"/>
      <w:bookmarkStart w:id="16" w:name="_LINE__4_a0fa026f_c6c8_4e14_88b7_dffa9c1"/>
      <w:bookmarkStart w:id="17" w:name="_PROCESSED_CHANGE__7279d031_f623_4a6a_bb"/>
      <w:bookmarkEnd w:id="6"/>
      <w:bookmarkEnd w:id="9"/>
      <w:r>
        <w:rPr>
          <w:rFonts w:ascii="Arial" w:eastAsia="Arial" w:hAnsi="Arial" w:cs="Arial"/>
          <w:b/>
          <w:u w:val="single"/>
        </w:rPr>
        <w:t>1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35c1d0be_d733_41c0_b4"/>
      <w:r>
        <w:rPr>
          <w:rFonts w:ascii="Arial" w:eastAsia="Arial" w:hAnsi="Arial" w:cs="Arial"/>
          <w:b/>
          <w:u w:val="single"/>
        </w:rPr>
        <w:t xml:space="preserve">Excise tax imposed.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512c221f_a8ad_43ba_803"/>
      <w:bookmarkEnd w:id="18"/>
      <w:r>
        <w:rPr>
          <w:rFonts w:ascii="Arial" w:eastAsia="Arial" w:hAnsi="Arial" w:cs="Arial"/>
          <w:u w:val="single"/>
        </w:rPr>
        <w:t xml:space="preserve">Any fuel containing at least 10% internal combustion engine </w:t>
      </w:r>
      <w:bookmarkStart w:id="20" w:name="_LINE__5_9d29746e_e2af_4861_8685_57ce942"/>
      <w:bookmarkEnd w:id="16"/>
      <w:r>
        <w:rPr>
          <w:rFonts w:ascii="Arial" w:eastAsia="Arial" w:hAnsi="Arial" w:cs="Arial"/>
          <w:u w:val="single"/>
        </w:rPr>
        <w:t>fuel is subject to the tax imposed by this section.</w:t>
      </w:r>
      <w:bookmarkEnd w:id="20"/>
    </w:p>
    <w:p w:rsidR="0049656A" w:rsidP="0049656A">
      <w:pPr>
        <w:ind w:left="720"/>
        <w:rPr>
          <w:rFonts w:ascii="Arial" w:eastAsia="Arial" w:hAnsi="Arial" w:cs="Arial"/>
        </w:rPr>
      </w:pPr>
      <w:bookmarkStart w:id="21" w:name="_STATUTE_NUMBER__77dcf26d_0a95_4299_a6b3"/>
      <w:bookmarkStart w:id="22" w:name="_STATUTE_P__a8e5d23c_181c_4cf3_8590_1c06"/>
      <w:bookmarkStart w:id="23" w:name="_PAR__4_22aa608b_a203_48c5_828c_04631618"/>
      <w:bookmarkStart w:id="24" w:name="_LINE__6_90acea4a_0888_4c0f_b46b_80794e5"/>
      <w:bookmarkEnd w:id="15"/>
      <w:bookmarkEnd w:id="19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787baa26_7f2e_4b85_954"/>
      <w:r>
        <w:rPr>
          <w:rFonts w:ascii="Arial" w:eastAsia="Arial" w:hAnsi="Arial" w:cs="Arial"/>
          <w:u w:val="single"/>
        </w:rPr>
        <w:t xml:space="preserve">An excise tax is imposed on internal combustion engine fuel used or sold in this </w:t>
      </w:r>
      <w:bookmarkStart w:id="26" w:name="_LINE__7_bb568f81_fc8b_484c_848c_4fc350a"/>
      <w:bookmarkEnd w:id="24"/>
      <w:r>
        <w:rPr>
          <w:rFonts w:ascii="Arial" w:eastAsia="Arial" w:hAnsi="Arial" w:cs="Arial"/>
          <w:u w:val="single"/>
        </w:rPr>
        <w:t xml:space="preserve">State, including sales to the State or a political subdivision of the State, at the rate of </w:t>
      </w:r>
      <w:bookmarkStart w:id="27" w:name="_LINE__8_29dacc5b_5134_49b4_832e_86e2f23"/>
      <w:bookmarkEnd w:id="26"/>
      <w:r>
        <w:rPr>
          <w:rFonts w:ascii="Arial" w:eastAsia="Arial" w:hAnsi="Arial" w:cs="Arial"/>
          <w:u w:val="single"/>
        </w:rPr>
        <w:t>40.0¢ per gallon</w:t>
      </w:r>
      <w:r>
        <w:rPr>
          <w:rFonts w:ascii="Arial" w:eastAsia="Arial" w:hAnsi="Arial" w:cs="Arial"/>
          <w:u w:val="single"/>
        </w:rPr>
        <w:t>.</w:t>
      </w:r>
      <w:bookmarkEnd w:id="27"/>
    </w:p>
    <w:p w:rsidR="0049656A" w:rsidP="0049656A">
      <w:pPr>
        <w:ind w:left="720"/>
        <w:rPr>
          <w:rFonts w:ascii="Arial" w:eastAsia="Arial" w:hAnsi="Arial" w:cs="Arial"/>
        </w:rPr>
      </w:pPr>
      <w:bookmarkStart w:id="28" w:name="_STATUTE_NUMBER__c7afb994_18ed_4f2a_b514"/>
      <w:bookmarkStart w:id="29" w:name="_STATUTE_P__473cb0b9_a9f2_4f42_a9c7_482d"/>
      <w:bookmarkStart w:id="30" w:name="_PAR__5_1e27c2a4_9a9d_4322_9fef_ac94b0b1"/>
      <w:bookmarkStart w:id="31" w:name="_LINE__9_d0bcee6c_71b4_4147_8f48_bc3bdbf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69fb172b_a84a_4e95_9cb"/>
      <w:r>
        <w:rPr>
          <w:rFonts w:ascii="Arial" w:eastAsia="Arial" w:hAnsi="Arial" w:cs="Arial"/>
          <w:u w:val="single"/>
        </w:rPr>
        <w:t xml:space="preserve">Notwithstanding paragraph A and except as provided in paragraph C, an excise tax </w:t>
      </w:r>
      <w:bookmarkStart w:id="33" w:name="_LINE__10_7f85187a_5124_4182_acc6_567dfd"/>
      <w:bookmarkEnd w:id="31"/>
      <w:r>
        <w:rPr>
          <w:rFonts w:ascii="Arial" w:eastAsia="Arial" w:hAnsi="Arial" w:cs="Arial"/>
          <w:u w:val="single"/>
        </w:rPr>
        <w:t xml:space="preserve">may not be imposed on internal combustion engine fuel used or sold in this State, </w:t>
      </w:r>
      <w:bookmarkStart w:id="34" w:name="_LINE__11_3bac8433_b8f4_4954_933c_57e30d"/>
      <w:bookmarkEnd w:id="33"/>
      <w:r>
        <w:rPr>
          <w:rFonts w:ascii="Arial" w:eastAsia="Arial" w:hAnsi="Arial" w:cs="Arial"/>
          <w:u w:val="single"/>
        </w:rPr>
        <w:t xml:space="preserve">including sales to the State or a political subdivision of the State, from 12:00 a.m. on </w:t>
      </w:r>
      <w:bookmarkStart w:id="35" w:name="_LINE__12_bf5f1342_ec9d_4293_a5bd_54fade"/>
      <w:bookmarkEnd w:id="34"/>
      <w:r>
        <w:rPr>
          <w:rFonts w:ascii="Arial" w:eastAsia="Arial" w:hAnsi="Arial" w:cs="Arial"/>
          <w:u w:val="single"/>
        </w:rPr>
        <w:t>Thanksgiving Day until the following 12:00 a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on May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>.</w:t>
      </w:r>
      <w:bookmarkEnd w:id="35"/>
    </w:p>
    <w:p w:rsidR="0049656A" w:rsidP="0049656A">
      <w:pPr>
        <w:ind w:left="720"/>
        <w:rPr>
          <w:rFonts w:ascii="Arial" w:eastAsia="Arial" w:hAnsi="Arial" w:cs="Arial"/>
        </w:rPr>
      </w:pPr>
      <w:bookmarkStart w:id="36" w:name="_STATUTE_NUMBER__fbd6638d_2ae1_4c79_a08b"/>
      <w:bookmarkStart w:id="37" w:name="_STATUTE_P__a0e074de_da19_42c9_92af_b7ed"/>
      <w:bookmarkStart w:id="38" w:name="_PAR__6_bb84f0b9_030a_4a39_b2f5_e6490ff3"/>
      <w:bookmarkStart w:id="39" w:name="_LINE__13_44efab05_15b5_4e28_8913_8736ba"/>
      <w:bookmarkEnd w:id="29"/>
      <w:bookmarkEnd w:id="30"/>
      <w:bookmarkEnd w:id="32"/>
      <w:r>
        <w:rPr>
          <w:rFonts w:ascii="Arial" w:eastAsia="Arial" w:hAnsi="Arial" w:cs="Arial"/>
          <w:u w:val="single"/>
        </w:rPr>
        <w:t>C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dc106cc5_ba44_4801_87b"/>
      <w:r>
        <w:rPr>
          <w:rFonts w:ascii="Arial" w:eastAsia="Arial" w:hAnsi="Arial" w:cs="Arial"/>
          <w:u w:val="single"/>
        </w:rPr>
        <w:t xml:space="preserve">An excise tax is imposed at a rate of 3.4¢ per gallon on internal combustion engine </w:t>
      </w:r>
      <w:bookmarkStart w:id="41" w:name="_LINE__14_9a23986d_2fe4_418a_b6fb_ef4487"/>
      <w:bookmarkEnd w:id="39"/>
      <w:r>
        <w:rPr>
          <w:rFonts w:ascii="Arial" w:eastAsia="Arial" w:hAnsi="Arial" w:cs="Arial"/>
          <w:u w:val="single"/>
        </w:rPr>
        <w:t>fuel bought or used for the purpose of propelling jet or turbojet engine aircraft.</w:t>
      </w:r>
      <w:bookmarkEnd w:id="41"/>
    </w:p>
    <w:p w:rsidR="0049656A" w:rsidP="004965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374db6eb_c0d6_4b9e_86ae_7d14e8"/>
      <w:bookmarkStart w:id="43" w:name="_PAR__7_c866997d_a48a_4e7c_b316_6cd2b227"/>
      <w:bookmarkStart w:id="44" w:name="_LINE__15_746b11d0_ae2b_40d6_a4dd_6fce58"/>
      <w:bookmarkEnd w:id="7"/>
      <w:bookmarkEnd w:id="8"/>
      <w:bookmarkEnd w:id="14"/>
      <w:bookmarkEnd w:id="17"/>
      <w:bookmarkEnd w:id="37"/>
      <w:bookmarkEnd w:id="38"/>
      <w:bookmarkEnd w:id="40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49656A" w:rsidP="0049656A">
      <w:pPr>
        <w:ind w:left="360" w:firstLine="360"/>
        <w:rPr>
          <w:rFonts w:ascii="Arial" w:eastAsia="Arial" w:hAnsi="Arial" w:cs="Arial"/>
        </w:rPr>
      </w:pPr>
      <w:bookmarkStart w:id="45" w:name="_PAR__8_c0a38e4d_e089_4dac_a320_a21974c5"/>
      <w:bookmarkStart w:id="46" w:name="_LINE__16_1dd70c18_84c2_46fe_9cd4_ceea88"/>
      <w:bookmarkEnd w:id="43"/>
      <w:r>
        <w:rPr>
          <w:rFonts w:ascii="Arial" w:eastAsia="Arial" w:hAnsi="Arial" w:cs="Arial"/>
        </w:rPr>
        <w:t xml:space="preserve">This bill removes the imposition of the excise tax on internal combustion engine fuel, </w:t>
      </w:r>
      <w:bookmarkStart w:id="47" w:name="_LINE__17_3e973b2c_92f2_4f78_b0df_d41b1e"/>
      <w:bookmarkEnd w:id="46"/>
      <w:r>
        <w:rPr>
          <w:rFonts w:ascii="Arial" w:eastAsia="Arial" w:hAnsi="Arial" w:cs="Arial"/>
        </w:rPr>
        <w:t xml:space="preserve">except for fuel bought or used for the purposes of propelling jet or turbojet engine aircraft, </w:t>
      </w:r>
      <w:bookmarkStart w:id="48" w:name="_LINE__18_1356e890_a89d_4ecd_b5e1_00fdf9"/>
      <w:bookmarkEnd w:id="47"/>
      <w:r>
        <w:rPr>
          <w:rFonts w:ascii="Arial" w:eastAsia="Arial" w:hAnsi="Arial" w:cs="Arial"/>
        </w:rPr>
        <w:t>from Thanksgiving Day until the following May 1</w:t>
      </w:r>
      <w:r w:rsidRPr="00BC1B57">
        <w:rPr>
          <w:rFonts w:ascii="Arial" w:eastAsia="Arial" w:hAnsi="Arial" w:cs="Arial"/>
        </w:rPr>
        <w:t>st</w:t>
      </w:r>
      <w:r>
        <w:rPr>
          <w:rFonts w:ascii="Arial" w:eastAsia="Arial" w:hAnsi="Arial" w:cs="Arial"/>
        </w:rPr>
        <w:t xml:space="preserve">, annually.  The bill raises the excise </w:t>
      </w:r>
      <w:bookmarkStart w:id="49" w:name="_LINE__19_cc849703_e066_4891_961f_96a1a4"/>
      <w:bookmarkEnd w:id="48"/>
      <w:r>
        <w:rPr>
          <w:rFonts w:ascii="Arial" w:eastAsia="Arial" w:hAnsi="Arial" w:cs="Arial"/>
        </w:rPr>
        <w:t xml:space="preserve">tax on such fuel, except that used for jet or turbojet aircraft, to 40¢ per gallon at all other </w:t>
      </w:r>
      <w:bookmarkStart w:id="50" w:name="_LINE__20_2feb1925_165e_4701_9758_ff659d"/>
      <w:bookmarkEnd w:id="49"/>
      <w:r>
        <w:rPr>
          <w:rFonts w:ascii="Arial" w:eastAsia="Arial" w:hAnsi="Arial" w:cs="Arial"/>
        </w:rPr>
        <w:t>times. The excise tax on jet or turbojet aircraft remains at 3.4¢ per gallon.</w:t>
      </w:r>
      <w:bookmarkEnd w:id="50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LR1883,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Seasonal Gas Tax Exemption and Rate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656A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1B57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137303</ItemId>
    <LRId>71687</LRId>
    <LRNumber>1883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Seasonal Gas Tax Exemption and Rate</LRTitle>
    <ItemTitle>An Act to Create a Seasonal Gas Tax Exemption and Rate</ItemTitle>
    <ShortTitle1>AN ACT TO CREATE A SEASONAL</ShortTitle1>
    <ShortTitle2>GAS TAX EXEMPTION AND RATE</ShortTitle2>
    <SponsorFirstName>Billy Bob</SponsorFirstName>
    <SponsorLastName>Faulkingham</SponsorLastName>
    <SponsorChamberPrefix>Rep.</SponsorChamberPrefix>
    <SponsorFrom>Winter Harbor</SponsorFrom>
    <DraftingCycleCount>2</DraftingCycleCount>
    <LatestDraftingActionId>130</LatestDraftingActionId>
    <LatestDraftingActionDate>2023-02-28T10:37:10</LatestDraftingActionDate>
    <LatestDrafterName>sbergendahl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w:rsidR="0049656A" w:rsidRDefault="0049656A" w:rsidP="0049656A"&amp;gt;&amp;lt;w:pPr&amp;gt;&amp;lt;w:ind w:left="360" /&amp;gt;&amp;lt;/w:pPr&amp;gt;&amp;lt;w:bookmarkStart w:id="0" w:name="_ENACTING_CLAUSE__c52c0bbd_48da_49ca_b22" /&amp;gt;&amp;lt;w:bookmarkStart w:id="1" w:name="_DOC_BODY__de720dfb_2f35_499e_9e3f_604ed" /&amp;gt;&amp;lt;w:bookmarkStart w:id="2" w:name="_DOC_BODY_CONTAINER__df36c3d8_633c_468b_" /&amp;gt;&amp;lt;w:bookmarkStart w:id="3" w:name="_PAGE__1_d5b9917f_d32d_4c8b_9d77_e5fa74b" /&amp;gt;&amp;lt;w:bookmarkStart w:id="4" w:name="_PAR__1_66b09ae7_f13c_4bf1_ab74_c50eea00" /&amp;gt;&amp;lt;w:bookmarkStart w:id="5" w:name="_LINE__1_49bef829_e215_4444_9cc8_a2df6f7"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w:rsidR="0049656A" w:rsidRDefault="0049656A" w:rsidP="0049656A"&amp;gt;&amp;lt;w:pPr&amp;gt;&amp;lt;w:ind w:left="360" w:firstLine="360" /&amp;gt;&amp;lt;/w:pPr&amp;gt;&amp;lt;w:bookmarkStart w:id="6" w:name="_BILL_SECTION_HEADER__568dd337_4dbf_4db4" /&amp;gt;&amp;lt;w:bookmarkStart w:id="7" w:name="_BILL_SECTION__5beee818_a848_498e_a694_e" /&amp;gt;&amp;lt;w:bookmarkStart w:id="8" w:name="_DOC_BODY_CONTENT__d7cd3ee4_6503_4f90_a3" /&amp;gt;&amp;lt;w:bookmarkStart w:id="9" w:name="_PAR__2_e82c98b7_1f3e_409b_abf9_19380e72" /&amp;gt;&amp;lt;w:bookmarkStart w:id="10" w:name="_LINE__2_68063ddb_7fec_4f2b_ab8b_fdd519b"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w:name="_BILL_SECTION_NUMBER__f833ffa7_f1d5_43e3"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§2903, sub-§1,&amp;lt;/w:t&amp;gt;&amp;lt;/w:r&amp;gt;&amp;lt;w:r&amp;gt;&amp;lt;w:t xml:space="preserve"&amp;gt; as amended by PL 2019, c. 379, Pt. B, §7, is &amp;lt;/w:t&amp;gt;&amp;lt;/w:r&amp;gt;&amp;lt;w:bookmarkStart w:id="12" w:name="_LINE__3_3acbe29a_6eae_43c7_95e9_afd57f7" /&amp;gt;&amp;lt;w:bookmarkEnd w:id="10" /&amp;gt;&amp;lt;w:r&amp;gt;&amp;lt;w:t&amp;gt;repealed and the following enacted in its place:&amp;lt;/w:t&amp;gt;&amp;lt;/w:r&amp;gt;&amp;lt;w:bookmarkEnd w:id="12" /&amp;gt;&amp;lt;/w:p&amp;gt;&amp;lt;w:p w:rsidR="0049656A" w:rsidRDefault="0049656A" w:rsidP="0049656A"&amp;gt;&amp;lt;w:pPr&amp;gt;&amp;lt;w:ind w:left="360" w:firstLine="360" /&amp;gt;&amp;lt;w:rPr&amp;gt;&amp;lt;w:ins w:id="13" w:author="BPS" w:date="2023-02-24T08:02:00Z" /&amp;gt;&amp;lt;/w:rPr&amp;gt;&amp;lt;/w:pPr&amp;gt;&amp;lt;w:bookmarkStart w:id="14" w:name="_STATUTE_NUMBER__d6f0b779_cd5d_4118_b986" /&amp;gt;&amp;lt;w:bookmarkStart w:id="15" w:name="_STATUTE_SS__df5ccc03_3e07_4fd0_a04c_89f" /&amp;gt;&amp;lt;w:bookmarkStart w:id="16" w:name="_PAR__3_74b4aede_4801_436d_b0dd_15295080" /&amp;gt;&amp;lt;w:bookmarkStart w:id="17" w:name="_LINE__4_a0fa026f_c6c8_4e14_88b7_dffa9c1" /&amp;gt;&amp;lt;w:bookmarkStart w:id="18" w:name="_PROCESSED_CHANGE__7279d031_f623_4a6a_bb" /&amp;gt;&amp;lt;w:bookmarkEnd w:id="6" /&amp;gt;&amp;lt;w:bookmarkEnd w:id="9" /&amp;gt;&amp;lt;w:ins w:id="19" w:author="BPS" w:date="2023-02-24T08:02:00Z"&amp;gt;&amp;lt;w:r&amp;gt;&amp;lt;w:rPr&amp;gt;&amp;lt;w:b /&amp;gt;&amp;lt;/w:rPr&amp;gt;&amp;lt;w:t&amp;gt;1&amp;lt;/w:t&amp;gt;&amp;lt;/w:r&amp;gt;&amp;lt;w:bookmarkEnd w:id="14" /&amp;gt;&amp;lt;w:r&amp;gt;&amp;lt;w:rPr&amp;gt;&amp;lt;w:b /&amp;gt;&amp;lt;/w:rPr&amp;gt;&amp;lt;w:t xml:space="preserve"&amp;gt;.  &amp;lt;/w:t&amp;gt;&amp;lt;/w:r&amp;gt;&amp;lt;w:bookmarkStart w:id="20" w:name="_STATUTE_HEADNOTE__35c1d0be_d733_41c0_b4" /&amp;gt;&amp;lt;w:r&amp;gt;&amp;lt;w:rPr&amp;gt;&amp;lt;w:b /&amp;gt;&amp;lt;/w:rPr&amp;gt;&amp;lt;w:t xml:space="preserve"&amp;gt;Excise tax imposed. &amp;lt;/w:t&amp;gt;&amp;lt;/w:r&amp;gt;&amp;lt;w:r&amp;gt;&amp;lt;w:t xml:space="preserve"&amp;gt; &amp;lt;/w:t&amp;gt;&amp;lt;/w:r&amp;gt;&amp;lt;w:bookmarkStart w:id="21" w:name="_STATUTE_CONTENT__512c221f_a8ad_43ba_803" /&amp;gt;&amp;lt;w:bookmarkEnd w:id="20" /&amp;gt;&amp;lt;w:r&amp;gt;&amp;lt;w:t xml:space="preserve"&amp;gt;Any fuel containing at least 10% internal combustion engine &amp;lt;/w:t&amp;gt;&amp;lt;/w:r&amp;gt;&amp;lt;w:bookmarkStart w:id="22" w:name="_LINE__5_9d29746e_e2af_4861_8685_57ce942" /&amp;gt;&amp;lt;w:bookmarkEnd w:id="17" /&amp;gt;&amp;lt;w:r&amp;gt;&amp;lt;w:t&amp;gt;fuel is subject to the tax imposed by this section.&amp;lt;/w:t&amp;gt;&amp;lt;/w:r&amp;gt;&amp;lt;w:bookmarkEnd w:id="22" /&amp;gt;&amp;lt;/w:ins&amp;gt;&amp;lt;/w:p&amp;gt;&amp;lt;w:p w:rsidR="0049656A" w:rsidRDefault="0049656A" w:rsidP="0049656A"&amp;gt;&amp;lt;w:pPr&amp;gt;&amp;lt;w:ind w:left="720" /&amp;gt;&amp;lt;w:rPr&amp;gt;&amp;lt;w:ins w:id="23" w:author="BPS" w:date="2023-02-24T08:02:00Z" /&amp;gt;&amp;lt;/w:rPr&amp;gt;&amp;lt;/w:pPr&amp;gt;&amp;lt;w:bookmarkStart w:id="24" w:name="_STATUTE_NUMBER__77dcf26d_0a95_4299_a6b3" /&amp;gt;&amp;lt;w:bookmarkStart w:id="25" w:name="_STATUTE_P__a8e5d23c_181c_4cf3_8590_1c06" /&amp;gt;&amp;lt;w:bookmarkStart w:id="26" w:name="_PAR__4_22aa608b_a203_48c5_828c_04631618" /&amp;gt;&amp;lt;w:bookmarkStart w:id="27" w:name="_LINE__6_90acea4a_0888_4c0f_b46b_80794e5" /&amp;gt;&amp;lt;w:bookmarkEnd w:id="16" /&amp;gt;&amp;lt;w:bookmarkEnd w:id="21" /&amp;gt;&amp;lt;w:ins w:id="28" w:author="BPS" w:date="2023-02-24T08:02:00Z"&amp;gt;&amp;lt;w:r&amp;gt;&amp;lt;w:t&amp;gt;A&amp;lt;/w:t&amp;gt;&amp;lt;/w:r&amp;gt;&amp;lt;w:bookmarkEnd w:id="24" /&amp;gt;&amp;lt;w:r&amp;gt;&amp;lt;w:t xml:space="preserve"&amp;gt;.  &amp;lt;/w:t&amp;gt;&amp;lt;/w:r&amp;gt;&amp;lt;w:bookmarkStart w:id="29" w:name="_STATUTE_CONTENT__787baa26_7f2e_4b85_954" /&amp;gt;&amp;lt;w:r w:rsidRPr="00C03845"&amp;gt;&amp;lt;w:t xml:space="preserve"&amp;gt;An excise tax is imposed on internal combustion engine fuel used or sold in this &amp;lt;/w:t&amp;gt;&amp;lt;/w:r&amp;gt;&amp;lt;w:bookmarkStart w:id="30" w:name="_LINE__7_bb568f81_fc8b_484c_848c_4fc350a" /&amp;gt;&amp;lt;w:bookmarkEnd w:id="27" /&amp;gt;&amp;lt;w:r w:rsidRPr="00C03845"&amp;gt;&amp;lt;w:t xml:space="preserve"&amp;gt;State, including sales to the State or a political subdivision of the State, at the rate of &amp;lt;/w:t&amp;gt;&amp;lt;/w:r&amp;gt;&amp;lt;w:bookmarkStart w:id="31" w:name="_LINE__8_29dacc5b_5134_49b4_832e_86e2f23" /&amp;gt;&amp;lt;w:bookmarkEnd w:id="30" /&amp;gt;&amp;lt;w:r w:rsidRPr="00C03845"&amp;gt;&amp;lt;w:t&amp;gt;40.0¢ per gallon&amp;lt;/w:t&amp;gt;&amp;lt;/w:r&amp;gt;&amp;lt;w:r&amp;gt;&amp;lt;w:t&amp;gt;.&amp;lt;/w:t&amp;gt;&amp;lt;/w:r&amp;gt;&amp;lt;w:bookmarkEnd w:id="31" /&amp;gt;&amp;lt;/w:ins&amp;gt;&amp;lt;/w:p&amp;gt;&amp;lt;w:p w:rsidR="0049656A" w:rsidRDefault="0049656A" w:rsidP="0049656A"&amp;gt;&amp;lt;w:pPr&amp;gt;&amp;lt;w:ind w:left="720" /&amp;gt;&amp;lt;w:rPr&amp;gt;&amp;lt;w:ins w:id="32" w:author="BPS" w:date="2023-02-24T08:02:00Z" /&amp;gt;&amp;lt;/w:rPr&amp;gt;&amp;lt;/w:pPr&amp;gt;&amp;lt;w:bookmarkStart w:id="33" w:name="_STATUTE_NUMBER__c7afb994_18ed_4f2a_b514" /&amp;gt;&amp;lt;w:bookmarkStart w:id="34" w:name="_STATUTE_P__473cb0b9_a9f2_4f42_a9c7_482d" /&amp;gt;&amp;lt;w:bookmarkStart w:id="35" w:name="_PAR__5_1e27c2a4_9a9d_4322_9fef_ac94b0b1" /&amp;gt;&amp;lt;w:bookmarkStart w:id="36" w:name="_LINE__9_d0bcee6c_71b4_4147_8f48_bc3bdbf" /&amp;gt;&amp;lt;w:bookmarkEnd w:id="25" /&amp;gt;&amp;lt;w:bookmarkEnd w:id="26" /&amp;gt;&amp;lt;w:bookmarkEnd w:id="29" /&amp;gt;&amp;lt;w:ins w:id="37" w:author="BPS" w:date="2023-02-24T08:02:00Z"&amp;gt;&amp;lt;w:r&amp;gt;&amp;lt;w:t&amp;gt;B&amp;lt;/w:t&amp;gt;&amp;lt;/w:r&amp;gt;&amp;lt;w:bookmarkEnd w:id="33" /&amp;gt;&amp;lt;w:r&amp;gt;&amp;lt;w:t xml:space="preserve"&amp;gt;.  &amp;lt;/w:t&amp;gt;&amp;lt;/w:r&amp;gt;&amp;lt;w:bookmarkStart w:id="38" w:name="_STATUTE_CONTENT__69fb172b_a84a_4e95_9cb" /&amp;gt;&amp;lt;w:r&amp;gt;&amp;lt;w:t xml:space="preserve"&amp;gt;Notwithstanding paragraph A and except as provided in paragraph C, an excise tax &amp;lt;/w:t&amp;gt;&amp;lt;/w:r&amp;gt;&amp;lt;w:bookmarkStart w:id="39" w:name="_LINE__10_7f85187a_5124_4182_acc6_567dfd" /&amp;gt;&amp;lt;w:bookmarkEnd w:id="36" /&amp;gt;&amp;lt;w:r&amp;gt;&amp;lt;w:t xml:space="preserve"&amp;gt;may not be imposed on internal combustion engine fuel used or sold in this State, &amp;lt;/w:t&amp;gt;&amp;lt;/w:r&amp;gt;&amp;lt;w:bookmarkStart w:id="40" w:name="_LINE__11_3bac8433_b8f4_4954_933c_57e30d" /&amp;gt;&amp;lt;w:bookmarkEnd w:id="39" /&amp;gt;&amp;lt;w:r&amp;gt;&amp;lt;w:t xml:space="preserve"&amp;gt;including sales to the State or a political subdivision of the State, from 12:00 a.m. on &amp;lt;/w:t&amp;gt;&amp;lt;/w:r&amp;gt;&amp;lt;w:bookmarkStart w:id="41" w:name="_LINE__12_bf5f1342_ec9d_4293_a5bd_54fade" /&amp;gt;&amp;lt;w:bookmarkEnd w:id="40" /&amp;gt;&amp;lt;w:r&amp;gt;&amp;lt;w:t&amp;gt;Thanksgiving Day until the following 12:00 a&amp;lt;/w:t&amp;gt;&amp;lt;/w:r&amp;gt;&amp;lt;/w:ins&amp;gt;&amp;lt;w:ins w:id="42" w:author="BPS" w:date="2023-02-24T11:02:00Z"&amp;gt;&amp;lt;w:r&amp;gt;&amp;lt;w:t&amp;gt;.&amp;lt;/w:t&amp;gt;&amp;lt;/w:r&amp;gt;&amp;lt;/w:ins&amp;gt;&amp;lt;w:ins w:id="43" w:author="BPS" w:date="2023-02-24T08:02:00Z"&amp;gt;&amp;lt;w:r&amp;gt;&amp;lt;w:t&amp;gt;m&amp;lt;/w:t&amp;gt;&amp;lt;/w:r&amp;gt;&amp;lt;/w:ins&amp;gt;&amp;lt;w:ins w:id="44" w:author="BPS" w:date="2023-02-24T11:02:00Z"&amp;gt;&amp;lt;w:r&amp;gt;&amp;lt;w:t&amp;gt;.&amp;lt;/w:t&amp;gt;&amp;lt;/w:r&amp;gt;&amp;lt;/w:ins&amp;gt;&amp;lt;w:ins w:id="45" w:author="BPS" w:date="2023-02-24T08:02:00Z"&amp;gt;&amp;lt;w:r&amp;gt;&amp;lt;w:t xml:space="preserve"&amp;gt; on May 1&amp;lt;/w:t&amp;gt;&amp;lt;/w:r&amp;gt;&amp;lt;w:r w:rsidRPr="00BC1B57"&amp;gt;&amp;lt;w:t&amp;gt;st&amp;lt;/w:t&amp;gt;&amp;lt;/w:r&amp;gt;&amp;lt;w:r&amp;gt;&amp;lt;w:t&amp;gt;.&amp;lt;/w:t&amp;gt;&amp;lt;/w:r&amp;gt;&amp;lt;w:bookmarkEnd w:id="41" /&amp;gt;&amp;lt;/w:ins&amp;gt;&amp;lt;/w:p&amp;gt;&amp;lt;w:p w:rsidR="0049656A" w:rsidRDefault="0049656A" w:rsidP="0049656A"&amp;gt;&amp;lt;w:pPr&amp;gt;&amp;lt;w:ind w:left="720" /&amp;gt;&amp;lt;/w:pPr&amp;gt;&amp;lt;w:bookmarkStart w:id="46" w:name="_STATUTE_NUMBER__fbd6638d_2ae1_4c79_a08b" /&amp;gt;&amp;lt;w:bookmarkStart w:id="47" w:name="_STATUTE_P__a0e074de_da19_42c9_92af_b7ed" /&amp;gt;&amp;lt;w:bookmarkStart w:id="48" w:name="_PAR__6_bb84f0b9_030a_4a39_b2f5_e6490ff3" /&amp;gt;&amp;lt;w:bookmarkStart w:id="49" w:name="_LINE__13_44efab05_15b5_4e28_8913_8736ba" /&amp;gt;&amp;lt;w:bookmarkEnd w:id="34" /&amp;gt;&amp;lt;w:bookmarkEnd w:id="35" /&amp;gt;&amp;lt;w:bookmarkEnd w:id="38" /&amp;gt;&amp;lt;w:ins w:id="50" w:author="BPS" w:date="2023-02-24T08:02:00Z"&amp;gt;&amp;lt;w:r&amp;gt;&amp;lt;w:t&amp;gt;C&amp;lt;/w:t&amp;gt;&amp;lt;/w:r&amp;gt;&amp;lt;w:bookmarkEnd w:id="46" /&amp;gt;&amp;lt;w:r&amp;gt;&amp;lt;w:t xml:space="preserve"&amp;gt;.  &amp;lt;/w:t&amp;gt;&amp;lt;/w:r&amp;gt;&amp;lt;w:bookmarkStart w:id="51" w:name="_STATUTE_CONTENT__dc106cc5_ba44_4801_87b" /&amp;gt;&amp;lt;w:r w:rsidRPr="00C03845"&amp;gt;&amp;lt;w:t xml:space="preserve"&amp;gt;An excise tax is imposed at a rate of 3.4¢ per gallon on internal combustion engine &amp;lt;/w:t&amp;gt;&amp;lt;/w:r&amp;gt;&amp;lt;w:bookmarkStart w:id="52" w:name="_LINE__14_9a23986d_2fe4_418a_b6fb_ef4487" /&amp;gt;&amp;lt;w:bookmarkEnd w:id="49" /&amp;gt;&amp;lt;w:r w:rsidRPr="00C03845"&amp;gt;&amp;lt;w:t&amp;gt;fuel bought or used for the purpose of propelling jet or turbojet engine aircraft.&amp;lt;/w:t&amp;gt;&amp;lt;/w:r&amp;gt;&amp;lt;/w:ins&amp;gt;&amp;lt;w:bookmarkEnd w:id="52" /&amp;gt;&amp;lt;/w:p&amp;gt;&amp;lt;w:p w:rsidR="0049656A" w:rsidRDefault="0049656A" w:rsidP="0049656A"&amp;gt;&amp;lt;w:pPr&amp;gt;&amp;lt;w:keepNext /&amp;gt;&amp;lt;w:spacing w:before="240" /&amp;gt;&amp;lt;w:ind w:left="360" /&amp;gt;&amp;lt;w:jc w:val="center" /&amp;gt;&amp;lt;/w:pPr&amp;gt;&amp;lt;w:bookmarkStart w:id="53" w:name="_SUMMARY__374db6eb_c0d6_4b9e_86ae_7d14e8" /&amp;gt;&amp;lt;w:bookmarkStart w:id="54" w:name="_PAR__7_c866997d_a48a_4e7c_b316_6cd2b227" /&amp;gt;&amp;lt;w:bookmarkStart w:id="55" w:name="_LINE__15_746b11d0_ae2b_40d6_a4dd_6fce58" /&amp;gt;&amp;lt;w:bookmarkEnd w:id="7" /&amp;gt;&amp;lt;w:bookmarkEnd w:id="8" /&amp;gt;&amp;lt;w:bookmarkEnd w:id="15" /&amp;gt;&amp;lt;w:bookmarkEnd w:id="18" /&amp;gt;&amp;lt;w:bookmarkEnd w:id="47" /&amp;gt;&amp;lt;w:bookmarkEnd w:id="48" /&amp;gt;&amp;lt;w:bookmarkEnd w:id="51" /&amp;gt;&amp;lt;w:r&amp;gt;&amp;lt;w:rPr&amp;gt;&amp;lt;w:b /&amp;gt;&amp;lt;w:sz w:val="24" /&amp;gt;&amp;lt;/w:rPr&amp;gt;&amp;lt;w:t&amp;gt;SUMMARY&amp;lt;/w:t&amp;gt;&amp;lt;/w:r&amp;gt;&amp;lt;w:bookmarkEnd w:id="55" /&amp;gt;&amp;lt;/w:p&amp;gt;&amp;lt;w:p w:rsidR="0049656A" w:rsidRDefault="0049656A" w:rsidP="0049656A"&amp;gt;&amp;lt;w:pPr&amp;gt;&amp;lt;w:ind w:left="360" w:firstLine="360" /&amp;gt;&amp;lt;/w:pPr&amp;gt;&amp;lt;w:bookmarkStart w:id="56" w:name="_PAR__8_c0a38e4d_e089_4dac_a320_a21974c5" /&amp;gt;&amp;lt;w:bookmarkStart w:id="57" w:name="_LINE__16_1dd70c18_84c2_46fe_9cd4_ceea88" /&amp;gt;&amp;lt;w:bookmarkEnd w:id="54" /&amp;gt;&amp;lt;w:r&amp;gt;&amp;lt;w:t xml:space="preserve"&amp;gt;This bill removes the imposition of the excise tax on internal combustion engine fuel, &amp;lt;/w:t&amp;gt;&amp;lt;/w:r&amp;gt;&amp;lt;w:bookmarkStart w:id="58" w:name="_LINE__17_3e973b2c_92f2_4f78_b0df_d41b1e" /&amp;gt;&amp;lt;w:bookmarkEnd w:id="57" /&amp;gt;&amp;lt;w:r&amp;gt;&amp;lt;w:t xml:space="preserve"&amp;gt;except for fuel bought or used for the purposes of propelling jet or turbojet engine aircraft, &amp;lt;/w:t&amp;gt;&amp;lt;/w:r&amp;gt;&amp;lt;w:bookmarkStart w:id="59" w:name="_LINE__18_1356e890_a89d_4ecd_b5e1_00fdf9" /&amp;gt;&amp;lt;w:bookmarkEnd w:id="58" /&amp;gt;&amp;lt;w:r&amp;gt;&amp;lt;w:t&amp;gt;from Thanksgiving Day until the following May 1&amp;lt;/w:t&amp;gt;&amp;lt;/w:r&amp;gt;&amp;lt;w:r w:rsidRPr="00BC1B57"&amp;gt;&amp;lt;w:t&amp;gt;st&amp;lt;/w:t&amp;gt;&amp;lt;/w:r&amp;gt;&amp;lt;w:r&amp;gt;&amp;lt;w:t xml:space="preserve"&amp;gt;, annually.  The bill raises the excise &amp;lt;/w:t&amp;gt;&amp;lt;/w:r&amp;gt;&amp;lt;w:bookmarkStart w:id="60" w:name="_LINE__19_cc849703_e066_4891_961f_96a1a4" /&amp;gt;&amp;lt;w:bookmarkEnd w:id="59" /&amp;gt;&amp;lt;w:r&amp;gt;&amp;lt;w:t xml:space="preserve"&amp;gt;tax on such fuel, except that used for jet or turbojet aircraft, to 40¢ per gallon at all other &amp;lt;/w:t&amp;gt;&amp;lt;/w:r&amp;gt;&amp;lt;w:bookmarkStart w:id="61" w:name="_LINE__20_2feb1925_165e_4701_9758_ff659d" /&amp;gt;&amp;lt;w:bookmarkEnd w:id="60" /&amp;gt;&amp;lt;w:r&amp;gt;&amp;lt;w:t&amp;gt;times. The excise tax on jet or turbojet aircraft remains at 3.4¢ per gallon.&amp;lt;/w:t&amp;gt;&amp;lt;/w:r&amp;gt;&amp;lt;w:bookmarkEnd w:id="61" /&amp;gt;&amp;lt;/w:p&amp;gt;&amp;lt;w:bookmarkEnd w:id="1" /&amp;gt;&amp;lt;w:bookmarkEnd w:id="2" /&amp;gt;&amp;lt;w:bookmarkEnd w:id="3" /&amp;gt;&amp;lt;w:bookmarkEnd w:id="53" /&amp;gt;&amp;lt;w:bookmarkEnd w:id="56" /&amp;gt;&amp;lt;w:p w:rsidR="00000000" w:rsidRDefault="0049656A"&amp;gt;&amp;lt;w:r&amp;gt;&amp;lt;w:t xml:space="preserve"&amp;gt; &amp;lt;/w:t&amp;gt;&amp;lt;/w:r&amp;gt;&amp;lt;/w:p&amp;gt;&amp;lt;w:sectPr w:rsidR="00000000" w:rsidSect="0049656A"&amp;gt;&amp;lt;w:footerReference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w:rsidR="000A02AD" w:rsidRDefault="0049656A"&amp;gt;&amp;lt;w:pPr&amp;gt;&amp;lt;w:pStyle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5b9917f_d32d_4c8b_9d77_e5fa74b&lt;/BookmarkName&gt;&lt;Tables /&gt;&lt;/ProcessedCheckInPage&gt;&lt;/Pages&gt;&lt;Paragraphs&gt;&lt;CheckInParagraphs&gt;&lt;PageNumber&gt;1&lt;/PageNumber&gt;&lt;BookmarkName&gt;_PAR__1_66b09ae7_f13c_4bf1_ab74_c50eea00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82c98b7_1f3e_409b_abf9_19380e72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b4aede_4801_436d_b0dd_15295080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22aa608b_a203_48c5_828c_04631618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e27c2a4_9a9d_4322_9fef_ac94b0b1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b84f0b9_030a_4a39_b2f5_e6490ff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866997d_a48a_4e7c_b316_6cd2b227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0a38e4d_e089_4dac_a320_a21974c5&lt;/BookmarkName&gt;&lt;StartingLineNumber&gt;16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