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a Lunch Period of at Least 30 Minutes for Students and Reduce Food Waste</w:t>
      </w:r>
    </w:p>
    <w:p w:rsidR="00EE2732" w:rsidP="00EE2732">
      <w:pPr>
        <w:ind w:left="360"/>
        <w:rPr>
          <w:rFonts w:ascii="Arial" w:eastAsia="Arial" w:hAnsi="Arial" w:cs="Arial"/>
        </w:rPr>
      </w:pPr>
      <w:bookmarkStart w:id="0" w:name="_ENACTING_CLAUSE__c1bdc1ba_cbc2_4585_938"/>
      <w:bookmarkStart w:id="1" w:name="_DOC_BODY__7cbb34af_46b9_40cc_b82e_ebdde"/>
      <w:bookmarkStart w:id="2" w:name="_DOC_BODY_CONTAINER__352e1776_8fb1_429f_"/>
      <w:bookmarkStart w:id="3" w:name="_PAGE__1_5daf8240_216d_4524_9c09_3e62c53"/>
      <w:bookmarkStart w:id="4" w:name="_PAR__1_f80ba23e_92fb_4bb3_a382_cc7a04d1"/>
      <w:bookmarkStart w:id="5" w:name="_LINE__1_a42b51ec_52d3_4a8d_8db9_36c266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E2732" w:rsidP="00EE2732">
      <w:pPr>
        <w:ind w:left="360" w:firstLine="360"/>
        <w:rPr>
          <w:rFonts w:ascii="Arial" w:eastAsia="Arial" w:hAnsi="Arial" w:cs="Arial"/>
        </w:rPr>
      </w:pPr>
      <w:bookmarkStart w:id="6" w:name="_BILL_SECTION_HEADER__69fc07cf_b02e_455b"/>
      <w:bookmarkStart w:id="7" w:name="_BILL_SECTION__ab406ba8_5f7b_4126_aedb_8"/>
      <w:bookmarkStart w:id="8" w:name="_DOC_BODY_CONTENT__35491388_fa47_41c5_82"/>
      <w:bookmarkStart w:id="9" w:name="_PAR__2_a8ba776f_8fc8_4864_ad71_e1f07c32"/>
      <w:bookmarkStart w:id="10" w:name="_LINE__2_c1537659_93d0_4c82_a774_5b1ccb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3511d55_2d9c_42e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§6681, sub-§6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EE2732" w:rsidP="00EE2732">
      <w:pPr>
        <w:ind w:left="360" w:firstLine="360"/>
        <w:rPr>
          <w:rFonts w:ascii="Arial" w:eastAsia="Arial" w:hAnsi="Arial" w:cs="Arial"/>
        </w:rPr>
      </w:pPr>
      <w:bookmarkStart w:id="12" w:name="_STATUTE_NUMBER__7f72818a_469b_4032_aab3"/>
      <w:bookmarkStart w:id="13" w:name="_STATUTE_SS__f094eb00_86c9_490e_ad2a_e04"/>
      <w:bookmarkStart w:id="14" w:name="_PAR__3_2eaf7cb1_c743_41e8_b0ed_3b9c5295"/>
      <w:bookmarkStart w:id="15" w:name="_LINE__3_f180c5d6_6743_4315_83af_2e4f664"/>
      <w:bookmarkStart w:id="16" w:name="_PROCESSED_CHANGE__493c2e2a_ca89_4607_84"/>
      <w:bookmarkEnd w:id="6"/>
      <w:bookmarkEnd w:id="9"/>
      <w:r>
        <w:rPr>
          <w:rFonts w:ascii="Arial" w:eastAsia="Arial" w:hAnsi="Arial" w:cs="Arial"/>
          <w:b/>
          <w:u w:val="single"/>
        </w:rPr>
        <w:t>6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a9250181_94be_4ed0_84"/>
      <w:r>
        <w:rPr>
          <w:rFonts w:ascii="Arial" w:eastAsia="Arial" w:hAnsi="Arial" w:cs="Arial"/>
          <w:b/>
          <w:u w:val="single"/>
        </w:rPr>
        <w:t>Lunch period</w:t>
      </w:r>
      <w:r>
        <w:rPr>
          <w:rFonts w:ascii="Arial" w:eastAsia="Arial" w:hAnsi="Arial" w:cs="Arial"/>
          <w:b/>
          <w:u w:val="single"/>
        </w:rPr>
        <w:t xml:space="preserve"> of at least 30 minutes</w:t>
      </w:r>
      <w:r>
        <w:rPr>
          <w:rFonts w:ascii="Arial" w:eastAsia="Arial" w:hAnsi="Arial" w:cs="Arial"/>
          <w:b/>
          <w:u w:val="single"/>
        </w:rPr>
        <w:t>; un</w:t>
      </w:r>
      <w:r>
        <w:rPr>
          <w:rFonts w:ascii="Arial" w:eastAsia="Arial" w:hAnsi="Arial" w:cs="Arial"/>
          <w:b/>
          <w:u w:val="single"/>
        </w:rPr>
        <w:t>consumed food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5062e506_a423_470e_bcf"/>
      <w:bookmarkEnd w:id="17"/>
      <w:r>
        <w:rPr>
          <w:rFonts w:ascii="Arial" w:eastAsia="Arial" w:hAnsi="Arial" w:cs="Arial"/>
          <w:u w:val="single"/>
        </w:rPr>
        <w:t xml:space="preserve">A school administrative </w:t>
      </w:r>
      <w:bookmarkStart w:id="19" w:name="_LINE__4_08be78e4_15da_4c76_9a21_291055d"/>
      <w:bookmarkEnd w:id="15"/>
      <w:r>
        <w:rPr>
          <w:rFonts w:ascii="Arial" w:eastAsia="Arial" w:hAnsi="Arial" w:cs="Arial"/>
          <w:u w:val="single"/>
        </w:rPr>
        <w:t xml:space="preserve">unit shall provide a lunch </w:t>
      </w:r>
      <w:r>
        <w:rPr>
          <w:rFonts w:ascii="Arial" w:eastAsia="Arial" w:hAnsi="Arial" w:cs="Arial"/>
          <w:u w:val="single"/>
        </w:rPr>
        <w:t>period</w:t>
      </w:r>
      <w:r>
        <w:rPr>
          <w:rFonts w:ascii="Arial" w:eastAsia="Arial" w:hAnsi="Arial" w:cs="Arial"/>
          <w:u w:val="single"/>
        </w:rPr>
        <w:t xml:space="preserve"> of at least 30 minutes to every student under the </w:t>
      </w:r>
      <w:bookmarkStart w:id="20" w:name="_LINE__5_386b55e7_0091_4f7c_8e42_6269b13"/>
      <w:bookmarkEnd w:id="19"/>
      <w:r>
        <w:rPr>
          <w:rFonts w:ascii="Arial" w:eastAsia="Arial" w:hAnsi="Arial" w:cs="Arial"/>
          <w:u w:val="single"/>
        </w:rPr>
        <w:t xml:space="preserve">jurisdiction of the school administrative unit unless the governing body of the school </w:t>
      </w:r>
      <w:bookmarkStart w:id="21" w:name="_LINE__6_41fc1550_a9fc_4a66_ab73_43887f9"/>
      <w:bookmarkEnd w:id="20"/>
      <w:r>
        <w:rPr>
          <w:rFonts w:ascii="Arial" w:eastAsia="Arial" w:hAnsi="Arial" w:cs="Arial"/>
          <w:u w:val="single"/>
        </w:rPr>
        <w:t xml:space="preserve">administrative unit determines by vote after notice and public hearing that a lunch </w:t>
      </w:r>
      <w:r>
        <w:rPr>
          <w:rFonts w:ascii="Arial" w:eastAsia="Arial" w:hAnsi="Arial" w:cs="Arial"/>
          <w:u w:val="single"/>
        </w:rPr>
        <w:t xml:space="preserve">period </w:t>
      </w:r>
      <w:bookmarkStart w:id="22" w:name="_LINE__7_87e720b8_56b3_4e6e_ba8f_965b5a3"/>
      <w:bookmarkEnd w:id="21"/>
      <w:r>
        <w:rPr>
          <w:rFonts w:ascii="Arial" w:eastAsia="Arial" w:hAnsi="Arial" w:cs="Arial"/>
          <w:u w:val="single"/>
        </w:rPr>
        <w:t>of at least 30 minutes</w:t>
      </w:r>
      <w:r>
        <w:rPr>
          <w:rFonts w:ascii="Arial" w:eastAsia="Arial" w:hAnsi="Arial" w:cs="Arial"/>
          <w:u w:val="single"/>
        </w:rPr>
        <w:t xml:space="preserve"> would be impracticable. A lunch </w:t>
      </w:r>
      <w:r>
        <w:rPr>
          <w:rFonts w:ascii="Arial" w:eastAsia="Arial" w:hAnsi="Arial" w:cs="Arial"/>
          <w:u w:val="single"/>
        </w:rPr>
        <w:t>period</w:t>
      </w:r>
      <w:r>
        <w:rPr>
          <w:rFonts w:ascii="Arial" w:eastAsia="Arial" w:hAnsi="Arial" w:cs="Arial"/>
          <w:u w:val="single"/>
        </w:rPr>
        <w:t xml:space="preserve"> under this subsection may </w:t>
      </w:r>
      <w:bookmarkStart w:id="23" w:name="_LINE__8_0e9ad6e0_f70c_4441_b101_78b945b"/>
      <w:bookmarkEnd w:id="22"/>
      <w:r>
        <w:rPr>
          <w:rFonts w:ascii="Arial" w:eastAsia="Arial" w:hAnsi="Arial" w:cs="Arial"/>
          <w:u w:val="single"/>
        </w:rPr>
        <w:t xml:space="preserve">not include recess, which must be allocated adequate time separate from the lunch </w:t>
      </w:r>
      <w:r>
        <w:rPr>
          <w:rFonts w:ascii="Arial" w:eastAsia="Arial" w:hAnsi="Arial" w:cs="Arial"/>
          <w:u w:val="single"/>
        </w:rPr>
        <w:t>period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LINE__9_a5369c1c_fd4f_4bac_be67_ca7906f"/>
      <w:bookmarkEnd w:id="23"/>
      <w:r>
        <w:rPr>
          <w:rFonts w:ascii="Arial" w:eastAsia="Arial" w:hAnsi="Arial" w:cs="Arial"/>
          <w:u w:val="single"/>
        </w:rPr>
        <w:t xml:space="preserve">and, to the </w:t>
      </w:r>
      <w:r>
        <w:rPr>
          <w:rFonts w:ascii="Arial" w:eastAsia="Arial" w:hAnsi="Arial" w:cs="Arial"/>
          <w:u w:val="single"/>
        </w:rPr>
        <w:t>extent</w:t>
      </w:r>
      <w:r>
        <w:rPr>
          <w:rFonts w:ascii="Arial" w:eastAsia="Arial" w:hAnsi="Arial" w:cs="Arial"/>
          <w:u w:val="single"/>
        </w:rPr>
        <w:t xml:space="preserve"> possible, be scheduled immediately </w:t>
      </w:r>
      <w:r>
        <w:rPr>
          <w:rFonts w:ascii="Arial" w:eastAsia="Arial" w:hAnsi="Arial" w:cs="Arial"/>
          <w:u w:val="single"/>
        </w:rPr>
        <w:t>before</w:t>
      </w:r>
      <w:r>
        <w:rPr>
          <w:rFonts w:ascii="Arial" w:eastAsia="Arial" w:hAnsi="Arial" w:cs="Arial"/>
          <w:u w:val="single"/>
        </w:rPr>
        <w:t xml:space="preserve"> the lunch </w:t>
      </w:r>
      <w:r>
        <w:rPr>
          <w:rFonts w:ascii="Arial" w:eastAsia="Arial" w:hAnsi="Arial" w:cs="Arial"/>
          <w:u w:val="single"/>
        </w:rPr>
        <w:t>period</w:t>
      </w:r>
      <w:r>
        <w:rPr>
          <w:rFonts w:ascii="Arial" w:eastAsia="Arial" w:hAnsi="Arial" w:cs="Arial"/>
          <w:u w:val="single"/>
        </w:rPr>
        <w:t xml:space="preserve">. To the extent </w:t>
      </w:r>
      <w:bookmarkStart w:id="25" w:name="_LINE__10_dd75a335_b5a6_440f_bcff_a8298e"/>
      <w:bookmarkEnd w:id="24"/>
      <w:r>
        <w:rPr>
          <w:rFonts w:ascii="Arial" w:eastAsia="Arial" w:hAnsi="Arial" w:cs="Arial"/>
          <w:u w:val="single"/>
        </w:rPr>
        <w:t>possible, the school administrative unit shall provide a table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container</w:t>
      </w:r>
      <w:r>
        <w:rPr>
          <w:rFonts w:ascii="Arial" w:eastAsia="Arial" w:hAnsi="Arial" w:cs="Arial"/>
          <w:u w:val="single"/>
        </w:rPr>
        <w:t xml:space="preserve"> or other area</w:t>
      </w:r>
      <w:r>
        <w:rPr>
          <w:rFonts w:ascii="Arial" w:eastAsia="Arial" w:hAnsi="Arial" w:cs="Arial"/>
          <w:u w:val="single"/>
        </w:rPr>
        <w:t xml:space="preserve"> where </w:t>
      </w:r>
      <w:bookmarkStart w:id="26" w:name="_LINE__11_fb5a9834_6d24_4022_b9d8_3d9a82"/>
      <w:bookmarkEnd w:id="25"/>
      <w:r>
        <w:rPr>
          <w:rFonts w:ascii="Arial" w:eastAsia="Arial" w:hAnsi="Arial" w:cs="Arial"/>
          <w:u w:val="single"/>
        </w:rPr>
        <w:t xml:space="preserve">a student may return unconsumed whole food or beverage items that may be provided to </w:t>
      </w:r>
      <w:bookmarkStart w:id="27" w:name="_LINE__12_44ef8f42_1c9e_457d_b3f1_a0836b"/>
      <w:bookmarkEnd w:id="26"/>
      <w:r>
        <w:rPr>
          <w:rFonts w:ascii="Arial" w:eastAsia="Arial" w:hAnsi="Arial" w:cs="Arial"/>
          <w:u w:val="single"/>
        </w:rPr>
        <w:t>another student pursuant to guidelines</w:t>
      </w:r>
      <w:r>
        <w:rPr>
          <w:rFonts w:ascii="Arial" w:eastAsia="Arial" w:hAnsi="Arial" w:cs="Arial"/>
          <w:u w:val="single"/>
        </w:rPr>
        <w:t xml:space="preserve"> issued</w:t>
      </w:r>
      <w:r>
        <w:rPr>
          <w:rFonts w:ascii="Arial" w:eastAsia="Arial" w:hAnsi="Arial" w:cs="Arial"/>
          <w:u w:val="single"/>
        </w:rPr>
        <w:t xml:space="preserve"> by the United States Department of </w:t>
      </w:r>
      <w:bookmarkStart w:id="28" w:name="_LINE__13_57cf76dd_d1e9_4378_96a0_c9cc03"/>
      <w:bookmarkEnd w:id="27"/>
      <w:r>
        <w:rPr>
          <w:rFonts w:ascii="Arial" w:eastAsia="Arial" w:hAnsi="Arial" w:cs="Arial"/>
          <w:u w:val="single"/>
        </w:rPr>
        <w:t>Agriculture.</w:t>
      </w:r>
      <w:bookmarkEnd w:id="28"/>
    </w:p>
    <w:p w:rsidR="00EE2732" w:rsidP="00EE273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9" w:name="_SUMMARY__ff0d9ffc_0f35_44e7_8f60_6379bd"/>
      <w:bookmarkStart w:id="30" w:name="_PAR__4_4295e937_f705_452b_b6a3_e65e6679"/>
      <w:bookmarkStart w:id="31" w:name="_LINE__14_605c0620_ddbe_40d1_b265_8c94bf"/>
      <w:bookmarkEnd w:id="7"/>
      <w:bookmarkEnd w:id="8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31"/>
    </w:p>
    <w:p w:rsidR="00EE2732" w:rsidP="00EE2732">
      <w:pPr>
        <w:ind w:left="360" w:firstLine="360"/>
        <w:rPr>
          <w:rFonts w:ascii="Arial" w:eastAsia="Arial" w:hAnsi="Arial" w:cs="Arial"/>
        </w:rPr>
      </w:pPr>
      <w:bookmarkStart w:id="32" w:name="_PAR__5_75750007_c503_45b8_9a59_0bc420c5"/>
      <w:bookmarkStart w:id="33" w:name="_LINE__15_8a7e1d03_d5c7_4b36_9861_86fd0d"/>
      <w:bookmarkEnd w:id="30"/>
      <w:r w:rsidRPr="004D3EAD">
        <w:rPr>
          <w:rFonts w:ascii="Arial" w:eastAsia="Arial" w:hAnsi="Arial" w:cs="Arial"/>
        </w:rPr>
        <w:t>This bill requires school administrative units</w:t>
      </w:r>
      <w:r>
        <w:rPr>
          <w:rFonts w:ascii="Arial" w:eastAsia="Arial" w:hAnsi="Arial" w:cs="Arial"/>
        </w:rPr>
        <w:t xml:space="preserve"> to</w:t>
      </w:r>
      <w:r w:rsidRPr="004D3EAD">
        <w:rPr>
          <w:rFonts w:ascii="Arial" w:eastAsia="Arial" w:hAnsi="Arial" w:cs="Arial"/>
        </w:rPr>
        <w:t xml:space="preserve"> provide students with a lunch period</w:t>
      </w:r>
      <w:r>
        <w:rPr>
          <w:rFonts w:ascii="Arial" w:eastAsia="Arial" w:hAnsi="Arial" w:cs="Arial"/>
        </w:rPr>
        <w:t xml:space="preserve"> of </w:t>
      </w:r>
      <w:bookmarkStart w:id="34" w:name="_LINE__16_e0abf810_16c0_4a78_9f3a_ec8181"/>
      <w:bookmarkEnd w:id="33"/>
      <w:r>
        <w:rPr>
          <w:rFonts w:ascii="Arial" w:eastAsia="Arial" w:hAnsi="Arial" w:cs="Arial"/>
        </w:rPr>
        <w:t>at least 30 minutes</w:t>
      </w:r>
      <w:r w:rsidRPr="004D3EAD">
        <w:rPr>
          <w:rFonts w:ascii="Arial" w:eastAsia="Arial" w:hAnsi="Arial" w:cs="Arial"/>
        </w:rPr>
        <w:t xml:space="preserve"> unless determined impracticable by the school administrative unit's </w:t>
      </w:r>
      <w:bookmarkStart w:id="35" w:name="_LINE__17_7413861c_2ec8_4938_b995_69b109"/>
      <w:bookmarkEnd w:id="34"/>
      <w:r w:rsidRPr="004D3EAD">
        <w:rPr>
          <w:rFonts w:ascii="Arial" w:eastAsia="Arial" w:hAnsi="Arial" w:cs="Arial"/>
        </w:rPr>
        <w:t>governing body after notice and public hearing. The lunch</w:t>
      </w:r>
      <w:r>
        <w:rPr>
          <w:rFonts w:ascii="Arial" w:eastAsia="Arial" w:hAnsi="Arial" w:cs="Arial"/>
        </w:rPr>
        <w:t xml:space="preserve"> period</w:t>
      </w:r>
      <w:r w:rsidRPr="004D3EAD">
        <w:rPr>
          <w:rFonts w:ascii="Arial" w:eastAsia="Arial" w:hAnsi="Arial" w:cs="Arial"/>
        </w:rPr>
        <w:t xml:space="preserve"> must be separate from </w:t>
      </w:r>
      <w:bookmarkStart w:id="36" w:name="_LINE__18_b63e0a9a_a92f_4f4e_bf30_717db3"/>
      <w:bookmarkEnd w:id="35"/>
      <w:r w:rsidRPr="004D3EAD">
        <w:rPr>
          <w:rFonts w:ascii="Arial" w:eastAsia="Arial" w:hAnsi="Arial" w:cs="Arial"/>
        </w:rPr>
        <w:t xml:space="preserve">recess, which the school administrative unit is encouraged to provide directly </w:t>
      </w:r>
      <w:r>
        <w:rPr>
          <w:rFonts w:ascii="Arial" w:eastAsia="Arial" w:hAnsi="Arial" w:cs="Arial"/>
        </w:rPr>
        <w:t>before</w:t>
      </w:r>
      <w:r w:rsidRPr="004D3EAD">
        <w:rPr>
          <w:rFonts w:ascii="Arial" w:eastAsia="Arial" w:hAnsi="Arial" w:cs="Arial"/>
        </w:rPr>
        <w:t xml:space="preserve"> the </w:t>
      </w:r>
      <w:bookmarkStart w:id="37" w:name="_LINE__19_fad86441_a0ba_4e59_b195_822031"/>
      <w:bookmarkEnd w:id="36"/>
      <w:r w:rsidRPr="004D3EAD">
        <w:rPr>
          <w:rFonts w:ascii="Arial" w:eastAsia="Arial" w:hAnsi="Arial" w:cs="Arial"/>
        </w:rPr>
        <w:t>lunch break. This bill also requires to the extent possible for the school administrative unit</w:t>
      </w:r>
      <w:r>
        <w:rPr>
          <w:rFonts w:ascii="Arial" w:eastAsia="Arial" w:hAnsi="Arial" w:cs="Arial"/>
        </w:rPr>
        <w:t xml:space="preserve"> </w:t>
      </w:r>
      <w:bookmarkStart w:id="38" w:name="_LINE__20_0a30097f_fd2a_4ac9_901a_8dd0af"/>
      <w:bookmarkEnd w:id="37"/>
      <w:r>
        <w:rPr>
          <w:rFonts w:ascii="Arial" w:eastAsia="Arial" w:hAnsi="Arial" w:cs="Arial"/>
        </w:rPr>
        <w:t>to</w:t>
      </w:r>
      <w:r w:rsidRPr="004D3EAD">
        <w:rPr>
          <w:rFonts w:ascii="Arial" w:eastAsia="Arial" w:hAnsi="Arial" w:cs="Arial"/>
        </w:rPr>
        <w:t xml:space="preserve"> provide a table</w:t>
      </w:r>
      <w:r>
        <w:rPr>
          <w:rFonts w:ascii="Arial" w:eastAsia="Arial" w:hAnsi="Arial" w:cs="Arial"/>
        </w:rPr>
        <w:t>,</w:t>
      </w:r>
      <w:r w:rsidRPr="004D3EAD">
        <w:rPr>
          <w:rFonts w:ascii="Arial" w:eastAsia="Arial" w:hAnsi="Arial" w:cs="Arial"/>
        </w:rPr>
        <w:t xml:space="preserve"> container</w:t>
      </w:r>
      <w:r>
        <w:rPr>
          <w:rFonts w:ascii="Arial" w:eastAsia="Arial" w:hAnsi="Arial" w:cs="Arial"/>
        </w:rPr>
        <w:t xml:space="preserve"> or other area</w:t>
      </w:r>
      <w:r w:rsidRPr="004D3EAD">
        <w:rPr>
          <w:rFonts w:ascii="Arial" w:eastAsia="Arial" w:hAnsi="Arial" w:cs="Arial"/>
        </w:rPr>
        <w:t xml:space="preserve"> where a student may return unconsumed whole </w:t>
      </w:r>
      <w:bookmarkStart w:id="39" w:name="_LINE__21_9a0faed0_a035_44ad_bef1_7a75c1"/>
      <w:bookmarkEnd w:id="38"/>
      <w:r w:rsidRPr="004D3EAD">
        <w:rPr>
          <w:rFonts w:ascii="Arial" w:eastAsia="Arial" w:hAnsi="Arial" w:cs="Arial"/>
        </w:rPr>
        <w:t>food or beverage items that may be provided to other students.</w:t>
      </w:r>
      <w:bookmarkEnd w:id="39"/>
    </w:p>
    <w:bookmarkEnd w:id="1"/>
    <w:bookmarkEnd w:id="2"/>
    <w:bookmarkEnd w:id="3"/>
    <w:bookmarkEnd w:id="29"/>
    <w:bookmarkEnd w:id="3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LR0567,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a Lunch Period of at Least 30 Minutes for Students and Reduce Food Waste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3EAD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E2732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135974</ItemId>
    <LRId>70340</LRId>
    <LRNumber>567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a Lunch Period of at Least 30 Minutes for Students and Reduce Food Waste</LRTitle>
    <ItemTitle>An Act to Require a Lunch Period of at Least 30 Minutes for Students and Reduce Food Waste</ItemTitle>
    <ShortTitle1>REQUIRE A LUNCH PERIOD OF AT</ShortTitle1>
    <ShortTitle2>LEAST 30 MINUTES FOR STUDENTS</ShortTitle2>
    <SponsorFirstName>Jan</SponsorFirstName>
    <SponsorLastName>Dodge</SponsorLastName>
    <SponsorChamberPrefix>Rep.</SponsorChamberPrefix>
    <SponsorFrom>Belfast</SponsorFrom>
    <DraftingCycleCount>1</DraftingCycleCount>
    <LatestDraftingActionId>137</LatestDraftingActionId>
    <LatestDraftingActionDate>2023-03-02T11:15:01</LatestDraftingActionDate>
    <LatestDrafterName>wmilliken</LatestDrafterName>
    <LatestProoferName>abachelder</LatestProoferName>
    <LatestTechName>mringrose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w:rsidR="00EE2732" w:rsidRDefault="00EE2732" w:rsidP="00EE2732"&amp;gt;&amp;lt;w:pPr&amp;gt;&amp;lt;w:ind w:left="360" /&amp;gt;&amp;lt;/w:pPr&amp;gt;&amp;lt;w:bookmarkStart w:id="0" w:name="_ENACTING_CLAUSE__c1bdc1ba_cbc2_4585_938" /&amp;gt;&amp;lt;w:bookmarkStart w:id="1" w:name="_DOC_BODY__7cbb34af_46b9_40cc_b82e_ebdde" /&amp;gt;&amp;lt;w:bookmarkStart w:id="2" w:name="_DOC_BODY_CONTAINER__352e1776_8fb1_429f_" /&amp;gt;&amp;lt;w:bookmarkStart w:id="3" w:name="_PAGE__1_5daf8240_216d_4524_9c09_3e62c53" /&amp;gt;&amp;lt;w:bookmarkStart w:id="4" w:name="_PAR__1_f80ba23e_92fb_4bb3_a382_cc7a04d1" /&amp;gt;&amp;lt;w:bookmarkStart w:id="5" w:name="_LINE__1_a42b51ec_52d3_4a8d_8db9_36c2666"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w:rsidR="00EE2732" w:rsidRDefault="00EE2732" w:rsidP="00EE2732"&amp;gt;&amp;lt;w:pPr&amp;gt;&amp;lt;w:ind w:left="360" w:firstLine="360" /&amp;gt;&amp;lt;/w:pPr&amp;gt;&amp;lt;w:bookmarkStart w:id="6" w:name="_BILL_SECTION_HEADER__69fc07cf_b02e_455b" /&amp;gt;&amp;lt;w:bookmarkStart w:id="7" w:name="_BILL_SECTION__ab406ba8_5f7b_4126_aedb_8" /&amp;gt;&amp;lt;w:bookmarkStart w:id="8" w:name="_DOC_BODY_CONTENT__35491388_fa47_41c5_82" /&amp;gt;&amp;lt;w:bookmarkStart w:id="9" w:name="_PAR__2_a8ba776f_8fc8_4864_ad71_e1f07c32" /&amp;gt;&amp;lt;w:bookmarkStart w:id="10" w:name="_LINE__2_c1537659_93d0_4c82_a774_5b1ccb0"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w:name="_BILL_SECTION_NUMBER__73511d55_2d9c_42e7"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§6681, sub-§6&amp;lt;/w:t&amp;gt;&amp;lt;/w:r&amp;gt;&amp;lt;w:r&amp;gt;&amp;lt;w:t xml:space="preserve"&amp;gt; is enacted to read:&amp;lt;/w:t&amp;gt;&amp;lt;/w:r&amp;gt;&amp;lt;w:bookmarkEnd w:id="10" /&amp;gt;&amp;lt;/w:p&amp;gt;&amp;lt;w:p w:rsidR="00EE2732" w:rsidRDefault="00EE2732" w:rsidP="00EE2732"&amp;gt;&amp;lt;w:pPr&amp;gt;&amp;lt;w:ind w:left="360" w:firstLine="360" /&amp;gt;&amp;lt;/w:pPr&amp;gt;&amp;lt;w:bookmarkStart w:id="12" w:name="_STATUTE_NUMBER__7f72818a_469b_4032_aab3" /&amp;gt;&amp;lt;w:bookmarkStart w:id="13" w:name="_STATUTE_SS__f094eb00_86c9_490e_ad2a_e04" /&amp;gt;&amp;lt;w:bookmarkStart w:id="14" w:name="_PAR__3_2eaf7cb1_c743_41e8_b0ed_3b9c5295" /&amp;gt;&amp;lt;w:bookmarkStart w:id="15" w:name="_LINE__3_f180c5d6_6743_4315_83af_2e4f664" /&amp;gt;&amp;lt;w:bookmarkStart w:id="16" w:name="_PROCESSED_CHANGE__493c2e2a_ca89_4607_84" /&amp;gt;&amp;lt;w:bookmarkEnd w:id="6" /&amp;gt;&amp;lt;w:bookmarkEnd w:id="9" /&amp;gt;&amp;lt;w:ins w:id="17" w:author="BPS" w:date="2023-01-30T10:16:00Z"&amp;gt;&amp;lt;w:r&amp;gt;&amp;lt;w:rPr&amp;gt;&amp;lt;w:b /&amp;gt;&amp;lt;/w:rPr&amp;gt;&amp;lt;w:t&amp;gt;6&amp;lt;/w:t&amp;gt;&amp;lt;/w:r&amp;gt;&amp;lt;w:bookmarkEnd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w:name="_STATUTE_HEADNOTE__a9250181_94be_4ed0_84" /&amp;gt;&amp;lt;w:r&amp;gt;&amp;lt;w:rPr&amp;gt;&amp;lt;w:b /&amp;gt;&amp;lt;/w:rPr&amp;gt;&amp;lt;w:t&amp;gt;Lunch period&amp;lt;/w:t&amp;gt;&amp;lt;/w:r&amp;gt;&amp;lt;/w:ins&amp;gt;&amp;lt;w:ins w:id="19" w:author="BPS" w:date="2023-02-10T08:23:00Z"&amp;gt;&amp;lt;w:r&amp;gt;&amp;lt;w:rPr&amp;gt;&amp;lt;w:b /&amp;gt;&amp;lt;/w:rPr&amp;gt;&amp;lt;w:t xml:space="preserve"&amp;gt; of at least 30 minutes&amp;lt;/w:t&amp;gt;&amp;lt;/w:r&amp;gt;&amp;lt;/w:ins&amp;gt;&amp;lt;w:ins w:id="20" w:author="BPS" w:date="2023-02-17T08:20:00Z"&amp;gt;&amp;lt;w:r&amp;gt;&amp;lt;w:rPr&amp;gt;&amp;lt;w:b /&amp;gt;&amp;lt;/w:rPr&amp;gt;&amp;lt;w:t&amp;gt;; un&amp;lt;/w:t&amp;gt;&amp;lt;/w:r&amp;gt;&amp;lt;/w:ins&amp;gt;&amp;lt;w:ins w:id="21" w:author="BPS" w:date="2023-02-17T08:21:00Z"&amp;gt;&amp;lt;w:r&amp;gt;&amp;lt;w:rPr&amp;gt;&amp;lt;w:b /&amp;gt;&amp;lt;/w:rPr&amp;gt;&amp;lt;w:t&amp;gt;consumed food&amp;lt;/w:t&amp;gt;&amp;lt;/w:r&amp;gt;&amp;lt;/w:ins&amp;gt;&amp;lt;w:ins w:id="22" w:author="BPS" w:date="2023-01-30T10:16:00Z"&amp;gt;&amp;lt;w:r&amp;gt;&amp;lt;w:rPr&amp;gt;&amp;lt;w:b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&amp;lt;/w:t&amp;gt;&amp;lt;/w:r&amp;gt;&amp;lt;w:bookmarkStart w:id="23" w:name="_STATUTE_CONTENT__5062e506_a423_470e_bcf" /&amp;gt;&amp;lt;w:bookmarkEnd w:id="18" /&amp;gt;&amp;lt;w:r w:rsidRPr="004D3EAD"&amp;gt;&amp;lt;w:t xml:space="preserve"&amp;gt;A school administrative &amp;lt;/w:t&amp;gt;&amp;lt;/w:r&amp;gt;&amp;lt;w:bookmarkStart w:id="24" w:name="_LINE__4_08be78e4_15da_4c76_9a21_291055d" /&amp;gt;&amp;lt;w:bookmarkEnd w:id="15" /&amp;gt;&amp;lt;w:r w:rsidRPr="004D3EAD"&amp;gt;&amp;lt;w:t xml:space="preserve"&amp;gt;unit shall provide a lunch &amp;lt;/w:t&amp;gt;&amp;lt;/w:r&amp;gt;&amp;lt;/w:ins&amp;gt;&amp;lt;w:ins w:id="25" w:author="BPS" w:date="2023-02-10T08:23:00Z"&amp;gt;&amp;lt;w:r&amp;gt;&amp;lt;w:t&amp;gt;period&amp;lt;/w:t&amp;gt;&amp;lt;/w:r&amp;gt;&amp;lt;/w:ins&amp;gt;&amp;lt;w:ins w:id="26" w:author="BPS" w:date="2023-01-30T10:16:00Z"&amp;gt;&amp;lt;w:r w:rsidRPr="004D3EAD"&amp;gt;&amp;lt;w:t xml:space="preserve"&amp;gt; of at least 30 minutes to every student under the &amp;lt;/w:t&amp;gt;&amp;lt;/w:r&amp;gt;&amp;lt;w:bookmarkStart w:id="27" w:name="_LINE__5_386b55e7_0091_4f7c_8e42_6269b13" /&amp;gt;&amp;lt;w:bookmarkEnd w:id="24" /&amp;gt;&amp;lt;w:r w:rsidRPr="004D3EAD"&amp;gt;&amp;lt;w:t xml:space="preserve"&amp;gt;jurisdiction of the school administrative unit unless the governing body of the school &amp;lt;/w:t&amp;gt;&amp;lt;/w:r&amp;gt;&amp;lt;w:bookmarkStart w:id="28" w:name="_LINE__6_41fc1550_a9fc_4a66_ab73_43887f9" /&amp;gt;&amp;lt;w:bookmarkEnd w:id="27" /&amp;gt;&amp;lt;w:r w:rsidRPr="004D3EAD"&amp;gt;&amp;lt;w:t xml:space="preserve"&amp;gt;administrative unit determines by vote after notice and public hearing that a lunch &amp;lt;/w:t&amp;gt;&amp;lt;/w:r&amp;gt;&amp;lt;/w:ins&amp;gt;&amp;lt;w:ins w:id="29" w:author="BPS" w:date="2023-02-10T08:23:00Z"&amp;gt;&amp;lt;w:r&amp;gt;&amp;lt;w:t xml:space="preserve"&amp;gt;period &amp;lt;/w:t&amp;gt;&amp;lt;/w:r&amp;gt;&amp;lt;w:bookmarkStart w:id="30" w:name="_LINE__7_87e720b8_56b3_4e6e_ba8f_965b5a3" /&amp;gt;&amp;lt;w:bookmarkEnd w:id="28" /&amp;gt;&amp;lt;w:r&amp;gt;&amp;lt;w:t&amp;gt;of at least 30 minutes&amp;lt;/w:t&amp;gt;&amp;lt;/w:r&amp;gt;&amp;lt;/w:ins&amp;gt;&amp;lt;w:ins w:id="31" w:author="BPS" w:date="2023-01-30T10:16:00Z"&amp;gt;&amp;lt;w:r w:rsidRPr="004D3EAD"&amp;gt;&amp;lt;w:t xml:space="preserve"&amp;gt; would be impracticable. A lunch &amp;lt;/w:t&amp;gt;&amp;lt;/w:r&amp;gt;&amp;lt;/w:ins&amp;gt;&amp;lt;w:ins w:id="32" w:author="BPS" w:date="2023-02-10T08:24:00Z"&amp;gt;&amp;lt;w:r&amp;gt;&amp;lt;w:t&amp;gt;period&amp;lt;/w:t&amp;gt;&amp;lt;/w:r&amp;gt;&amp;lt;/w:ins&amp;gt;&amp;lt;w:ins w:id="33" w:author="BPS" w:date="2023-01-30T10:16:00Z"&amp;gt;&amp;lt;w:r w:rsidRPr="004D3EAD"&amp;gt;&amp;lt;w:t xml:space="preserve"&amp;gt; under this subsection may &amp;lt;/w:t&amp;gt;&amp;lt;/w:r&amp;gt;&amp;lt;w:bookmarkStart w:id="34" w:name="_LINE__8_0e9ad6e0_f70c_4441_b101_78b945b" /&amp;gt;&amp;lt;w:bookmarkEnd w:id="30" /&amp;gt;&amp;lt;w:r w:rsidRPr="004D3EAD"&amp;gt;&amp;lt;w:t xml:space="preserve"&amp;gt;not include recess, which must be allocated adequate time separate from the lunch &amp;lt;/w:t&amp;gt;&amp;lt;/w:r&amp;gt;&amp;lt;/w:ins&amp;gt;&amp;lt;w:ins w:id="35" w:author="BPS" w:date="2023-02-10T08:24:00Z"&amp;gt;&amp;lt;w:r&amp;gt;&amp;lt;w:t&amp;gt;period&amp;lt;/w:t&amp;gt;&amp;lt;/w:r&amp;gt;&amp;lt;/w:ins&amp;gt;&amp;lt;w:ins w:id="36" w:author="BPS" w:date="2023-01-30T10:16:00Z"&amp;gt;&amp;lt;w:r w:rsidRPr="004D3EAD"&amp;gt;&amp;lt;w:t xml:space="preserve"&amp;gt; &amp;lt;/w:t&amp;gt;&amp;lt;/w:r&amp;gt;&amp;lt;w:bookmarkStart w:id="37" w:name="_LINE__9_a5369c1c_fd4f_4bac_be67_ca7906f" /&amp;gt;&amp;lt;w:bookmarkEnd w:id="34" /&amp;gt;&amp;lt;w:r w:rsidRPr="004D3EAD"&amp;gt;&amp;lt;w:t xml:space="preserve"&amp;gt;and, to the &amp;lt;/w:t&amp;gt;&amp;lt;/w:r&amp;gt;&amp;lt;/w:ins&amp;gt;&amp;lt;w:ins w:id="38" w:author="BPS" w:date="2023-01-30T10:17:00Z"&amp;gt;&amp;lt;w:r w:rsidRPr="004D3EAD"&amp;gt;&amp;lt;w:t&amp;gt;extent&amp;lt;/w:t&amp;gt;&amp;lt;/w:r&amp;gt;&amp;lt;/w:ins&amp;gt;&amp;lt;w:ins w:id="39" w:author="BPS" w:date="2023-01-30T10:16:00Z"&amp;gt;&amp;lt;w:r w:rsidRPr="004D3EAD"&amp;gt;&amp;lt;w:t xml:space="preserve"&amp;gt; possible, be scheduled immediately &amp;lt;/w:t&amp;gt;&amp;lt;/w:r&amp;gt;&amp;lt;/w:ins&amp;gt;&amp;lt;w:ins w:id="40" w:author="BPS" w:date="2023-02-10T08:24:00Z"&amp;gt;&amp;lt;w:r&amp;gt;&amp;lt;w:t&amp;gt;before&amp;lt;/w:t&amp;gt;&amp;lt;/w:r&amp;gt;&amp;lt;/w:ins&amp;gt;&amp;lt;w:ins w:id="41" w:author="BPS" w:date="2023-01-30T10:16:00Z"&amp;gt;&amp;lt;w:r w:rsidRPr="004D3EAD"&amp;gt;&amp;lt;w:t xml:space="preserve"&amp;gt; the lunch &amp;lt;/w:t&amp;gt;&amp;lt;/w:r&amp;gt;&amp;lt;/w:ins&amp;gt;&amp;lt;w:ins w:id="42" w:author="BPS" w:date="2023-02-10T08:24:00Z"&amp;gt;&amp;lt;w:r&amp;gt;&amp;lt;w:t&amp;gt;period&amp;lt;/w:t&amp;gt;&amp;lt;/w:r&amp;gt;&amp;lt;/w:ins&amp;gt;&amp;lt;w:ins w:id="43" w:author="BPS" w:date="2023-01-30T10:16:00Z"&amp;gt;&amp;lt;w:r w:rsidRPr="004D3EAD"&amp;gt;&amp;lt;w:t xml:space="preserve"&amp;gt;. To the extent &amp;lt;/w:t&amp;gt;&amp;lt;/w:r&amp;gt;&amp;lt;w:bookmarkStart w:id="44" w:name="_LINE__10_dd75a335_b5a6_440f_bcff_a8298e" /&amp;gt;&amp;lt;w:bookmarkEnd w:id="37" /&amp;gt;&amp;lt;w:r w:rsidRPr="004D3EAD"&amp;gt;&amp;lt;w:t&amp;gt;possible, the school administrative unit shall provide a table&amp;lt;/w:t&amp;gt;&amp;lt;/w:r&amp;gt;&amp;lt;/w:ins&amp;gt;&amp;lt;w:ins w:id="45" w:author="BPS" w:date="2023-02-10T08:24:00Z"&amp;gt;&amp;lt;w:r&amp;gt;&amp;lt;w:t&amp;gt;,&amp;lt;/w:t&amp;gt;&amp;lt;/w:r&amp;gt;&amp;lt;/w:ins&amp;gt;&amp;lt;w:ins w:id="46" w:author="BPS" w:date="2023-01-30T10:16:00Z"&amp;gt;&amp;lt;w:r w:rsidRPr="004D3EAD"&amp;gt;&amp;lt;w:t xml:space="preserve"&amp;gt; container&amp;lt;/w:t&amp;gt;&amp;lt;/w:r&amp;gt;&amp;lt;/w:ins&amp;gt;&amp;lt;w:ins w:id="47" w:author="BPS" w:date="2023-02-10T08:25:00Z"&amp;gt;&amp;lt;w:r&amp;gt;&amp;lt;w:t xml:space="preserve"&amp;gt; or other area&amp;lt;/w:t&amp;gt;&amp;lt;/w:r&amp;gt;&amp;lt;/w:ins&amp;gt;&amp;lt;w:ins w:id="48" w:author="BPS" w:date="2023-01-30T10:16:00Z"&amp;gt;&amp;lt;w:r w:rsidRPr="004D3EAD"&amp;gt;&amp;lt;w:t xml:space="preserve"&amp;gt; where &amp;lt;/w:t&amp;gt;&amp;lt;/w:r&amp;gt;&amp;lt;w:bookmarkStart w:id="49" w:name="_LINE__11_fb5a9834_6d24_4022_b9d8_3d9a82" /&amp;gt;&amp;lt;w:bookmarkEnd w:id="44" /&amp;gt;&amp;lt;w:r w:rsidRPr="004D3EAD"&amp;gt;&amp;lt;w:t xml:space="preserve"&amp;gt;a student may return unconsumed whole food or beverage items that may be provided to &amp;lt;/w:t&amp;gt;&amp;lt;/w:r&amp;gt;&amp;lt;w:bookmarkStart w:id="50" w:name="_LINE__12_44ef8f42_1c9e_457d_b3f1_a0836b" /&amp;gt;&amp;lt;w:bookmarkEnd w:id="49" /&amp;gt;&amp;lt;w:r w:rsidRPr="004D3EAD"&amp;gt;&amp;lt;w:t&amp;gt;another student pursuant to guidelines&amp;lt;/w:t&amp;gt;&amp;lt;/w:r&amp;gt;&amp;lt;/w:ins&amp;gt;&amp;lt;w:ins w:id="51" w:author="BPS" w:date="2023-02-14T10:24:00Z"&amp;gt;&amp;lt;w:r&amp;gt;&amp;lt;w:t xml:space="preserve"&amp;gt; issued&amp;lt;/w:t&amp;gt;&amp;lt;/w:r&amp;gt;&amp;lt;/w:ins&amp;gt;&amp;lt;w:ins w:id="52" w:author="BPS" w:date="2023-01-30T10:16:00Z"&amp;gt;&amp;lt;w:r w:rsidRPr="004D3EAD"&amp;gt;&amp;lt;w:t xml:space="preserve"&amp;gt; by the United States Department of &amp;lt;/w:t&amp;gt;&amp;lt;/w:r&amp;gt;&amp;lt;w:bookmarkStart w:id="53" w:name="_LINE__13_57cf76dd_d1e9_4378_96a0_c9cc03" /&amp;gt;&amp;lt;w:bookmarkEnd w:id="50" /&amp;gt;&amp;lt;w:r w:rsidRPr="004D3EAD"&amp;gt;&amp;lt;w:t&amp;gt;Agriculture.&amp;lt;/w:t&amp;gt;&amp;lt;/w:r&amp;gt;&amp;lt;/w:ins&amp;gt;&amp;lt;w:bookmarkEnd w:id="53" /&amp;gt;&amp;lt;/w:p&amp;gt;&amp;lt;w:p w:rsidR="00EE2732" w:rsidRDefault="00EE2732" w:rsidP="00EE2732"&amp;gt;&amp;lt;w:pPr&amp;gt;&amp;lt;w:keepNext /&amp;gt;&amp;lt;w:spacing w:before="240" /&amp;gt;&amp;lt;w:ind w:left="360" /&amp;gt;&amp;lt;w:jc w:val="center" /&amp;gt;&amp;lt;/w:pPr&amp;gt;&amp;lt;w:bookmarkStart w:id="54" w:name="_SUMMARY__ff0d9ffc_0f35_44e7_8f60_6379bd" /&amp;gt;&amp;lt;w:bookmarkStart w:id="55" w:name="_PAR__4_4295e937_f705_452b_b6a3_e65e6679" /&amp;gt;&amp;lt;w:bookmarkStart w:id="56" w:name="_LINE__14_605c0620_ddbe_40d1_b265_8c94bf" /&amp;gt;&amp;lt;w:bookmarkEnd w:id="7" /&amp;gt;&amp;lt;w:bookmarkEnd w:id="8" /&amp;gt;&amp;lt;w:bookmarkEnd w:id="13" /&amp;gt;&amp;lt;w:bookmarkEnd w:id="14" /&amp;gt;&amp;lt;w:bookmarkEnd w:id="16" /&amp;gt;&amp;lt;w:bookmarkEnd w:id="23" /&amp;gt;&amp;lt;w:r&amp;gt;&amp;lt;w:rPr&amp;gt;&amp;lt;w:b /&amp;gt;&amp;lt;w:sz w:val="24" /&amp;gt;&amp;lt;/w:rPr&amp;gt;&amp;lt;w:t&amp;gt;SUMMARY&amp;lt;/w:t&amp;gt;&amp;lt;/w:r&amp;gt;&amp;lt;w:bookmarkEnd w:id="56" /&amp;gt;&amp;lt;/w:p&amp;gt;&amp;lt;w:p w:rsidR="00EE2732" w:rsidRDefault="00EE2732" w:rsidP="00EE2732"&amp;gt;&amp;lt;w:pPr&amp;gt;&amp;lt;w:ind w:left="360" w:firstLine="360" /&amp;gt;&amp;lt;/w:pPr&amp;gt;&amp;lt;w:bookmarkStart w:id="57" w:name="_PAR__5_75750007_c503_45b8_9a59_0bc420c5" /&amp;gt;&amp;lt;w:bookmarkStart w:id="58" w:name="_LINE__15_8a7e1d03_d5c7_4b36_9861_86fd0d" /&amp;gt;&amp;lt;w:bookmarkEnd w:id="55" /&amp;gt;&amp;lt;w:r w:rsidRPr="004D3EAD"&amp;gt;&amp;lt;w:t&amp;gt;This bill requires school administrative units&amp;lt;/w:t&amp;gt;&amp;lt;/w:r&amp;gt;&amp;lt;w:r&amp;gt;&amp;lt;w:t xml:space="preserve"&amp;gt; to&amp;lt;/w:t&amp;gt;&amp;lt;/w:r&amp;gt;&amp;lt;w:r w:rsidRPr="004D3EAD"&amp;gt;&amp;lt;w:t xml:space="preserve"&amp;gt; provide students with a lunch period&amp;lt;/w:t&amp;gt;&amp;lt;/w:r&amp;gt;&amp;lt;w:r&amp;gt;&amp;lt;w:t xml:space="preserve"&amp;gt; of &amp;lt;/w:t&amp;gt;&amp;lt;/w:r&amp;gt;&amp;lt;w:bookmarkStart w:id="59" w:name="_LINE__16_e0abf810_16c0_4a78_9f3a_ec8181" /&amp;gt;&amp;lt;w:bookmarkEnd w:id="58" /&amp;gt;&amp;lt;w:r&amp;gt;&amp;lt;w:t&amp;gt;at least 30 minutes&amp;lt;/w:t&amp;gt;&amp;lt;/w:r&amp;gt;&amp;lt;w:r w:rsidRPr="004D3EAD"&amp;gt;&amp;lt;w:t xml:space="preserve"&amp;gt; unless determined impracticable by the school administrative unit's &amp;lt;/w:t&amp;gt;&amp;lt;/w:r&amp;gt;&amp;lt;w:bookmarkStart w:id="60" w:name="_LINE__17_7413861c_2ec8_4938_b995_69b109" /&amp;gt;&amp;lt;w:bookmarkEnd w:id="59" /&amp;gt;&amp;lt;w:r w:rsidRPr="004D3EAD"&amp;gt;&amp;lt;w:t&amp;gt;governing body after notice and public hearing. The lunch&amp;lt;/w:t&amp;gt;&amp;lt;/w:r&amp;gt;&amp;lt;w:r&amp;gt;&amp;lt;w:t xml:space="preserve"&amp;gt; period&amp;lt;/w:t&amp;gt;&amp;lt;/w:r&amp;gt;&amp;lt;w:r w:rsidRPr="004D3EAD"&amp;gt;&amp;lt;w:t xml:space="preserve"&amp;gt; must be separate from &amp;lt;/w:t&amp;gt;&amp;lt;/w:r&amp;gt;&amp;lt;w:bookmarkStart w:id="61" w:name="_LINE__18_b63e0a9a_a92f_4f4e_bf30_717db3" /&amp;gt;&amp;lt;w:bookmarkEnd w:id="60" /&amp;gt;&amp;lt;w:r w:rsidRPr="004D3EAD"&amp;gt;&amp;lt;w:t xml:space="preserve"&amp;gt;recess, which the school administrative unit is encouraged to provide directly &amp;lt;/w:t&amp;gt;&amp;lt;/w:r&amp;gt;&amp;lt;w:r&amp;gt;&amp;lt;w:t&amp;gt;before&amp;lt;/w:t&amp;gt;&amp;lt;/w:r&amp;gt;&amp;lt;w:r w:rsidRPr="004D3EAD"&amp;gt;&amp;lt;w:t xml:space="preserve"&amp;gt; the &amp;lt;/w:t&amp;gt;&amp;lt;/w:r&amp;gt;&amp;lt;w:bookmarkStart w:id="62" w:name="_LINE__19_fad86441_a0ba_4e59_b195_822031" /&amp;gt;&amp;lt;w:bookmarkEnd w:id="61" /&amp;gt;&amp;lt;w:r w:rsidRPr="004D3EAD"&amp;gt;&amp;lt;w:t&amp;gt;lunch break. This bill also requires to the extent possible for the school administrative unit&amp;lt;/w:t&amp;gt;&amp;lt;/w:r&amp;gt;&amp;lt;w:r&amp;gt;&amp;lt;w:t xml:space="preserve"&amp;gt; &amp;lt;/w:t&amp;gt;&amp;lt;/w:r&amp;gt;&amp;lt;w:bookmarkStart w:id="63" w:name="_LINE__20_0a30097f_fd2a_4ac9_901a_8dd0af" /&amp;gt;&amp;lt;w:bookmarkEnd w:id="62" /&amp;gt;&amp;lt;w:r&amp;gt;&amp;lt;w:t&amp;gt;to&amp;lt;/w:t&amp;gt;&amp;lt;/w:r&amp;gt;&amp;lt;w:r w:rsidRPr="004D3EAD"&amp;gt;&amp;lt;w:t xml:space="preserve"&amp;gt; provide a table&amp;lt;/w:t&amp;gt;&amp;lt;/w:r&amp;gt;&amp;lt;w:r&amp;gt;&amp;lt;w:t&amp;gt;,&amp;lt;/w:t&amp;gt;&amp;lt;/w:r&amp;gt;&amp;lt;w:r w:rsidRPr="004D3EAD"&amp;gt;&amp;lt;w:t xml:space="preserve"&amp;gt; container&amp;lt;/w:t&amp;gt;&amp;lt;/w:r&amp;gt;&amp;lt;w:r&amp;gt;&amp;lt;w:t xml:space="preserve"&amp;gt; or other area&amp;lt;/w:t&amp;gt;&amp;lt;/w:r&amp;gt;&amp;lt;w:r w:rsidRPr="004D3EAD"&amp;gt;&amp;lt;w:t xml:space="preserve"&amp;gt; where a student may return unconsumed whole &amp;lt;/w:t&amp;gt;&amp;lt;/w:r&amp;gt;&amp;lt;w:bookmarkStart w:id="64" w:name="_LINE__21_9a0faed0_a035_44ad_bef1_7a75c1" /&amp;gt;&amp;lt;w:bookmarkEnd w:id="63" /&amp;gt;&amp;lt;w:r w:rsidRPr="004D3EAD"&amp;gt;&amp;lt;w:t&amp;gt;food or beverage items that may be provided to other students.&amp;lt;/w:t&amp;gt;&amp;lt;/w:r&amp;gt;&amp;lt;w:bookmarkEnd w:id="64" /&amp;gt;&amp;lt;/w:p&amp;gt;&amp;lt;w:bookmarkEnd w:id="1" /&amp;gt;&amp;lt;w:bookmarkEnd w:id="2" /&amp;gt;&amp;lt;w:bookmarkEnd w:id="3" /&amp;gt;&amp;lt;w:bookmarkEnd w:id="54" /&amp;gt;&amp;lt;w:bookmarkEnd w:id="57" /&amp;gt;&amp;lt;w:p w:rsidR="00000000" w:rsidRDefault="00EE2732"&amp;gt;&amp;lt;w:r&amp;gt;&amp;lt;w:t xml:space="preserve"&amp;gt; &amp;lt;/w:t&amp;gt;&amp;lt;/w:r&amp;gt;&amp;lt;/w:p&amp;gt;&amp;lt;w:sectPr w:rsidR="00000000" w:rsidSect="00EE2732"&amp;gt;&amp;lt;w:footerReference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w:rsidR="00E11D77" w:rsidRDefault="00EE2732"&amp;gt;&amp;lt;w:pPr&amp;gt;&amp;lt;w:pStyle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/&amp;gt;&amp;lt;/w:rPr&amp;gt;&amp;lt;w:t&amp;gt;131LR0567(01)&amp;lt;/w:t&amp;gt;&amp;lt;/w:r&amp;gt;&amp;lt;w:r&amp;gt;&amp;lt;w:rPr&amp;gt;&amp;lt;w:snapToGrid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daf8240_216d_4524_9c09_3e62c53&lt;/BookmarkName&gt;&lt;Tables /&gt;&lt;/ProcessedCheckInPage&gt;&lt;/Pages&gt;&lt;Paragraphs&gt;&lt;CheckInParagraphs&gt;&lt;PageNumber&gt;1&lt;/PageNumber&gt;&lt;BookmarkName&gt;_PAR__1_f80ba23e_92fb_4bb3_a382_cc7a04d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8ba776f_8fc8_4864_ad71_e1f07c32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eaf7cb1_c743_41e8_b0ed_3b9c5295&lt;/BookmarkName&gt;&lt;StartingLineNumber&gt;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4295e937_f705_452b_b6a3_e65e6679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75750007_c503_45b8_9a59_0bc420c5&lt;/BookmarkName&gt;&lt;StartingLineNumber&gt;15&lt;/StartingLineNumber&gt;&lt;EndingLineNumber&gt;21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