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to Fund Treatment Services and Certain Transportation Costs for Individuals with Substance Use Disorder</w:t>
      </w:r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0" w:name="_BILL_SECTION_UNALLOCATED__1d51e6d1_dd92"/>
      <w:bookmarkStart w:id="1" w:name="_DOC_BODY_CONTENT__1c0ecdab_9367_4c5c_95"/>
      <w:bookmarkStart w:id="2" w:name="_DOC_BODY__c5f92ad1_ed24_4890_8991_07314"/>
      <w:bookmarkStart w:id="3" w:name="_DOC_BODY_CONTAINER__7f4962c1_a82e_4cde_"/>
      <w:bookmarkStart w:id="4" w:name="_PAGE__1_dfafc3c1_8a8e_4e27_93e3_1a89827"/>
      <w:bookmarkStart w:id="5" w:name="_PAR__1_3a1458bb_8975_46b3_879d_876c5d2e"/>
      <w:bookmarkStart w:id="6" w:name="_LINE__1_ebe092ec_ce2d_4c25_9a1c_d8d1459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68cd687d_1f0b_434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Department of Health and Human Services to </w:t>
      </w:r>
      <w:r>
        <w:rPr>
          <w:rFonts w:ascii="Arial" w:eastAsia="Arial" w:hAnsi="Arial" w:cs="Arial"/>
          <w:b/>
          <w:sz w:val="24"/>
          <w:szCs w:val="24"/>
        </w:rPr>
        <w:t>f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und </w:t>
      </w:r>
      <w:r>
        <w:rPr>
          <w:rFonts w:ascii="Arial" w:eastAsia="Arial" w:hAnsi="Arial" w:cs="Arial"/>
          <w:b/>
          <w:sz w:val="24"/>
          <w:szCs w:val="24"/>
        </w:rPr>
        <w:t>a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dditional </w:t>
      </w:r>
      <w:bookmarkStart w:id="8" w:name="_LINE__2_bdb6bcf8_cdec_4467_9268_5419a94"/>
      <w:bookmarkEnd w:id="6"/>
      <w:r>
        <w:rPr>
          <w:rFonts w:ascii="Arial" w:eastAsia="Arial" w:hAnsi="Arial" w:cs="Arial"/>
          <w:b/>
          <w:sz w:val="24"/>
          <w:szCs w:val="24"/>
        </w:rPr>
        <w:t>s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ubstance </w:t>
      </w:r>
      <w:r>
        <w:rPr>
          <w:rFonts w:ascii="Arial" w:eastAsia="Arial" w:hAnsi="Arial" w:cs="Arial"/>
          <w:b/>
          <w:sz w:val="24"/>
          <w:szCs w:val="24"/>
        </w:rPr>
        <w:t>u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se </w:t>
      </w:r>
      <w:r>
        <w:rPr>
          <w:rFonts w:ascii="Arial" w:eastAsia="Arial" w:hAnsi="Arial" w:cs="Arial"/>
          <w:b/>
          <w:sz w:val="24"/>
          <w:szCs w:val="24"/>
        </w:rPr>
        <w:t>d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isorder </w:t>
      </w:r>
      <w:r>
        <w:rPr>
          <w:rFonts w:ascii="Arial" w:eastAsia="Arial" w:hAnsi="Arial" w:cs="Arial"/>
          <w:b/>
          <w:sz w:val="24"/>
          <w:szCs w:val="24"/>
        </w:rPr>
        <w:t>t</w:t>
      </w:r>
      <w:r w:rsidRPr="00410992">
        <w:rPr>
          <w:rFonts w:ascii="Arial" w:eastAsia="Arial" w:hAnsi="Arial" w:cs="Arial"/>
          <w:b/>
          <w:sz w:val="24"/>
          <w:szCs w:val="24"/>
        </w:rPr>
        <w:t xml:space="preserve">reatment </w:t>
      </w:r>
      <w:r>
        <w:rPr>
          <w:rFonts w:ascii="Arial" w:eastAsia="Arial" w:hAnsi="Arial" w:cs="Arial"/>
          <w:b/>
          <w:sz w:val="24"/>
          <w:szCs w:val="24"/>
        </w:rPr>
        <w:t>s</w:t>
      </w:r>
      <w:r w:rsidRPr="00410992">
        <w:rPr>
          <w:rFonts w:ascii="Arial" w:eastAsia="Arial" w:hAnsi="Arial" w:cs="Arial"/>
          <w:b/>
          <w:sz w:val="24"/>
          <w:szCs w:val="24"/>
        </w:rPr>
        <w:t>ervices.  Resolved:</w:t>
      </w:r>
      <w:r>
        <w:rPr>
          <w:rFonts w:ascii="Arial" w:eastAsia="Arial" w:hAnsi="Arial" w:cs="Arial"/>
        </w:rPr>
        <w:t xml:space="preserve"> That the Department of </w:t>
      </w:r>
      <w:bookmarkStart w:id="9" w:name="_LINE__3_965e6510_0432_4694_a9b2_9c35bb1"/>
      <w:bookmarkEnd w:id="8"/>
      <w:r>
        <w:rPr>
          <w:rFonts w:ascii="Arial" w:eastAsia="Arial" w:hAnsi="Arial" w:cs="Arial"/>
        </w:rPr>
        <w:t xml:space="preserve">Health and Human Services shall establish and fund the following services for individuals </w:t>
      </w:r>
      <w:bookmarkStart w:id="10" w:name="_LINE__4_22c1964c_de1f_4dc6_b9e9_020c2c5"/>
      <w:bookmarkEnd w:id="9"/>
      <w:r>
        <w:rPr>
          <w:rFonts w:ascii="Arial" w:eastAsia="Arial" w:hAnsi="Arial" w:cs="Arial"/>
        </w:rPr>
        <w:t>with substance use disorder:</w:t>
      </w:r>
      <w:bookmarkEnd w:id="10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11" w:name="_PAR__2_8e357774_c874_44a7_9aec_85e5c867"/>
      <w:bookmarkStart w:id="12" w:name="_LINE__5_91def183_156d_4404_91dd_08d131a"/>
      <w:bookmarkEnd w:id="5"/>
      <w:r>
        <w:rPr>
          <w:rFonts w:ascii="Arial" w:eastAsia="Arial" w:hAnsi="Arial" w:cs="Arial"/>
        </w:rPr>
        <w:t>1. Seventy-five detoxification beds for individuals who are 18 years of age or older;</w:t>
      </w:r>
      <w:bookmarkEnd w:id="12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13" w:name="_PAR__3_081836aa_2958_4e48_8bd0_1970b281"/>
      <w:bookmarkStart w:id="14" w:name="_LINE__6_e70c34b8_1da5_4e5d_9f96_c8c840c"/>
      <w:bookmarkEnd w:id="11"/>
      <w:r>
        <w:rPr>
          <w:rFonts w:ascii="Arial" w:eastAsia="Arial" w:hAnsi="Arial" w:cs="Arial"/>
        </w:rPr>
        <w:t xml:space="preserve">2. Twenty-five detoxification beds for individuals who have not attained 18 years of </w:t>
      </w:r>
      <w:bookmarkStart w:id="15" w:name="_LINE__7_72ebf1fe_1d19_48b2_8049_f1ada72"/>
      <w:bookmarkEnd w:id="14"/>
      <w:r>
        <w:rPr>
          <w:rFonts w:ascii="Arial" w:eastAsia="Arial" w:hAnsi="Arial" w:cs="Arial"/>
        </w:rPr>
        <w:t>age;</w:t>
      </w:r>
      <w:bookmarkEnd w:id="15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16" w:name="_PAR__4_8aba689d_e931_4dda_908c_a84a520e"/>
      <w:bookmarkStart w:id="17" w:name="_LINE__8_760832ff_930f_4438_afe2_66376a9"/>
      <w:bookmarkEnd w:id="13"/>
      <w:r>
        <w:rPr>
          <w:rFonts w:ascii="Arial" w:eastAsia="Arial" w:hAnsi="Arial" w:cs="Arial"/>
        </w:rPr>
        <w:t xml:space="preserve">3. Seventy-five inpatient treatment beds for individuals who are 18 years of age or </w:t>
      </w:r>
      <w:bookmarkStart w:id="18" w:name="_LINE__9_c7a507e7_34ec_4592_a17a_80efc53"/>
      <w:bookmarkEnd w:id="17"/>
      <w:r>
        <w:rPr>
          <w:rFonts w:ascii="Arial" w:eastAsia="Arial" w:hAnsi="Arial" w:cs="Arial"/>
        </w:rPr>
        <w:t>older; and</w:t>
      </w:r>
      <w:bookmarkEnd w:id="18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19" w:name="_PAR__5_22d007f6_6819_413b_a85c_783763c1"/>
      <w:bookmarkStart w:id="20" w:name="_LINE__10_2a854c91_22b8_4145_9a4b_302a21"/>
      <w:bookmarkEnd w:id="16"/>
      <w:r>
        <w:rPr>
          <w:rFonts w:ascii="Arial" w:eastAsia="Arial" w:hAnsi="Arial" w:cs="Arial"/>
        </w:rPr>
        <w:t xml:space="preserve">4. Twenty-five inpatient treatment beds for individuals who have not attained 18 years </w:t>
      </w:r>
      <w:bookmarkStart w:id="21" w:name="_LINE__11_f8da7530_46a3_41f4_9ee4_4ab1e4"/>
      <w:bookmarkEnd w:id="20"/>
      <w:r>
        <w:rPr>
          <w:rFonts w:ascii="Arial" w:eastAsia="Arial" w:hAnsi="Arial" w:cs="Arial"/>
        </w:rPr>
        <w:t>of age.</w:t>
      </w:r>
      <w:bookmarkEnd w:id="21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22" w:name="_PAR__6_a15c6637_f017_4ce5_bc1c_d08e7eba"/>
      <w:bookmarkStart w:id="23" w:name="_LINE__12_4f436b8b_d407_4fc7_96d6_faed09"/>
      <w:bookmarkEnd w:id="19"/>
      <w:r>
        <w:rPr>
          <w:rFonts w:ascii="Arial" w:eastAsia="Arial" w:hAnsi="Arial" w:cs="Arial"/>
        </w:rPr>
        <w:t xml:space="preserve">Fifty percent of the beds established under this section must be reserved for MaineCare </w:t>
      </w:r>
      <w:bookmarkStart w:id="24" w:name="_LINE__13_4d3c0a25_0873_4495_9431_66beb5"/>
      <w:bookmarkEnd w:id="23"/>
      <w:r>
        <w:rPr>
          <w:rFonts w:ascii="Arial" w:eastAsia="Arial" w:hAnsi="Arial" w:cs="Arial"/>
        </w:rPr>
        <w:t>members or individuals eligible for Medicare.</w:t>
      </w:r>
      <w:bookmarkEnd w:id="24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25" w:name="_BILL_SECTION_UNALLOCATED__993a2709_eeeb"/>
      <w:bookmarkStart w:id="26" w:name="_PAR__7_dd8e4e4e_1231_4375_8f02_b189b2c7"/>
      <w:bookmarkStart w:id="27" w:name="_LINE__14_d4bd7f9d_292d_4549_b511_1fdcee"/>
      <w:bookmarkEnd w:id="0"/>
      <w:bookmarkEnd w:id="22"/>
      <w:r>
        <w:rPr>
          <w:rFonts w:ascii="Arial" w:eastAsia="Arial" w:hAnsi="Arial" w:cs="Arial"/>
          <w:b/>
          <w:sz w:val="24"/>
        </w:rPr>
        <w:t xml:space="preserve">Sec. </w:t>
      </w:r>
      <w:bookmarkStart w:id="28" w:name="_BILL_SECTION_NUMBER__bfbac824_7340_4acf"/>
      <w:r>
        <w:rPr>
          <w:rFonts w:ascii="Arial" w:eastAsia="Arial" w:hAnsi="Arial" w:cs="Arial"/>
          <w:b/>
          <w:sz w:val="24"/>
        </w:rPr>
        <w:t>2</w:t>
      </w:r>
      <w:bookmarkEnd w:id="28"/>
      <w:r>
        <w:rPr>
          <w:rFonts w:ascii="Arial" w:eastAsia="Arial" w:hAnsi="Arial" w:cs="Arial"/>
          <w:b/>
          <w:sz w:val="24"/>
        </w:rPr>
        <w:t>.</w:t>
      </w:r>
      <w:r>
        <w:rPr>
          <w:rFonts w:ascii="Arial" w:eastAsia="Arial" w:hAnsi="Arial" w:cs="Arial"/>
        </w:rPr>
        <w:t xml:space="preserve">  </w:t>
      </w:r>
      <w:r w:rsidRPr="00EE32B7">
        <w:rPr>
          <w:rFonts w:ascii="Arial" w:eastAsia="Arial" w:hAnsi="Arial" w:cs="Arial"/>
          <w:b/>
          <w:sz w:val="24"/>
          <w:szCs w:val="24"/>
        </w:rPr>
        <w:t xml:space="preserve">Department of Health and Human Services to fund transportation </w:t>
      </w:r>
      <w:bookmarkStart w:id="29" w:name="_LINE__15_f68634ca_d96e_41a0_aa5c_706548"/>
      <w:bookmarkEnd w:id="27"/>
      <w:r w:rsidRPr="00EE32B7">
        <w:rPr>
          <w:rFonts w:ascii="Arial" w:eastAsia="Arial" w:hAnsi="Arial" w:cs="Arial"/>
          <w:b/>
          <w:sz w:val="24"/>
          <w:szCs w:val="24"/>
        </w:rPr>
        <w:t>to detoxification facilities.  Resolved:</w:t>
      </w:r>
      <w:r>
        <w:rPr>
          <w:rFonts w:ascii="Arial" w:eastAsia="Arial" w:hAnsi="Arial" w:cs="Arial"/>
        </w:rPr>
        <w:t xml:space="preserve"> That the Department of Health and Human </w:t>
      </w:r>
      <w:bookmarkStart w:id="30" w:name="_LINE__16_cbb006b0_3636_472f_9ba2_00127c"/>
      <w:bookmarkEnd w:id="29"/>
      <w:r>
        <w:rPr>
          <w:rFonts w:ascii="Arial" w:eastAsia="Arial" w:hAnsi="Arial" w:cs="Arial"/>
        </w:rPr>
        <w:t xml:space="preserve">Services shall amend its rules to provide for the reimbursement of transportation of </w:t>
      </w:r>
      <w:bookmarkStart w:id="31" w:name="_LINE__17_f142963b_fbd1_45de_a155_813fe5"/>
      <w:bookmarkEnd w:id="30"/>
      <w:r>
        <w:rPr>
          <w:rFonts w:ascii="Arial" w:eastAsia="Arial" w:hAnsi="Arial" w:cs="Arial"/>
        </w:rPr>
        <w:t xml:space="preserve">MaineCare members to detoxification facilities.  Rules adopted pursuant to this section are </w:t>
      </w:r>
      <w:bookmarkStart w:id="32" w:name="_LINE__18_830045f0_9acc_4eda_811a_d0b6b3"/>
      <w:bookmarkEnd w:id="31"/>
      <w:r>
        <w:rPr>
          <w:rFonts w:ascii="Arial" w:eastAsia="Arial" w:hAnsi="Arial" w:cs="Arial"/>
        </w:rPr>
        <w:t xml:space="preserve">routine technical rules as defined in the Maine Revised Statutes, Title 5, chapter 375, </w:t>
      </w:r>
      <w:bookmarkStart w:id="33" w:name="_LINE__19_e22c3632_741e_42db_b19f_e29187"/>
      <w:bookmarkEnd w:id="32"/>
      <w:r>
        <w:rPr>
          <w:rFonts w:ascii="Arial" w:eastAsia="Arial" w:hAnsi="Arial" w:cs="Arial"/>
        </w:rPr>
        <w:t>subchapter 2-A.</w:t>
      </w:r>
      <w:bookmarkEnd w:id="33"/>
    </w:p>
    <w:p w:rsidR="00A97819" w:rsidP="00A97819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34" w:name="_SUMMARY__75b9ae79_2fa8_4f36_8956_2c76df"/>
      <w:bookmarkStart w:id="35" w:name="_PAR__8_8be13367_d511_4b08_8165_268324cb"/>
      <w:bookmarkStart w:id="36" w:name="_LINE__20_391e42eb_bf24_4b4b_85fa_b59594"/>
      <w:bookmarkEnd w:id="1"/>
      <w:bookmarkEnd w:id="25"/>
      <w:bookmarkEnd w:id="26"/>
      <w:r>
        <w:rPr>
          <w:rFonts w:ascii="Arial" w:eastAsia="Arial" w:hAnsi="Arial" w:cs="Arial"/>
          <w:b/>
          <w:sz w:val="24"/>
        </w:rPr>
        <w:t>SUMMARY</w:t>
      </w:r>
      <w:bookmarkEnd w:id="36"/>
    </w:p>
    <w:p w:rsidR="00A97819" w:rsidP="00A97819">
      <w:pPr>
        <w:ind w:left="360" w:firstLine="360"/>
        <w:rPr>
          <w:rFonts w:ascii="Arial" w:eastAsia="Arial" w:hAnsi="Arial" w:cs="Arial"/>
        </w:rPr>
      </w:pPr>
      <w:bookmarkStart w:id="37" w:name="_PAR__9_eeab7b82_2c8d_4635_b182_62be1d36"/>
      <w:bookmarkStart w:id="38" w:name="_LINE__21_62f8e170_9c35_4028_8225_49e06b"/>
      <w:bookmarkEnd w:id="35"/>
      <w:r w:rsidRPr="00410992">
        <w:rPr>
          <w:rFonts w:ascii="Arial" w:eastAsia="Arial" w:hAnsi="Arial" w:cs="Arial"/>
        </w:rPr>
        <w:t xml:space="preserve">This bill establishes detoxification </w:t>
      </w:r>
      <w:r>
        <w:rPr>
          <w:rFonts w:ascii="Arial" w:eastAsia="Arial" w:hAnsi="Arial" w:cs="Arial"/>
        </w:rPr>
        <w:t xml:space="preserve">beds </w:t>
      </w:r>
      <w:r w:rsidRPr="00410992">
        <w:rPr>
          <w:rFonts w:ascii="Arial" w:eastAsia="Arial" w:hAnsi="Arial" w:cs="Arial"/>
        </w:rPr>
        <w:t xml:space="preserve">and inpatient treatment beds for children and </w:t>
      </w:r>
      <w:bookmarkStart w:id="39" w:name="_LINE__22_003f84b4_7fc0_4c05_a4f1_cfe1b2"/>
      <w:bookmarkEnd w:id="38"/>
      <w:r w:rsidRPr="00410992">
        <w:rPr>
          <w:rFonts w:ascii="Arial" w:eastAsia="Arial" w:hAnsi="Arial" w:cs="Arial"/>
        </w:rPr>
        <w:t>adults</w:t>
      </w:r>
      <w:r>
        <w:rPr>
          <w:rFonts w:ascii="Arial" w:eastAsia="Arial" w:hAnsi="Arial" w:cs="Arial"/>
        </w:rPr>
        <w:t xml:space="preserve"> with substance use disorder and requires the Department of Health and Human </w:t>
      </w:r>
      <w:bookmarkStart w:id="40" w:name="_LINE__23_db427037_757c_4ce3_9237_8d9439"/>
      <w:bookmarkEnd w:id="39"/>
      <w:r>
        <w:rPr>
          <w:rFonts w:ascii="Arial" w:eastAsia="Arial" w:hAnsi="Arial" w:cs="Arial"/>
        </w:rPr>
        <w:t>Services to fund those beds</w:t>
      </w:r>
      <w:r w:rsidRPr="00410992">
        <w:rPr>
          <w:rFonts w:ascii="Arial" w:eastAsia="Arial" w:hAnsi="Arial" w:cs="Arial"/>
        </w:rPr>
        <w:t xml:space="preserve">.  It requires that 50% of the beds be reserved for MaineCare </w:t>
      </w:r>
      <w:bookmarkStart w:id="41" w:name="_LINE__24_14062304_e1f2_43bb_bec3_19ad78"/>
      <w:bookmarkEnd w:id="40"/>
      <w:r w:rsidRPr="00410992">
        <w:rPr>
          <w:rFonts w:ascii="Arial" w:eastAsia="Arial" w:hAnsi="Arial" w:cs="Arial"/>
        </w:rPr>
        <w:t xml:space="preserve">members or individuals </w:t>
      </w:r>
      <w:r>
        <w:rPr>
          <w:rFonts w:ascii="Arial" w:eastAsia="Arial" w:hAnsi="Arial" w:cs="Arial"/>
        </w:rPr>
        <w:t>eligible for</w:t>
      </w:r>
      <w:r w:rsidRPr="00410992">
        <w:rPr>
          <w:rFonts w:ascii="Arial" w:eastAsia="Arial" w:hAnsi="Arial" w:cs="Arial"/>
        </w:rPr>
        <w:t xml:space="preserve"> Medicare.</w:t>
      </w:r>
      <w:r>
        <w:rPr>
          <w:rFonts w:ascii="Arial" w:eastAsia="Arial" w:hAnsi="Arial" w:cs="Arial"/>
        </w:rPr>
        <w:t xml:space="preserve">  It directs the department to amend its rules </w:t>
      </w:r>
      <w:bookmarkStart w:id="42" w:name="_LINE__25_5545ed96_0f14_4b83_943e_ba3a4d"/>
      <w:bookmarkEnd w:id="41"/>
      <w:r>
        <w:rPr>
          <w:rFonts w:ascii="Arial" w:eastAsia="Arial" w:hAnsi="Arial" w:cs="Arial"/>
        </w:rPr>
        <w:t xml:space="preserve">to provide for the reimbursement of transportation of MaineCare members to detoxification </w:t>
      </w:r>
      <w:bookmarkStart w:id="43" w:name="_LINE__26_7c06ab70_2ebf_4d08_bd06_efcf82"/>
      <w:bookmarkEnd w:id="42"/>
      <w:r>
        <w:rPr>
          <w:rFonts w:ascii="Arial" w:eastAsia="Arial" w:hAnsi="Arial" w:cs="Arial"/>
        </w:rPr>
        <w:t>facilities.</w:t>
      </w:r>
      <w:bookmarkEnd w:id="43"/>
    </w:p>
    <w:bookmarkEnd w:id="2"/>
    <w:bookmarkEnd w:id="3"/>
    <w:bookmarkEnd w:id="4"/>
    <w:bookmarkEnd w:id="34"/>
    <w:bookmarkEnd w:id="37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LR1988, item 1 - 131st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to Fund Treatment Services and Certain Transportation Costs for Individuals with Substance Use Disorder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0992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97819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EE32B7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137426</ItemId>
    <LRId>71810</LRId>
    <LRNumber>1988</LRNumber>
    <ItemNumber>1</ItemNumber>
    <Legislature>131</Legislature>
    <LegislatureDescription>131st Legislature</LegislatureDescription>
    <Session>R1</Session>
    <SessionDescription>First Regular Session</SessionDescription>
    <RequestType>Resolve</RequestType>
    <RequestTypeId>9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Resolve, to Fund Treatment Services and Certain Transportation Costs for Individuals with Substance Use Disorder</LRTitle>
    <ItemTitle>Resolve, to Fund Treatment Services and Certain Transportation Costs for Individuals with Substance Use Disorder</ItemTitle>
    <ShortTitle1>FUND TREATMENT SERVICES AND</ShortTitle1>
    <ShortTitle2>CERTAIN TRANSPORTATION COSTS</ShortTitle2>
    <SponsorFirstName>Lydia</SponsorFirstName>
    <SponsorLastName>Crafts</SponsorLastName>
    <SponsorChamberPrefix>Rep.</SponsorChamberPrefix>
    <SponsorFrom>Newcastle</SponsorFrom>
    <DraftingCycleCount>2</DraftingCycleCount>
    <LatestDraftingActionId>130</LatestDraftingActionId>
    <LatestDraftingActionDate>2023-02-17T14:03:39</LatestDraftingActionDate>
    <LatestDrafterName>edooling</LatestDrafterName>
    <LatestTechName>bringrose</LatestTechName>
    <CurrentCustodyInitials>SIGQ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w:rsidR="00A97819" w:rsidRDefault="00A97819" w:rsidP="00A97819"&amp;gt;&amp;lt;w:pPr&amp;gt;&amp;lt;w:ind w:left="360" w:firstLine="360" /&amp;gt;&amp;lt;/w:pPr&amp;gt;&amp;lt;w:bookmarkStart w:id="0" w:name="_BILL_SECTION_UNALLOCATED__1d51e6d1_dd92" /&amp;gt;&amp;lt;w:bookmarkStart w:id="1" w:name="_DOC_BODY_CONTENT__1c0ecdab_9367_4c5c_95" /&amp;gt;&amp;lt;w:bookmarkStart w:id="2" w:name="_DOC_BODY__c5f92ad1_ed24_4890_8991_07314" /&amp;gt;&amp;lt;w:bookmarkStart w:id="3" w:name="_DOC_BODY_CONTAINER__7f4962c1_a82e_4cde_" /&amp;gt;&amp;lt;w:bookmarkStart w:id="4" w:name="_PAGE__1_dfafc3c1_8a8e_4e27_93e3_1a89827" /&amp;gt;&amp;lt;w:bookmarkStart w:id="5" w:name="_PAR__1_3a1458bb_8975_46b3_879d_876c5d2e" /&amp;gt;&amp;lt;w:bookmarkStart w:id="6" w:name="_LINE__1_ebe092ec_ce2d_4c25_9a1c_d8d1459" /&amp;gt;&amp;lt;w:r&amp;gt;&amp;lt;w:rPr&amp;gt;&amp;lt;w:b /&amp;gt;&amp;lt;w:sz w:val="24" /&amp;gt;&amp;lt;/w:rPr&amp;gt;&amp;lt;w:t xml:space="preserve"&amp;gt;Sec. &amp;lt;/w:t&amp;gt;&amp;lt;/w:r&amp;gt;&amp;lt;w:bookmarkStart w:id="7" w:name="_BILL_SECTION_NUMBER__68cd687d_1f0b_4344" /&amp;gt;&amp;lt;w:r&amp;gt;&amp;lt;w:rPr&amp;gt;&amp;lt;w:b /&amp;gt;&amp;lt;w:sz w:val="24" /&amp;gt;&amp;lt;/w:rPr&amp;gt;&amp;lt;w:t&amp;gt;1&amp;lt;/w:t&amp;gt;&amp;lt;/w:r&amp;gt;&amp;lt;w:bookmarkEnd w:id="7"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w:rsidRPr="00410992"&amp;gt;&amp;lt;w:rPr&amp;gt;&amp;lt;w:b /&amp;gt;&amp;lt;w:sz w:val="24" /&amp;gt;&amp;lt;w:szCs w:val="24" /&amp;gt;&amp;lt;/w:rPr&amp;gt;&amp;lt;w:t xml:space="preserve"&amp;gt;Department of Health and Human Services to &amp;lt;/w:t&amp;gt;&amp;lt;/w:r&amp;gt;&amp;lt;w:r&amp;gt;&amp;lt;w:rPr&amp;gt;&amp;lt;w:b /&amp;gt;&amp;lt;w:sz w:val="24" /&amp;gt;&amp;lt;w:szCs w:val="24" /&amp;gt;&amp;lt;/w:rPr&amp;gt;&amp;lt;w:t&amp;gt;f&amp;lt;/w:t&amp;gt;&amp;lt;/w:r&amp;gt;&amp;lt;w:r w:rsidRPr="00410992"&amp;gt;&amp;lt;w:rPr&amp;gt;&amp;lt;w:b /&amp;gt;&amp;lt;w:sz w:val="24" /&amp;gt;&amp;lt;w:szCs w:val="24" /&amp;gt;&amp;lt;/w:rPr&amp;gt;&amp;lt;w:t xml:space="preserve"&amp;gt;und &amp;lt;/w:t&amp;gt;&amp;lt;/w:r&amp;gt;&amp;lt;w:r&amp;gt;&amp;lt;w:rPr&amp;gt;&amp;lt;w:b /&amp;gt;&amp;lt;w:sz w:val="24" /&amp;gt;&amp;lt;w:szCs w:val="24" /&amp;gt;&amp;lt;/w:rPr&amp;gt;&amp;lt;w:t&amp;gt;a&amp;lt;/w:t&amp;gt;&amp;lt;/w:r&amp;gt;&amp;lt;w:r w:rsidRPr="00410992"&amp;gt;&amp;lt;w:rPr&amp;gt;&amp;lt;w:b /&amp;gt;&amp;lt;w:sz w:val="24" /&amp;gt;&amp;lt;w:szCs w:val="24" /&amp;gt;&amp;lt;/w:rPr&amp;gt;&amp;lt;w:t xml:space="preserve"&amp;gt;dditional &amp;lt;/w:t&amp;gt;&amp;lt;/w:r&amp;gt;&amp;lt;w:bookmarkStart w:id="8" w:name="_LINE__2_bdb6bcf8_cdec_4467_9268_5419a94" /&amp;gt;&amp;lt;w:bookmarkEnd w:id="6" /&amp;gt;&amp;lt;w:r&amp;gt;&amp;lt;w:rPr&amp;gt;&amp;lt;w:b /&amp;gt;&amp;lt;w:sz w:val="24" /&amp;gt;&amp;lt;w:szCs w:val="24" /&amp;gt;&amp;lt;/w:rPr&amp;gt;&amp;lt;w:t&amp;gt;s&amp;lt;/w:t&amp;gt;&amp;lt;/w:r&amp;gt;&amp;lt;w:r w:rsidRPr="00410992"&amp;gt;&amp;lt;w:rPr&amp;gt;&amp;lt;w:b /&amp;gt;&amp;lt;w:sz w:val="24" /&amp;gt;&amp;lt;w:szCs w:val="24" /&amp;gt;&amp;lt;/w:rPr&amp;gt;&amp;lt;w:t xml:space="preserve"&amp;gt;ubstance &amp;lt;/w:t&amp;gt;&amp;lt;/w:r&amp;gt;&amp;lt;w:r&amp;gt;&amp;lt;w:rPr&amp;gt;&amp;lt;w:b /&amp;gt;&amp;lt;w:sz w:val="24" /&amp;gt;&amp;lt;w:szCs w:val="24" /&amp;gt;&amp;lt;/w:rPr&amp;gt;&amp;lt;w:t&amp;gt;u&amp;lt;/w:t&amp;gt;&amp;lt;/w:r&amp;gt;&amp;lt;w:r w:rsidRPr="00410992"&amp;gt;&amp;lt;w:rPr&amp;gt;&amp;lt;w:b /&amp;gt;&amp;lt;w:sz w:val="24" /&amp;gt;&amp;lt;w:szCs w:val="24" /&amp;gt;&amp;lt;/w:rPr&amp;gt;&amp;lt;w:t xml:space="preserve"&amp;gt;se &amp;lt;/w:t&amp;gt;&amp;lt;/w:r&amp;gt;&amp;lt;w:r&amp;gt;&amp;lt;w:rPr&amp;gt;&amp;lt;w:b /&amp;gt;&amp;lt;w:sz w:val="24" /&amp;gt;&amp;lt;w:szCs w:val="24" /&amp;gt;&amp;lt;/w:rPr&amp;gt;&amp;lt;w:t&amp;gt;d&amp;lt;/w:t&amp;gt;&amp;lt;/w:r&amp;gt;&amp;lt;w:r w:rsidRPr="00410992"&amp;gt;&amp;lt;w:rPr&amp;gt;&amp;lt;w:b /&amp;gt;&amp;lt;w:sz w:val="24" /&amp;gt;&amp;lt;w:szCs w:val="24" /&amp;gt;&amp;lt;/w:rPr&amp;gt;&amp;lt;w:t xml:space="preserve"&amp;gt;isorder &amp;lt;/w:t&amp;gt;&amp;lt;/w:r&amp;gt;&amp;lt;w:r&amp;gt;&amp;lt;w:rPr&amp;gt;&amp;lt;w:b /&amp;gt;&amp;lt;w:sz w:val="24" /&amp;gt;&amp;lt;w:szCs w:val="24" /&amp;gt;&amp;lt;/w:rPr&amp;gt;&amp;lt;w:t&amp;gt;t&amp;lt;/w:t&amp;gt;&amp;lt;/w:r&amp;gt;&amp;lt;w:r w:rsidRPr="00410992"&amp;gt;&amp;lt;w:rPr&amp;gt;&amp;lt;w:b /&amp;gt;&amp;lt;w:sz w:val="24" /&amp;gt;&amp;lt;w:szCs w:val="24" /&amp;gt;&amp;lt;/w:rPr&amp;gt;&amp;lt;w:t xml:space="preserve"&amp;gt;reatment &amp;lt;/w:t&amp;gt;&amp;lt;/w:r&amp;gt;&amp;lt;w:r&amp;gt;&amp;lt;w:rPr&amp;gt;&amp;lt;w:b /&amp;gt;&amp;lt;w:sz w:val="24" /&amp;gt;&amp;lt;w:szCs w:val="24" /&amp;gt;&amp;lt;/w:rPr&amp;gt;&amp;lt;w:t&amp;gt;s&amp;lt;/w:t&amp;gt;&amp;lt;/w:r&amp;gt;&amp;lt;w:r w:rsidRPr="00410992"&amp;gt;&amp;lt;w:rPr&amp;gt;&amp;lt;w:b /&amp;gt;&amp;lt;w:sz w:val="24" /&amp;gt;&amp;lt;w:szCs w:val="24" /&amp;gt;&amp;lt;/w:rPr&amp;gt;&amp;lt;w:t&amp;gt;ervices.  Resolved:&amp;lt;/w:t&amp;gt;&amp;lt;/w:r&amp;gt;&amp;lt;w:r&amp;gt;&amp;lt;w:t xml:space="preserve"&amp;gt; That the Department of &amp;lt;/w:t&amp;gt;&amp;lt;/w:r&amp;gt;&amp;lt;w:bookmarkStart w:id="9" w:name="_LINE__3_965e6510_0432_4694_a9b2_9c35bb1" /&amp;gt;&amp;lt;w:bookmarkEnd w:id="8" /&amp;gt;&amp;lt;w:r&amp;gt;&amp;lt;w:t xml:space="preserve"&amp;gt;Health and Human Services shall establish and fund the following services for individuals &amp;lt;/w:t&amp;gt;&amp;lt;/w:r&amp;gt;&amp;lt;w:bookmarkStart w:id="10" w:name="_LINE__4_22c1964c_de1f_4dc6_b9e9_020c2c5" /&amp;gt;&amp;lt;w:bookmarkEnd w:id="9" /&amp;gt;&amp;lt;w:r&amp;gt;&amp;lt;w:t&amp;gt;with substance use disorder:&amp;lt;/w:t&amp;gt;&amp;lt;/w:r&amp;gt;&amp;lt;w:bookmarkEnd w:id="10" /&amp;gt;&amp;lt;/w:p&amp;gt;&amp;lt;w:p w:rsidR="00A97819" w:rsidRDefault="00A97819" w:rsidP="00A97819"&amp;gt;&amp;lt;w:pPr&amp;gt;&amp;lt;w:ind w:left="360" w:firstLine="360" /&amp;gt;&amp;lt;/w:pPr&amp;gt;&amp;lt;w:bookmarkStart w:id="11" w:name="_PAR__2_8e357774_c874_44a7_9aec_85e5c867" /&amp;gt;&amp;lt;w:bookmarkStart w:id="12" w:name="_LINE__5_91def183_156d_4404_91dd_08d131a" /&amp;gt;&amp;lt;w:bookmarkEnd w:id="5" /&amp;gt;&amp;lt;w:r&amp;gt;&amp;lt;w:t&amp;gt;1. Seventy-five detoxification beds for individuals who are 18 years of age or older;&amp;lt;/w:t&amp;gt;&amp;lt;/w:r&amp;gt;&amp;lt;w:bookmarkEnd w:id="12" /&amp;gt;&amp;lt;/w:p&amp;gt;&amp;lt;w:p w:rsidR="00A97819" w:rsidRDefault="00A97819" w:rsidP="00A97819"&amp;gt;&amp;lt;w:pPr&amp;gt;&amp;lt;w:ind w:left="360" w:firstLine="360" /&amp;gt;&amp;lt;/w:pPr&amp;gt;&amp;lt;w:bookmarkStart w:id="13" w:name="_PAR__3_081836aa_2958_4e48_8bd0_1970b281" /&amp;gt;&amp;lt;w:bookmarkStart w:id="14" w:name="_LINE__6_e70c34b8_1da5_4e5d_9f96_c8c840c" /&amp;gt;&amp;lt;w:bookmarkEnd w:id="11" /&amp;gt;&amp;lt;w:r&amp;gt;&amp;lt;w:t xml:space="preserve"&amp;gt;2. Twenty-five detoxification beds for individuals who have not attained 18 years of &amp;lt;/w:t&amp;gt;&amp;lt;/w:r&amp;gt;&amp;lt;w:bookmarkStart w:id="15" w:name="_LINE__7_72ebf1fe_1d19_48b2_8049_f1ada72" /&amp;gt;&amp;lt;w:bookmarkEnd w:id="14" /&amp;gt;&amp;lt;w:r&amp;gt;&amp;lt;w:t&amp;gt;age;&amp;lt;/w:t&amp;gt;&amp;lt;/w:r&amp;gt;&amp;lt;w:bookmarkEnd w:id="15" /&amp;gt;&amp;lt;/w:p&amp;gt;&amp;lt;w:p w:rsidR="00A97819" w:rsidRDefault="00A97819" w:rsidP="00A97819"&amp;gt;&amp;lt;w:pPr&amp;gt;&amp;lt;w:ind w:left="360" w:firstLine="360" /&amp;gt;&amp;lt;/w:pPr&amp;gt;&amp;lt;w:bookmarkStart w:id="16" w:name="_PAR__4_8aba689d_e931_4dda_908c_a84a520e" /&amp;gt;&amp;lt;w:bookmarkStart w:id="17" w:name="_LINE__8_760832ff_930f_4438_afe2_66376a9" /&amp;gt;&amp;lt;w:bookmarkEnd w:id="13" /&amp;gt;&amp;lt;w:r&amp;gt;&amp;lt;w:t xml:space="preserve"&amp;gt;3. Seventy-five inpatient treatment beds for individuals who are 18 years of age or &amp;lt;/w:t&amp;gt;&amp;lt;/w:r&amp;gt;&amp;lt;w:bookmarkStart w:id="18" w:name="_LINE__9_c7a507e7_34ec_4592_a17a_80efc53" /&amp;gt;&amp;lt;w:bookmarkEnd w:id="17" /&amp;gt;&amp;lt;w:r&amp;gt;&amp;lt;w:t&amp;gt;older; and&amp;lt;/w:t&amp;gt;&amp;lt;/w:r&amp;gt;&amp;lt;w:bookmarkEnd w:id="18" /&amp;gt;&amp;lt;/w:p&amp;gt;&amp;lt;w:p w:rsidR="00A97819" w:rsidRDefault="00A97819" w:rsidP="00A97819"&amp;gt;&amp;lt;w:pPr&amp;gt;&amp;lt;w:ind w:left="360" w:firstLine="360" /&amp;gt;&amp;lt;/w:pPr&amp;gt;&amp;lt;w:bookmarkStart w:id="19" w:name="_PAR__5_22d007f6_6819_413b_a85c_783763c1" /&amp;gt;&amp;lt;w:bookmarkStart w:id="20" w:name="_LINE__10_2a854c91_22b8_4145_9a4b_302a21" /&amp;gt;&amp;lt;w:bookmarkEnd w:id="16" /&amp;gt;&amp;lt;w:r&amp;gt;&amp;lt;w:t xml:space="preserve"&amp;gt;4. Twenty-five inpatient treatment beds for individuals who have not attained 18 years &amp;lt;/w:t&amp;gt;&amp;lt;/w:r&amp;gt;&amp;lt;w:bookmarkStart w:id="21" w:name="_LINE__11_f8da7530_46a3_41f4_9ee4_4ab1e4" /&amp;gt;&amp;lt;w:bookmarkEnd w:id="20" /&amp;gt;&amp;lt;w:r&amp;gt;&amp;lt;w:t&amp;gt;of age.&amp;lt;/w:t&amp;gt;&amp;lt;/w:r&amp;gt;&amp;lt;w:bookmarkEnd w:id="21" /&amp;gt;&amp;lt;/w:p&amp;gt;&amp;lt;w:p w:rsidR="00A97819" w:rsidRDefault="00A97819" w:rsidP="00A97819"&amp;gt;&amp;lt;w:pPr&amp;gt;&amp;lt;w:ind w:left="360" w:firstLine="360" /&amp;gt;&amp;lt;/w:pPr&amp;gt;&amp;lt;w:bookmarkStart w:id="22" w:name="_PAR__6_a15c6637_f017_4ce5_bc1c_d08e7eba" /&amp;gt;&amp;lt;w:bookmarkStart w:id="23" w:name="_LINE__12_4f436b8b_d407_4fc7_96d6_faed09" /&amp;gt;&amp;lt;w:bookmarkEnd w:id="19" /&amp;gt;&amp;lt;w:r&amp;gt;&amp;lt;w:t xml:space="preserve"&amp;gt;Fifty percent of the beds established under this section must be reserved for MaineCare &amp;lt;/w:t&amp;gt;&amp;lt;/w:r&amp;gt;&amp;lt;w:bookmarkStart w:id="24" w:name="_LINE__13_4d3c0a25_0873_4495_9431_66beb5" /&amp;gt;&amp;lt;w:bookmarkEnd w:id="23" /&amp;gt;&amp;lt;w:r&amp;gt;&amp;lt;w:t&amp;gt;members or individuals eligible for Medicare.&amp;lt;/w:t&amp;gt;&amp;lt;/w:r&amp;gt;&amp;lt;w:bookmarkEnd w:id="24" /&amp;gt;&amp;lt;/w:p&amp;gt;&amp;lt;w:p w:rsidR="00A97819" w:rsidRDefault="00A97819" w:rsidP="00A97819"&amp;gt;&amp;lt;w:pPr&amp;gt;&amp;lt;w:ind w:left="360" w:firstLine="360" /&amp;gt;&amp;lt;/w:pPr&amp;gt;&amp;lt;w:bookmarkStart w:id="25" w:name="_BILL_SECTION_UNALLOCATED__993a2709_eeeb" /&amp;gt;&amp;lt;w:bookmarkStart w:id="26" w:name="_PAR__7_dd8e4e4e_1231_4375_8f02_b189b2c7" /&amp;gt;&amp;lt;w:bookmarkStart w:id="27" w:name="_LINE__14_d4bd7f9d_292d_4549_b511_1fdcee" /&amp;gt;&amp;lt;w:bookmarkEnd w:id="0" /&amp;gt;&amp;lt;w:bookmarkEnd w:id="22" /&amp;gt;&amp;lt;w:r&amp;gt;&amp;lt;w:rPr&amp;gt;&amp;lt;w:b /&amp;gt;&amp;lt;w:sz w:val="24" /&amp;gt;&amp;lt;/w:rPr&amp;gt;&amp;lt;w:t xml:space="preserve"&amp;gt;Sec. &amp;lt;/w:t&amp;gt;&amp;lt;/w:r&amp;gt;&amp;lt;w:bookmarkStart w:id="28" w:name="_BILL_SECTION_NUMBER__bfbac824_7340_4acf" /&amp;gt;&amp;lt;w:r&amp;gt;&amp;lt;w:rPr&amp;gt;&amp;lt;w:b /&amp;gt;&amp;lt;w:sz w:val="24" /&amp;gt;&amp;lt;/w:rPr&amp;gt;&amp;lt;w:t&amp;gt;2&amp;lt;/w:t&amp;gt;&amp;lt;/w:r&amp;gt;&amp;lt;w:bookmarkEnd w:id="28" /&amp;gt;&amp;lt;w:r&amp;gt;&amp;lt;w:rPr&amp;gt;&amp;lt;w:b /&amp;gt;&amp;lt;w:sz w:val="24" /&amp;gt;&amp;lt;/w:rPr&amp;gt;&amp;lt;w:t&amp;gt;.&amp;lt;/w:t&amp;gt;&amp;lt;/w:r&amp;gt;&amp;lt;w:r&amp;gt;&amp;lt;w:t xml:space="preserve"&amp;gt;  &amp;lt;/w:t&amp;gt;&amp;lt;/w:r&amp;gt;&amp;lt;w:r w:rsidRPr="00EE32B7"&amp;gt;&amp;lt;w:rPr&amp;gt;&amp;lt;w:b /&amp;gt;&amp;lt;w:sz w:val="24" /&amp;gt;&amp;lt;w:szCs w:val="24" /&amp;gt;&amp;lt;/w:rPr&amp;gt;&amp;lt;w:t xml:space="preserve"&amp;gt;Department of Health and Human Services to fund transportation &amp;lt;/w:t&amp;gt;&amp;lt;/w:r&amp;gt;&amp;lt;w:bookmarkStart w:id="29" w:name="_LINE__15_f68634ca_d96e_41a0_aa5c_706548" /&amp;gt;&amp;lt;w:bookmarkEnd w:id="27" /&amp;gt;&amp;lt;w:r w:rsidRPr="00EE32B7"&amp;gt;&amp;lt;w:rPr&amp;gt;&amp;lt;w:b /&amp;gt;&amp;lt;w:sz w:val="24" /&amp;gt;&amp;lt;w:szCs w:val="24" /&amp;gt;&amp;lt;/w:rPr&amp;gt;&amp;lt;w:t&amp;gt;to detoxification facilities.  Resolved:&amp;lt;/w:t&amp;gt;&amp;lt;/w:r&amp;gt;&amp;lt;w:r&amp;gt;&amp;lt;w:t xml:space="preserve"&amp;gt; That the Department of Health and Human &amp;lt;/w:t&amp;gt;&amp;lt;/w:r&amp;gt;&amp;lt;w:bookmarkStart w:id="30" w:name="_LINE__16_cbb006b0_3636_472f_9ba2_00127c" /&amp;gt;&amp;lt;w:bookmarkEnd w:id="29" /&amp;gt;&amp;lt;w:r&amp;gt;&amp;lt;w:t xml:space="preserve"&amp;gt;Services shall amend its rules to provide for the reimbursement of transportation of &amp;lt;/w:t&amp;gt;&amp;lt;/w:r&amp;gt;&amp;lt;w:bookmarkStart w:id="31" w:name="_LINE__17_f142963b_fbd1_45de_a155_813fe5" /&amp;gt;&amp;lt;w:bookmarkEnd w:id="30" /&amp;gt;&amp;lt;w:r&amp;gt;&amp;lt;w:t xml:space="preserve"&amp;gt;MaineCare members to detoxification facilities.  Rules adopted pursuant to this section are &amp;lt;/w:t&amp;gt;&amp;lt;/w:r&amp;gt;&amp;lt;w:bookmarkStart w:id="32" w:name="_LINE__18_830045f0_9acc_4eda_811a_d0b6b3" /&amp;gt;&amp;lt;w:bookmarkEnd w:id="31" /&amp;gt;&amp;lt;w:r&amp;gt;&amp;lt;w:t xml:space="preserve"&amp;gt;routine technical rules as defined in the Maine Revised Statutes, Title 5, chapter 375, &amp;lt;/w:t&amp;gt;&amp;lt;/w:r&amp;gt;&amp;lt;w:bookmarkStart w:id="33" w:name="_LINE__19_e22c3632_741e_42db_b19f_e29187" /&amp;gt;&amp;lt;w:bookmarkEnd w:id="32" /&amp;gt;&amp;lt;w:r&amp;gt;&amp;lt;w:t&amp;gt;subchapter 2-A.&amp;lt;/w:t&amp;gt;&amp;lt;/w:r&amp;gt;&amp;lt;w:bookmarkEnd w:id="33" /&amp;gt;&amp;lt;/w:p&amp;gt;&amp;lt;w:p w:rsidR="00A97819" w:rsidRDefault="00A97819" w:rsidP="00A97819"&amp;gt;&amp;lt;w:pPr&amp;gt;&amp;lt;w:keepNext /&amp;gt;&amp;lt;w:spacing w:before="240" /&amp;gt;&amp;lt;w:ind w:left="360" /&amp;gt;&amp;lt;w:jc w:val="center" /&amp;gt;&amp;lt;/w:pPr&amp;gt;&amp;lt;w:bookmarkStart w:id="34" w:name="_SUMMARY__75b9ae79_2fa8_4f36_8956_2c76df" /&amp;gt;&amp;lt;w:bookmarkStart w:id="35" w:name="_PAR__8_8be13367_d511_4b08_8165_268324cb" /&amp;gt;&amp;lt;w:bookmarkStart w:id="36" w:name="_LINE__20_391e42eb_bf24_4b4b_85fa_b59594" /&amp;gt;&amp;lt;w:bookmarkEnd w:id="1" /&amp;gt;&amp;lt;w:bookmarkEnd w:id="25" /&amp;gt;&amp;lt;w:bookmarkEnd w:id="26" /&amp;gt;&amp;lt;w:r&amp;gt;&amp;lt;w:rPr&amp;gt;&amp;lt;w:b /&amp;gt;&amp;lt;w:sz w:val="24" /&amp;gt;&amp;lt;/w:rPr&amp;gt;&amp;lt;w:t&amp;gt;SUMMARY&amp;lt;/w:t&amp;gt;&amp;lt;/w:r&amp;gt;&amp;lt;w:bookmarkEnd w:id="36" /&amp;gt;&amp;lt;/w:p&amp;gt;&amp;lt;w:p w:rsidR="00A97819" w:rsidRDefault="00A97819" w:rsidP="00A97819"&amp;gt;&amp;lt;w:pPr&amp;gt;&amp;lt;w:ind w:left="360" w:firstLine="360" /&amp;gt;&amp;lt;/w:pPr&amp;gt;&amp;lt;w:bookmarkStart w:id="37" w:name="_PAR__9_eeab7b82_2c8d_4635_b182_62be1d36" /&amp;gt;&amp;lt;w:bookmarkStart w:id="38" w:name="_LINE__21_62f8e170_9c35_4028_8225_49e06b" /&amp;gt;&amp;lt;w:bookmarkEnd w:id="35" /&amp;gt;&amp;lt;w:r w:rsidRPr="00410992"&amp;gt;&amp;lt;w:t xml:space="preserve"&amp;gt;This bill establishes detoxification &amp;lt;/w:t&amp;gt;&amp;lt;/w:r&amp;gt;&amp;lt;w:r&amp;gt;&amp;lt;w:t xml:space="preserve"&amp;gt;beds &amp;lt;/w:t&amp;gt;&amp;lt;/w:r&amp;gt;&amp;lt;w:r w:rsidRPr="00410992"&amp;gt;&amp;lt;w:t xml:space="preserve"&amp;gt;and inpatient treatment beds for children and &amp;lt;/w:t&amp;gt;&amp;lt;/w:r&amp;gt;&amp;lt;w:bookmarkStart w:id="39" w:name="_LINE__22_003f84b4_7fc0_4c05_a4f1_cfe1b2" /&amp;gt;&amp;lt;w:bookmarkEnd w:id="38" /&amp;gt;&amp;lt;w:r w:rsidRPr="00410992"&amp;gt;&amp;lt;w:t&amp;gt;adults&amp;lt;/w:t&amp;gt;&amp;lt;/w:r&amp;gt;&amp;lt;w:r&amp;gt;&amp;lt;w:t xml:space="preserve"&amp;gt; with substance use disorder and requires the Department of Health and Human &amp;lt;/w:t&amp;gt;&amp;lt;/w:r&amp;gt;&amp;lt;w:bookmarkStart w:id="40" w:name="_LINE__23_db427037_757c_4ce3_9237_8d9439" /&amp;gt;&amp;lt;w:bookmarkEnd w:id="39" /&amp;gt;&amp;lt;w:r&amp;gt;&amp;lt;w:t&amp;gt;Services to fund those beds&amp;lt;/w:t&amp;gt;&amp;lt;/w:r&amp;gt;&amp;lt;w:r w:rsidRPr="00410992"&amp;gt;&amp;lt;w:t xml:space="preserve"&amp;gt;.  It requires that 50% of the beds be reserved for MaineCare &amp;lt;/w:t&amp;gt;&amp;lt;/w:r&amp;gt;&amp;lt;w:bookmarkStart w:id="41" w:name="_LINE__24_14062304_e1f2_43bb_bec3_19ad78" /&amp;gt;&amp;lt;w:bookmarkEnd w:id="40" /&amp;gt;&amp;lt;w:r w:rsidRPr="00410992"&amp;gt;&amp;lt;w:t xml:space="preserve"&amp;gt;members or individuals &amp;lt;/w:t&amp;gt;&amp;lt;/w:r&amp;gt;&amp;lt;w:r&amp;gt;&amp;lt;w:t&amp;gt;eligible for&amp;lt;/w:t&amp;gt;&amp;lt;/w:r&amp;gt;&amp;lt;w:r w:rsidRPr="00410992"&amp;gt;&amp;lt;w:t xml:space="preserve"&amp;gt; Medicare.&amp;lt;/w:t&amp;gt;&amp;lt;/w:r&amp;gt;&amp;lt;w:r&amp;gt;&amp;lt;w:t xml:space="preserve"&amp;gt;  It directs the department to amend its rules &amp;lt;/w:t&amp;gt;&amp;lt;/w:r&amp;gt;&amp;lt;w:bookmarkStart w:id="42" w:name="_LINE__25_5545ed96_0f14_4b83_943e_ba3a4d" /&amp;gt;&amp;lt;w:bookmarkEnd w:id="41" /&amp;gt;&amp;lt;w:r&amp;gt;&amp;lt;w:t xml:space="preserve"&amp;gt;to provide for the reimbursement of transportation of MaineCare members to detoxification &amp;lt;/w:t&amp;gt;&amp;lt;/w:r&amp;gt;&amp;lt;w:bookmarkStart w:id="43" w:name="_LINE__26_7c06ab70_2ebf_4d08_bd06_efcf82" /&amp;gt;&amp;lt;w:bookmarkEnd w:id="42" /&amp;gt;&amp;lt;w:r&amp;gt;&amp;lt;w:t&amp;gt;facilities.&amp;lt;/w:t&amp;gt;&amp;lt;/w:r&amp;gt;&amp;lt;w:bookmarkEnd w:id="43" /&amp;gt;&amp;lt;/w:p&amp;gt;&amp;lt;w:bookmarkEnd w:id="2" /&amp;gt;&amp;lt;w:bookmarkEnd w:id="3" /&amp;gt;&amp;lt;w:bookmarkEnd w:id="4" /&amp;gt;&amp;lt;w:bookmarkEnd w:id="34" /&amp;gt;&amp;lt;w:bookmarkEnd w:id="37" /&amp;gt;&amp;lt;w:p w:rsidR="00000000" w:rsidRDefault="00A97819"&amp;gt;&amp;lt;w:r&amp;gt;&amp;lt;w:t xml:space="preserve"&amp;gt; &amp;lt;/w:t&amp;gt;&amp;lt;/w:r&amp;gt;&amp;lt;/w:p&amp;gt;&amp;lt;w:sectPr w:rsidR="00000000" w:rsidSect="00A97819"&amp;gt;&amp;lt;w:footerReference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w:rsidR="00301CFD" w:rsidRDefault="00A97819"&amp;gt;&amp;lt;w:pPr&amp;gt;&amp;lt;w:pStyle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/&amp;gt;&amp;lt;/w:rPr&amp;gt;&amp;lt;w:t&amp;gt;131LR1988(01)&amp;lt;/w:t&amp;gt;&amp;lt;/w:r&amp;gt;&amp;lt;w:r&amp;gt;&amp;lt;w:rPr&amp;gt;&amp;lt;w:snapToGrid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dfafc3c1_8a8e_4e27_93e3_1a89827&lt;/BookmarkName&gt;&lt;Tables /&gt;&lt;/ProcessedCheckInPage&gt;&lt;/Pages&gt;&lt;Paragraphs&gt;&lt;CheckInParagraphs&gt;&lt;PageNumber&gt;1&lt;/PageNumber&gt;&lt;BookmarkName&gt;_PAR__1_3a1458bb_8975_46b3_879d_876c5d2e&lt;/BookmarkName&gt;&lt;StartingLineNumber&gt;1&lt;/StartingLineNumber&gt;&lt;EndingLineNumber&gt;4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8e357774_c874_44a7_9aec_85e5c867&lt;/BookmarkName&gt;&lt;StartingLineNumber&gt;5&lt;/StartingLineNumber&gt;&lt;EndingLineNumber&gt;5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081836aa_2958_4e48_8bd0_1970b281&lt;/BookmarkName&gt;&lt;StartingLineNumber&gt;6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8aba689d_e931_4dda_908c_a84a520e&lt;/BookmarkName&gt;&lt;StartingLineNumber&gt;8&lt;/StartingLineNumber&gt;&lt;EndingLineNumber&gt;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22d007f6_6819_413b_a85c_783763c1&lt;/BookmarkName&gt;&lt;StartingLineNumber&gt;10&lt;/StartingLineNumber&gt;&lt;EndingLineNumber&gt;11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6_a15c6637_f017_4ce5_bc1c_d08e7eba&lt;/BookmarkName&gt;&lt;StartingLineNumber&gt;12&lt;/StartingLineNumber&gt;&lt;EndingLineNumber&gt;13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7_dd8e4e4e_1231_4375_8f02_b189b2c7&lt;/BookmarkName&gt;&lt;StartingLineNumber&gt;14&lt;/StartingLineNumber&gt;&lt;EndingLineNumber&gt;19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8_8be13367_d511_4b08_8165_268324cb&lt;/BookmarkName&gt;&lt;StartingLineNumber&gt;20&lt;/StartingLineNumber&gt;&lt;EndingLineNumber&gt;20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9_eeab7b82_2c8d_4635_b182_62be1d36&lt;/BookmarkName&gt;&lt;StartingLineNumber&gt;21&lt;/StartingLineNumber&gt;&lt;EndingLineNumber&gt;26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