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Enhance Privacy and Prohibit Shipping Companies from Maintaining Records of Firearm and Ammunition Shipments</w:t>
      </w:r>
    </w:p>
    <w:p w:rsidR="009C5EA8" w:rsidP="009C5EA8">
      <w:pPr>
        <w:ind w:left="360"/>
        <w:rPr>
          <w:rFonts w:ascii="Arial" w:eastAsia="Arial" w:hAnsi="Arial" w:cs="Arial"/>
        </w:rPr>
      </w:pPr>
      <w:bookmarkStart w:id="0" w:name="_ENACTING_CLAUSE__99077c2b_ab75_4224_a3d"/>
      <w:bookmarkStart w:id="1" w:name="_DOC_BODY__36697b1c_74fe_46e8_97b0_de615"/>
      <w:bookmarkStart w:id="2" w:name="_DOC_BODY_CONTAINER__4e6714c6_2e48_4b00_"/>
      <w:bookmarkStart w:id="3" w:name="_PAGE__1_96c46247_8db9_438b_9c53_14eaa7f"/>
      <w:bookmarkStart w:id="4" w:name="_PAR__1_677bcac0_c2d9_462c_a68c_f95dfe15"/>
      <w:bookmarkStart w:id="5" w:name="_LINE__1_212348fd_d747_41ee_b2ea_1afd72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C5EA8" w:rsidP="009C5EA8">
      <w:pPr>
        <w:ind w:left="360" w:firstLine="360"/>
        <w:rPr>
          <w:rFonts w:ascii="Arial" w:eastAsia="Arial" w:hAnsi="Arial" w:cs="Arial"/>
        </w:rPr>
      </w:pPr>
      <w:bookmarkStart w:id="6" w:name="_BILL_SECTION_HEADER__4118bd3e_0b5b_469a"/>
      <w:bookmarkStart w:id="7" w:name="_BILL_SECTION__2a2c458a_29f3_4a1e_8759_5"/>
      <w:bookmarkStart w:id="8" w:name="_DOC_BODY_CONTENT__a5675cf3_0f54_4309_87"/>
      <w:bookmarkStart w:id="9" w:name="_PAR__2_a9c1f71b_dd57_488d_912d_2dbd91b2"/>
      <w:bookmarkStart w:id="10" w:name="_LINE__2_e207870e_1d7e_4c58_a71a_a2b6ed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7618e6b4_f642_43a2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25 MRSA §2015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9C5EA8" w:rsidP="009C5EA8">
      <w:pPr>
        <w:ind w:left="1080" w:hanging="720"/>
        <w:rPr>
          <w:rFonts w:ascii="Arial" w:eastAsia="Arial" w:hAnsi="Arial" w:cs="Arial"/>
        </w:rPr>
      </w:pPr>
      <w:bookmarkStart w:id="12" w:name="_STATUTE_S__16b1a15e_49e8_45fb_be04_b148"/>
      <w:bookmarkStart w:id="13" w:name="_PAR__3_1e232fcc_e221_45d0_b961_a33e5705"/>
      <w:bookmarkStart w:id="14" w:name="_LINE__3_938af1b5_5d08_42b7_98cb_8e08a4e"/>
      <w:bookmarkStart w:id="15" w:name="_PROCESSED_CHANGE__2fbe2f6d_0647_4c78_a0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6500987a_2d3e_4fa5_84e5"/>
      <w:r>
        <w:rPr>
          <w:rFonts w:ascii="Arial" w:eastAsia="Arial" w:hAnsi="Arial" w:cs="Arial"/>
          <w:b/>
          <w:u w:val="single"/>
        </w:rPr>
        <w:t>2015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5bf62cf8_664e_420a_92"/>
      <w:r>
        <w:rPr>
          <w:rFonts w:ascii="Arial" w:eastAsia="Arial" w:hAnsi="Arial" w:cs="Arial"/>
          <w:b/>
          <w:u w:val="single"/>
        </w:rPr>
        <w:t>Common carrier and contract carrier firearm</w:t>
      </w:r>
      <w:r>
        <w:rPr>
          <w:rFonts w:ascii="Arial" w:eastAsia="Arial" w:hAnsi="Arial" w:cs="Arial"/>
          <w:b/>
          <w:u w:val="single"/>
        </w:rPr>
        <w:t>s</w:t>
      </w:r>
      <w:r>
        <w:rPr>
          <w:rFonts w:ascii="Arial" w:eastAsia="Arial" w:hAnsi="Arial" w:cs="Arial"/>
          <w:b/>
          <w:u w:val="single"/>
        </w:rPr>
        <w:t xml:space="preserve"> or firearms owner record, </w:t>
      </w:r>
      <w:bookmarkStart w:id="18" w:name="_LINE__4_a89c046d_ae60_4c81_a8be_d4919c1"/>
      <w:bookmarkEnd w:id="14"/>
      <w:r>
        <w:rPr>
          <w:rFonts w:ascii="Arial" w:eastAsia="Arial" w:hAnsi="Arial" w:cs="Arial"/>
          <w:b/>
          <w:u w:val="single"/>
        </w:rPr>
        <w:t>registry or database prohibited</w:t>
      </w:r>
      <w:bookmarkEnd w:id="17"/>
      <w:bookmarkEnd w:id="18"/>
    </w:p>
    <w:p w:rsidR="009C5EA8" w:rsidP="009C5EA8">
      <w:pPr>
        <w:ind w:left="360" w:firstLine="360"/>
        <w:rPr>
          <w:rFonts w:ascii="Arial" w:eastAsia="Arial" w:hAnsi="Arial" w:cs="Arial"/>
        </w:rPr>
      </w:pPr>
      <w:bookmarkStart w:id="19" w:name="_STATUTE_NUMBER__a7ed3afc_e047_4cd0_8cad"/>
      <w:bookmarkStart w:id="20" w:name="_STATUTE_SS__45b52830_8879_4e21_a63b_d49"/>
      <w:bookmarkStart w:id="21" w:name="_PAR__4_c3813be2_f647_4176_a459_e974c1a8"/>
      <w:bookmarkStart w:id="22" w:name="_LINE__5_aabb82c9_042e_4728_b862_b9f50cc"/>
      <w:bookmarkEnd w:id="13"/>
      <w:r>
        <w:rPr>
          <w:rFonts w:ascii="Arial" w:eastAsia="Arial" w:hAnsi="Arial" w:cs="Arial"/>
          <w:b/>
          <w:u w:val="single"/>
        </w:rPr>
        <w:t>1</w:t>
      </w:r>
      <w:bookmarkEnd w:id="19"/>
      <w:r>
        <w:rPr>
          <w:rFonts w:ascii="Arial" w:eastAsia="Arial" w:hAnsi="Arial" w:cs="Arial"/>
          <w:b/>
          <w:u w:val="single"/>
        </w:rPr>
        <w:t xml:space="preserve">.  </w:t>
      </w:r>
      <w:bookmarkStart w:id="23" w:name="_STATUTE_HEADNOTE__c402138b_a278_4074_a4"/>
      <w:r>
        <w:rPr>
          <w:rFonts w:ascii="Arial" w:eastAsia="Arial" w:hAnsi="Arial" w:cs="Arial"/>
          <w:b/>
          <w:u w:val="single"/>
        </w:rPr>
        <w:t xml:space="preserve">Prohibition. </w:t>
      </w:r>
      <w:r>
        <w:rPr>
          <w:rFonts w:ascii="Arial" w:eastAsia="Arial" w:hAnsi="Arial" w:cs="Arial"/>
          <w:u w:val="single"/>
        </w:rPr>
        <w:t xml:space="preserve"> </w:t>
      </w:r>
      <w:bookmarkStart w:id="24" w:name="_STATUTE_CONTENT__2697a763_222c_4e45_ad8"/>
      <w:bookmarkEnd w:id="23"/>
      <w:r>
        <w:rPr>
          <w:rFonts w:ascii="Arial" w:eastAsia="Arial" w:hAnsi="Arial" w:cs="Arial"/>
          <w:u w:val="single"/>
        </w:rPr>
        <w:t>Notwithstanding any provision of law to the cont</w:t>
      </w:r>
      <w:r>
        <w:rPr>
          <w:rFonts w:ascii="Arial" w:eastAsia="Arial" w:hAnsi="Arial" w:cs="Arial"/>
          <w:u w:val="single"/>
        </w:rPr>
        <w:t xml:space="preserve">rary, a common </w:t>
      </w:r>
      <w:bookmarkStart w:id="25" w:name="_LINE__6_901b4804_9a8c_4944_bd85_5676bf6"/>
      <w:bookmarkEnd w:id="22"/>
      <w:r>
        <w:rPr>
          <w:rFonts w:ascii="Arial" w:eastAsia="Arial" w:hAnsi="Arial" w:cs="Arial"/>
          <w:u w:val="single"/>
        </w:rPr>
        <w:t xml:space="preserve">carrier or contract carrier for transportation or shipment may not keep or cause to be kept </w:t>
      </w:r>
      <w:bookmarkStart w:id="26" w:name="_LINE__7_f75c4e0b_e753_4202_9f60_3803279"/>
      <w:bookmarkEnd w:id="25"/>
      <w:r>
        <w:rPr>
          <w:rFonts w:ascii="Arial" w:eastAsia="Arial" w:hAnsi="Arial" w:cs="Arial"/>
          <w:u w:val="single"/>
        </w:rPr>
        <w:t>a record, registry</w:t>
      </w:r>
      <w:r>
        <w:rPr>
          <w:rFonts w:ascii="Arial" w:eastAsia="Arial" w:hAnsi="Arial" w:cs="Arial"/>
          <w:u w:val="single"/>
        </w:rPr>
        <w:t xml:space="preserve"> or database of privately owned firearms in this State; a record, registry or </w:t>
      </w:r>
      <w:bookmarkStart w:id="27" w:name="_LINE__8_0d652835_29d0_4e88_8b80_ed604d4"/>
      <w:bookmarkEnd w:id="26"/>
      <w:r>
        <w:rPr>
          <w:rFonts w:ascii="Arial" w:eastAsia="Arial" w:hAnsi="Arial" w:cs="Arial"/>
          <w:u w:val="single"/>
        </w:rPr>
        <w:t xml:space="preserve">database of firearm owners in this State; or </w:t>
      </w:r>
      <w:r>
        <w:rPr>
          <w:rFonts w:ascii="Arial" w:eastAsia="Arial" w:hAnsi="Arial" w:cs="Arial"/>
          <w:u w:val="single"/>
        </w:rPr>
        <w:t xml:space="preserve">a record, registry or database of firearm </w:t>
      </w:r>
      <w:bookmarkStart w:id="28" w:name="_LINE__9_40b6c419_b6f2_462d_84d0_5083011"/>
      <w:bookmarkEnd w:id="27"/>
      <w:r>
        <w:rPr>
          <w:rFonts w:ascii="Arial" w:eastAsia="Arial" w:hAnsi="Arial" w:cs="Arial"/>
          <w:u w:val="single"/>
        </w:rPr>
        <w:t xml:space="preserve">possessors in this State that contains sufficient information to establish a connection </w:t>
      </w:r>
      <w:bookmarkStart w:id="29" w:name="_LINE__10_1aa98254_97b6_4585_b0ff_6b1b24"/>
      <w:bookmarkEnd w:id="28"/>
      <w:r>
        <w:rPr>
          <w:rFonts w:ascii="Arial" w:eastAsia="Arial" w:hAnsi="Arial" w:cs="Arial"/>
          <w:u w:val="single"/>
        </w:rPr>
        <w:t xml:space="preserve">between any specific sender or receiver of a shipment in this State containing a firearm or </w:t>
      </w:r>
      <w:bookmarkStart w:id="30" w:name="_LINE__11_8cacd5d6_81bd_45fb_9333_638a4b"/>
      <w:bookmarkEnd w:id="29"/>
      <w:r>
        <w:rPr>
          <w:rFonts w:ascii="Arial" w:eastAsia="Arial" w:hAnsi="Arial" w:cs="Arial"/>
          <w:u w:val="single"/>
        </w:rPr>
        <w:t>firearm ammunition</w:t>
      </w:r>
      <w:r>
        <w:rPr>
          <w:rFonts w:ascii="Arial" w:eastAsia="Arial" w:hAnsi="Arial" w:cs="Arial"/>
          <w:u w:val="single"/>
        </w:rPr>
        <w:t xml:space="preserve">, including, but not limited to, information regarding the name and </w:t>
      </w:r>
      <w:bookmarkStart w:id="31" w:name="_LINE__12_7d1da386_335a_4c55_8ce5_f42ee6"/>
      <w:bookmarkEnd w:id="30"/>
      <w:r>
        <w:rPr>
          <w:rFonts w:ascii="Arial" w:eastAsia="Arial" w:hAnsi="Arial" w:cs="Arial"/>
          <w:u w:val="single"/>
        </w:rPr>
        <w:t xml:space="preserve">address of an individual and information regarding the make, model, caliber or serial </w:t>
      </w:r>
      <w:bookmarkStart w:id="32" w:name="_LINE__13_e9c7700b_904b_4e86_8794_700b5f"/>
      <w:bookmarkEnd w:id="31"/>
      <w:r>
        <w:rPr>
          <w:rFonts w:ascii="Arial" w:eastAsia="Arial" w:hAnsi="Arial" w:cs="Arial"/>
          <w:u w:val="single"/>
        </w:rPr>
        <w:t>number of a firearm.</w:t>
      </w:r>
      <w:bookmarkEnd w:id="32"/>
    </w:p>
    <w:p w:rsidR="009C5EA8" w:rsidP="009C5EA8">
      <w:pPr>
        <w:ind w:left="360" w:firstLine="360"/>
        <w:rPr>
          <w:rFonts w:ascii="Arial" w:eastAsia="Arial" w:hAnsi="Arial" w:cs="Arial"/>
        </w:rPr>
      </w:pPr>
      <w:bookmarkStart w:id="33" w:name="_STATUTE_NUMBER__8c807671_deac_471c_8d7f"/>
      <w:bookmarkStart w:id="34" w:name="_STATUTE_SS__1a459e95_6982_452c_b0d6_da9"/>
      <w:bookmarkStart w:id="35" w:name="_PAR__5_febb7f1c_4130_4125_ab99_3e6fe3e3"/>
      <w:bookmarkStart w:id="36" w:name="_LINE__14_f613d56d_39d1_4d1b_a3e7_d4c9ae"/>
      <w:bookmarkEnd w:id="20"/>
      <w:bookmarkEnd w:id="21"/>
      <w:bookmarkEnd w:id="24"/>
      <w:r>
        <w:rPr>
          <w:rFonts w:ascii="Arial" w:eastAsia="Arial" w:hAnsi="Arial" w:cs="Arial"/>
          <w:b/>
          <w:u w:val="single"/>
        </w:rPr>
        <w:t>2</w:t>
      </w:r>
      <w:bookmarkEnd w:id="33"/>
      <w:r>
        <w:rPr>
          <w:rFonts w:ascii="Arial" w:eastAsia="Arial" w:hAnsi="Arial" w:cs="Arial"/>
          <w:b/>
          <w:u w:val="single"/>
        </w:rPr>
        <w:t xml:space="preserve">.  </w:t>
      </w:r>
      <w:bookmarkStart w:id="37" w:name="_STATUTE_HEADNOTE__38aafaa4_3cb7_43d6_bd"/>
      <w:r>
        <w:rPr>
          <w:rFonts w:ascii="Arial" w:eastAsia="Arial" w:hAnsi="Arial" w:cs="Arial"/>
          <w:b/>
          <w:u w:val="single"/>
        </w:rPr>
        <w:t xml:space="preserve">Penalty. </w:t>
      </w:r>
      <w:r>
        <w:rPr>
          <w:rFonts w:ascii="Arial" w:eastAsia="Arial" w:hAnsi="Arial" w:cs="Arial"/>
          <w:u w:val="single"/>
        </w:rPr>
        <w:t xml:space="preserve"> </w:t>
      </w:r>
      <w:bookmarkStart w:id="38" w:name="_STATUTE_CONTENT__eca7ad47_15f8_4e20_bb5"/>
      <w:bookmarkEnd w:id="37"/>
      <w:r>
        <w:rPr>
          <w:rFonts w:ascii="Arial" w:eastAsia="Arial" w:hAnsi="Arial" w:cs="Arial"/>
          <w:u w:val="single"/>
        </w:rPr>
        <w:t xml:space="preserve">A common carrier or contract carrier for transportation or shipment that </w:t>
      </w:r>
      <w:bookmarkStart w:id="39" w:name="_LINE__15_62e31e75_f45c_4d2e_8eaf_cb6139"/>
      <w:bookmarkEnd w:id="36"/>
      <w:r>
        <w:rPr>
          <w:rFonts w:ascii="Arial" w:eastAsia="Arial" w:hAnsi="Arial" w:cs="Arial"/>
          <w:u w:val="single"/>
        </w:rPr>
        <w:t xml:space="preserve">violates subsection 1 commits a civil violation for which a fine of $1,000 for each item of </w:t>
      </w:r>
      <w:bookmarkStart w:id="40" w:name="_LINE__16_562f1630_ff2d_436c_9033_48f86a"/>
      <w:bookmarkEnd w:id="39"/>
      <w:r>
        <w:rPr>
          <w:rFonts w:ascii="Arial" w:eastAsia="Arial" w:hAnsi="Arial" w:cs="Arial"/>
          <w:u w:val="single"/>
        </w:rPr>
        <w:t xml:space="preserve">information stored in a record, registry or database in violation </w:t>
      </w:r>
      <w:r>
        <w:rPr>
          <w:rFonts w:ascii="Arial" w:eastAsia="Arial" w:hAnsi="Arial" w:cs="Arial"/>
          <w:u w:val="single"/>
        </w:rPr>
        <w:t xml:space="preserve">of subsection 1 must be </w:t>
      </w:r>
      <w:bookmarkStart w:id="41" w:name="_LINE__17_e8458b00_9de9_4fd9_af50_864930"/>
      <w:bookmarkEnd w:id="40"/>
      <w:r>
        <w:rPr>
          <w:rFonts w:ascii="Arial" w:eastAsia="Arial" w:hAnsi="Arial" w:cs="Arial"/>
          <w:u w:val="single"/>
        </w:rPr>
        <w:t>adjudged.</w:t>
      </w:r>
      <w:bookmarkEnd w:id="41"/>
    </w:p>
    <w:p w:rsidR="009C5EA8" w:rsidP="009C5EA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2" w:name="_SUMMARY__1d88dfa9_890b_4eb7_8375_6e4129"/>
      <w:bookmarkStart w:id="43" w:name="_PAR__6_04c37d63_683a_4de2_9843_a0973c12"/>
      <w:bookmarkStart w:id="44" w:name="_LINE__18_31838656_adf4_49df_8616_165837"/>
      <w:bookmarkEnd w:id="7"/>
      <w:bookmarkEnd w:id="8"/>
      <w:bookmarkEnd w:id="12"/>
      <w:bookmarkEnd w:id="15"/>
      <w:bookmarkEnd w:id="34"/>
      <w:bookmarkEnd w:id="35"/>
      <w:bookmarkEnd w:id="38"/>
      <w:r>
        <w:rPr>
          <w:rFonts w:ascii="Arial" w:eastAsia="Arial" w:hAnsi="Arial" w:cs="Arial"/>
          <w:b/>
          <w:sz w:val="24"/>
        </w:rPr>
        <w:t>SUMMARY</w:t>
      </w:r>
      <w:bookmarkEnd w:id="44"/>
    </w:p>
    <w:p w:rsidR="009C5EA8" w:rsidP="009C5EA8">
      <w:pPr>
        <w:ind w:left="360" w:firstLine="360"/>
        <w:rPr>
          <w:rFonts w:ascii="Arial" w:eastAsia="Arial" w:hAnsi="Arial" w:cs="Arial"/>
        </w:rPr>
      </w:pPr>
      <w:bookmarkStart w:id="45" w:name="_PAR__7_8f736af8_9a29_47f6_9fb9_57a7857e"/>
      <w:bookmarkStart w:id="46" w:name="_LINE__19_2ef3a20c_7575_4f1e_a8ed_4b8b40"/>
      <w:bookmarkEnd w:id="43"/>
      <w:r>
        <w:rPr>
          <w:rFonts w:ascii="Arial" w:eastAsia="Arial" w:hAnsi="Arial" w:cs="Arial"/>
        </w:rPr>
        <w:t xml:space="preserve">This bill makes it unlawful for common carriers or contract carriers for transportation </w:t>
      </w:r>
      <w:bookmarkStart w:id="47" w:name="_LINE__20_756bbc37_c10d_493c_9983_2ce794"/>
      <w:bookmarkEnd w:id="46"/>
      <w:r>
        <w:rPr>
          <w:rFonts w:ascii="Arial" w:eastAsia="Arial" w:hAnsi="Arial" w:cs="Arial"/>
        </w:rPr>
        <w:t xml:space="preserve">or shipment to maintain a record, registry or database containing information relating to </w:t>
      </w:r>
      <w:bookmarkStart w:id="48" w:name="_LINE__21_11022306_8450_46ae_bd7a_127db7"/>
      <w:bookmarkEnd w:id="47"/>
      <w:r>
        <w:rPr>
          <w:rFonts w:ascii="Arial" w:eastAsia="Arial" w:hAnsi="Arial" w:cs="Arial"/>
        </w:rPr>
        <w:t>firearms, firearm owners and firearm possessors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that would be sufficient to establish a </w:t>
      </w:r>
      <w:bookmarkStart w:id="49" w:name="_LINE__22_4c33fc5e_4e68_4bbb_8c34_6776ec"/>
      <w:bookmarkEnd w:id="48"/>
      <w:r>
        <w:rPr>
          <w:rFonts w:ascii="Arial" w:eastAsia="Arial" w:hAnsi="Arial" w:cs="Arial"/>
        </w:rPr>
        <w:t xml:space="preserve">connection between any person and any specific firearm or firearm ammunition. The </w:t>
      </w:r>
      <w:bookmarkStart w:id="50" w:name="_LINE__23_c8fc10a5_306e_4492_96f5_a6b149"/>
      <w:bookmarkEnd w:id="49"/>
      <w:r>
        <w:rPr>
          <w:rFonts w:ascii="Arial" w:eastAsia="Arial" w:hAnsi="Arial" w:cs="Arial"/>
        </w:rPr>
        <w:t xml:space="preserve">penalty for violating this law is a civil violation for which a fine of $1,000 must be adjudged </w:t>
      </w:r>
      <w:bookmarkStart w:id="51" w:name="_LINE__24_3518d855_5206_405b_a46a_e52b1a"/>
      <w:bookmarkEnd w:id="50"/>
      <w:r>
        <w:rPr>
          <w:rFonts w:ascii="Arial" w:eastAsia="Arial" w:hAnsi="Arial" w:cs="Arial"/>
        </w:rPr>
        <w:t xml:space="preserve">for each item of information stored in a record, registry or database by a common carrier </w:t>
      </w:r>
      <w:bookmarkStart w:id="52" w:name="_LINE__25_bf1b5737_89a3_4e76_863f_4896e5"/>
      <w:bookmarkEnd w:id="51"/>
      <w:r>
        <w:rPr>
          <w:rFonts w:ascii="Arial" w:eastAsia="Arial" w:hAnsi="Arial" w:cs="Arial"/>
        </w:rPr>
        <w:t>or contract carrier for transportation or shipment.</w:t>
      </w:r>
      <w:bookmarkEnd w:id="52"/>
    </w:p>
    <w:bookmarkEnd w:id="1"/>
    <w:bookmarkEnd w:id="2"/>
    <w:bookmarkEnd w:id="3"/>
    <w:bookmarkEnd w:id="42"/>
    <w:bookmarkEnd w:id="4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LR2242,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Enhance Privacy and Prohibit Shipping Companies from Maintaining Records of Firearm and Ammunition Shipments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C5EA8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137657</ItemId>
    <LRId>72041</LRId>
    <LRNumber>2242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true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Enhance Privacy and Prohibit Shipping Companies from Maintaining Records of Firearm and Ammunition Shipments</LRTitle>
    <ItemTitle>An Act to Enhance Privacy and Prohibit Shipping Companies from Maintaining Records of Firearm and Ammunition Shipments</ItemTitle>
    <ShortTitle1>ENHANCE PRIVACY AND PROHIBIT</ShortTitle1>
    <ShortTitle2>SHIPPING COMPANIES FROM MAINTA</ShortTitle2>
    <SponsorFirstName>Donald</SponsorFirstName>
    <SponsorLastName>Ardell</SponsorLastName>
    <SponsorChamberPrefix>Rep.</SponsorChamberPrefix>
    <SponsorFrom>Monticello</SponsorFrom>
    <DraftingCycleCount>1</DraftingCycleCount>
    <LatestDraftingActionId>131</LatestDraftingActionId>
    <LatestDraftingActionDate>2023-02-24T15:39:18</LatestDraftingActionDate>
    <LatestDrafterName>JGreene</LatestDrafterName>
    <LatestProoferName>sadley</LatestProoferName>
    <LatestTechName>RRiley</LatestTechName>
    <CurrentCustodyInitials>ODQ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w:rsidR="009C5EA8" w:rsidRDefault="009C5EA8" w:rsidP="009C5EA8"&amp;gt;&amp;lt;w:pPr&amp;gt;&amp;lt;w:ind w:left="360" /&amp;gt;&amp;lt;/w:pPr&amp;gt;&amp;lt;w:bookmarkStart w:id="0" w:name="_ENACTING_CLAUSE__99077c2b_ab75_4224_a3d" /&amp;gt;&amp;lt;w:bookmarkStart w:id="1" w:name="_DOC_BODY__36697b1c_74fe_46e8_97b0_de615" /&amp;gt;&amp;lt;w:bookmarkStart w:id="2" w:name="_DOC_BODY_CONTAINER__4e6714c6_2e48_4b00_" /&amp;gt;&amp;lt;w:bookmarkStart w:id="3" w:name="_PAGE__1_96c46247_8db9_438b_9c53_14eaa7f" /&amp;gt;&amp;lt;w:bookmarkStart w:id="4" w:name="_PAR__1_677bcac0_c2d9_462c_a68c_f95dfe15" /&amp;gt;&amp;lt;w:bookmarkStart w:id="5" w:name="_LINE__1_212348fd_d747_41ee_b2ea_1afd72d"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w:rsidR="009C5EA8" w:rsidRDefault="009C5EA8" w:rsidP="009C5EA8"&amp;gt;&amp;lt;w:pPr&amp;gt;&amp;lt;w:ind w:left="360" w:firstLine="360" /&amp;gt;&amp;lt;/w:pPr&amp;gt;&amp;lt;w:bookmarkStart w:id="6" w:name="_BILL_SECTION_HEADER__4118bd3e_0b5b_469a" /&amp;gt;&amp;lt;w:bookmarkStart w:id="7" w:name="_BILL_SECTION__2a2c458a_29f3_4a1e_8759_5" /&amp;gt;&amp;lt;w:bookmarkStart w:id="8" w:name="_DOC_BODY_CONTENT__a5675cf3_0f54_4309_87" /&amp;gt;&amp;lt;w:bookmarkStart w:id="9" w:name="_PAR__2_a9c1f71b_dd57_488d_912d_2dbd91b2" /&amp;gt;&amp;lt;w:bookmarkStart w:id="10" w:name="_LINE__2_e207870e_1d7e_4c58_a71a_a2b6ed8"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w:name="_BILL_SECTION_NUMBER__7618e6b4_f642_43a2"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25 MRSA §2015&amp;lt;/w:t&amp;gt;&amp;lt;/w:r&amp;gt;&amp;lt;w:r&amp;gt;&amp;lt;w:t xml:space="preserve"&amp;gt; is enacted to read:&amp;lt;/w:t&amp;gt;&amp;lt;/w:r&amp;gt;&amp;lt;w:bookmarkEnd w:id="10" /&amp;gt;&amp;lt;/w:p&amp;gt;&amp;lt;w:p w:rsidR="009C5EA8" w:rsidRDefault="009C5EA8" w:rsidP="009C5EA8"&amp;gt;&amp;lt;w:pPr&amp;gt;&amp;lt;w:ind w:left="1080" w:hanging="720" /&amp;gt;&amp;lt;w:rPr&amp;gt;&amp;lt;w:ins w:id="12" w:author="BPS" w:date="2023-01-27T08:03:00Z" /&amp;gt;&amp;lt;/w:rPr&amp;gt;&amp;lt;/w:pPr&amp;gt;&amp;lt;w:bookmarkStart w:id="13" w:name="_STATUTE_S__16b1a15e_49e8_45fb_be04_b148" /&amp;gt;&amp;lt;w:bookmarkStart w:id="14" w:name="_PAR__3_1e232fcc_e221_45d0_b961_a33e5705" /&amp;gt;&amp;lt;w:bookmarkStart w:id="15" w:name="_LINE__3_938af1b5_5d08_42b7_98cb_8e08a4e" /&amp;gt;&amp;lt;w:bookmarkStart w:id="16" w:name="_PROCESSED_CHANGE__2fbe2f6d_0647_4c78_a0" /&amp;gt;&amp;lt;w:bookmarkEnd w:id="6" /&amp;gt;&amp;lt;w:bookmarkEnd w:id="9" /&amp;gt;&amp;lt;w:ins w:id="17" w:author="BPS" w:date="2023-01-27T08:03:00Z"&amp;gt;&amp;lt;w:r&amp;gt;&amp;lt;w:rPr&amp;gt;&amp;lt;w:b /&amp;gt;&amp;lt;/w:rPr&amp;gt;&amp;lt;w:t&amp;gt;§&amp;lt;/w:t&amp;gt;&amp;lt;/w:r&amp;gt;&amp;lt;w:bookmarkStart w:id="18" w:name="_STATUTE_NUMBER__6500987a_2d3e_4fa5_84e5" /&amp;gt;&amp;lt;w:r&amp;gt;&amp;lt;w:rPr&amp;gt;&amp;lt;w:b /&amp;gt;&amp;lt;/w:rPr&amp;gt;&amp;lt;w:t&amp;gt;2015&amp;lt;/w:t&amp;gt;&amp;lt;/w:r&amp;gt;&amp;lt;w:bookmarkEnd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w:name="_STATUTE_HEADNOTE__5bf62cf8_664e_420a_92" /&amp;gt;&amp;lt;w:r&amp;gt;&amp;lt;w:rPr&amp;gt;&amp;lt;w:b /&amp;gt;&amp;lt;/w:rPr&amp;gt;&amp;lt;w:t&amp;gt;Common carrier and contract carrier firearm&amp;lt;/w:t&amp;gt;&amp;lt;/w:r&amp;gt;&amp;lt;/w:ins&amp;gt;&amp;lt;w:ins w:id="20" w:author="BPS" w:date="2023-02-09T10:12:00Z"&amp;gt;&amp;lt;w:r&amp;gt;&amp;lt;w:rPr&amp;gt;&amp;lt;w:b /&amp;gt;&amp;lt;/w:rPr&amp;gt;&amp;lt;w:t&amp;gt;s&amp;lt;/w:t&amp;gt;&amp;lt;/w:r&amp;gt;&amp;lt;/w:ins&amp;gt;&amp;lt;w:ins w:id="21" w:author="BPS" w:date="2023-01-27T08:03:00Z"&amp;gt;&amp;lt;w:r&amp;gt;&amp;lt;w:rPr&amp;gt;&amp;lt;w:b /&amp;gt;&amp;lt;/w:rPr&amp;gt;&amp;lt;w:t xml:space="preserve"&amp;gt; or firearms owner record, &amp;lt;/w:t&amp;gt;&amp;lt;/w:r&amp;gt;&amp;lt;w:bookmarkStart w:id="22" w:name="_LINE__4_a89c046d_ae60_4c81_a8be_d4919c1" /&amp;gt;&amp;lt;w:bookmarkEnd w:id="15" /&amp;gt;&amp;lt;w:r&amp;gt;&amp;lt;w:rPr&amp;gt;&amp;lt;w:b /&amp;gt;&amp;lt;/w:rPr&amp;gt;&amp;lt;w:t&amp;gt;registry or database prohibited&amp;lt;/w:t&amp;gt;&amp;lt;/w:r&amp;gt;&amp;lt;w:bookmarkEnd w:id="19" /&amp;gt;&amp;lt;w:bookmarkEnd w:id="22" /&amp;gt;&amp;lt;/w:ins&amp;gt;&amp;lt;/w:p&amp;gt;&amp;lt;w:p w:rsidR="009C5EA8" w:rsidRDefault="009C5EA8" w:rsidP="009C5EA8"&amp;gt;&amp;lt;w:pPr&amp;gt;&amp;lt;w:ind w:left="360" w:firstLine="360" /&amp;gt;&amp;lt;w:rPr&amp;gt;&amp;lt;w:ins w:id="23" w:author="BPS" w:date="2023-01-27T08:03:00Z" /&amp;gt;&amp;lt;/w:rPr&amp;gt;&amp;lt;/w:pPr&amp;gt;&amp;lt;w:bookmarkStart w:id="24" w:name="_STATUTE_NUMBER__a7ed3afc_e047_4cd0_8cad" /&amp;gt;&amp;lt;w:bookmarkStart w:id="25" w:name="_STATUTE_SS__45b52830_8879_4e21_a63b_d49" /&amp;gt;&amp;lt;w:bookmarkStart w:id="26" w:name="_PAR__4_c3813be2_f647_4176_a459_e974c1a8" /&amp;gt;&amp;lt;w:bookmarkStart w:id="27" w:name="_LINE__5_aabb82c9_042e_4728_b862_b9f50cc" /&amp;gt;&amp;lt;w:bookmarkEnd w:id="14" /&amp;gt;&amp;lt;w:ins w:id="28" w:author="BPS" w:date="2023-01-27T08:03:00Z"&amp;gt;&amp;lt;w:r&amp;gt;&amp;lt;w:rPr&amp;gt;&amp;lt;w:b /&amp;gt;&amp;lt;/w:rPr&amp;gt;&amp;lt;w:t&amp;gt;1&amp;lt;/w:t&amp;gt;&amp;lt;/w:r&amp;gt;&amp;lt;w:bookmarkEnd w:id="24" /&amp;gt;&amp;lt;w:r&amp;gt;&amp;lt;w:rPr&amp;gt;&amp;lt;w:b /&amp;gt;&amp;lt;/w:rPr&amp;gt;&amp;lt;w:t xml:space="preserve"&amp;gt;.  &amp;lt;/w:t&amp;gt;&amp;lt;/w:r&amp;gt;&amp;lt;w:bookmarkStart w:id="29" w:name="_STATUTE_HEADNOTE__c402138b_a278_4074_a4" /&amp;gt;&amp;lt;w:r&amp;gt;&amp;lt;w:rPr&amp;gt;&amp;lt;w:b /&amp;gt;&amp;lt;/w:rPr&amp;gt;&amp;lt;w:t xml:space="preserve"&amp;gt;Prohibition. &amp;lt;/w:t&amp;gt;&amp;lt;/w:r&amp;gt;&amp;lt;w:r&amp;gt;&amp;lt;w:t xml:space="preserve"&amp;gt; &amp;lt;/w:t&amp;gt;&amp;lt;/w:r&amp;gt;&amp;lt;/w:ins&amp;gt;&amp;lt;w:bookmarkStart w:id="30" w:name="_STATUTE_CONTENT__2697a763_222c_4e45_ad8" /&amp;gt;&amp;lt;w:bookmarkEnd w:id="29" /&amp;gt;&amp;lt;w:ins w:id="31" w:author="BPS" w:date="2023-01-27T08:06:00Z"&amp;gt;&amp;lt;w:r&amp;gt;&amp;lt;w:t&amp;gt;Notwithstanding any provision of law to the cont&amp;lt;/w:t&amp;gt;&amp;lt;/w:r&amp;gt;&amp;lt;/w:ins&amp;gt;&amp;lt;w:ins w:id="32" w:author="BPS" w:date="2023-01-27T08:07:00Z"&amp;gt;&amp;lt;w:r&amp;gt;&amp;lt;w:t xml:space="preserve"&amp;gt;rary, a common &amp;lt;/w:t&amp;gt;&amp;lt;/w:r&amp;gt;&amp;lt;w:bookmarkStart w:id="33" w:name="_LINE__6_901b4804_9a8c_4944_bd85_5676bf6" /&amp;gt;&amp;lt;w:bookmarkEnd w:id="27" /&amp;gt;&amp;lt;w:r&amp;gt;&amp;lt;w:t xml:space="preserve"&amp;gt;carrier or contract carrier for transportation or shipment may not keep or cause to be kept &amp;lt;/w:t&amp;gt;&amp;lt;/w:r&amp;gt;&amp;lt;w:bookmarkStart w:id="34" w:name="_LINE__7_f75c4e0b_e753_4202_9f60_3803279" /&amp;gt;&amp;lt;w:bookmarkEnd w:id="33" /&amp;gt;&amp;lt;w:r&amp;gt;&amp;lt;w:t&amp;gt;a record, registry&amp;lt;/w:t&amp;gt;&amp;lt;/w:r&amp;gt;&amp;lt;/w:ins&amp;gt;&amp;lt;w:ins w:id="35" w:author="BPS" w:date="2023-01-27T08:11:00Z"&amp;gt;&amp;lt;w:r&amp;gt;&amp;lt;w:t xml:space="preserve"&amp;gt; or database of privately owned firearms in this State; a record, registry or &amp;lt;/w:t&amp;gt;&amp;lt;/w:r&amp;gt;&amp;lt;w:bookmarkStart w:id="36" w:name="_LINE__8_0d652835_29d0_4e88_8b80_ed604d4" /&amp;gt;&amp;lt;w:bookmarkEnd w:id="34" /&amp;gt;&amp;lt;w:r&amp;gt;&amp;lt;w:t xml:space="preserve"&amp;gt;database of firearm owners in this State; or &amp;lt;/w:t&amp;gt;&amp;lt;/w:r&amp;gt;&amp;lt;/w:ins&amp;gt;&amp;lt;w:ins w:id="37" w:author="BPS" w:date="2023-01-27T08:12:00Z"&amp;gt;&amp;lt;w:r&amp;gt;&amp;lt;w:t xml:space="preserve"&amp;gt;a record, registry or database of firearm &amp;lt;/w:t&amp;gt;&amp;lt;/w:r&amp;gt;&amp;lt;w:bookmarkStart w:id="38" w:name="_LINE__9_40b6c419_b6f2_462d_84d0_5083011" /&amp;gt;&amp;lt;w:bookmarkEnd w:id="36" /&amp;gt;&amp;lt;w:r&amp;gt;&amp;lt;w:t xml:space="preserve"&amp;gt;possessors in this State that contains sufficient information to establish a connection &amp;lt;/w:t&amp;gt;&amp;lt;/w:r&amp;gt;&amp;lt;w:bookmarkStart w:id="39" w:name="_LINE__10_1aa98254_97b6_4585_b0ff_6b1b24" /&amp;gt;&amp;lt;w:bookmarkEnd w:id="38" /&amp;gt;&amp;lt;w:r&amp;gt;&amp;lt;w:t xml:space="preserve"&amp;gt;between any specific sender or receiver of a shipment in this State containing a firearm or &amp;lt;/w:t&amp;gt;&amp;lt;/w:r&amp;gt;&amp;lt;w:bookmarkStart w:id="40" w:name="_LINE__11_8cacd5d6_81bd_45fb_9333_638a4b" /&amp;gt;&amp;lt;w:bookmarkEnd w:id="39" /&amp;gt;&amp;lt;w:r&amp;gt;&amp;lt;w:t&amp;gt;firearm ammunition&amp;lt;/w:t&amp;gt;&amp;lt;/w:r&amp;gt;&amp;lt;/w:ins&amp;gt;&amp;lt;w:ins w:id="41" w:author="BPS" w:date="2023-01-27T08:13:00Z"&amp;gt;&amp;lt;w:r&amp;gt;&amp;lt;w:t xml:space="preserve"&amp;gt;, including, but not limited to, information regarding the name and &amp;lt;/w:t&amp;gt;&amp;lt;/w:r&amp;gt;&amp;lt;w:bookmarkStart w:id="42" w:name="_LINE__12_7d1da386_335a_4c55_8ce5_f42ee6" /&amp;gt;&amp;lt;w:bookmarkEnd w:id="40" /&amp;gt;&amp;lt;w:r&amp;gt;&amp;lt;w:t xml:space="preserve"&amp;gt;address of an individual and information regarding the make, model, caliber or serial &amp;lt;/w:t&amp;gt;&amp;lt;/w:r&amp;gt;&amp;lt;w:bookmarkStart w:id="43" w:name="_LINE__13_e9c7700b_904b_4e86_8794_700b5f" /&amp;gt;&amp;lt;w:bookmarkEnd w:id="42" /&amp;gt;&amp;lt;w:r&amp;gt;&amp;lt;w:t&amp;gt;number of a firearm.&amp;lt;/w:t&amp;gt;&amp;lt;/w:r&amp;gt;&amp;lt;/w:ins&amp;gt;&amp;lt;w:bookmarkEnd w:id="43" /&amp;gt;&amp;lt;/w:p&amp;gt;&amp;lt;w:p w:rsidR="009C5EA8" w:rsidRDefault="009C5EA8" w:rsidP="009C5EA8"&amp;gt;&amp;lt;w:pPr&amp;gt;&amp;lt;w:ind w:left="360" w:firstLine="360" /&amp;gt;&amp;lt;/w:pPr&amp;gt;&amp;lt;w:bookmarkStart w:id="44" w:name="_STATUTE_NUMBER__8c807671_deac_471c_8d7f" /&amp;gt;&amp;lt;w:bookmarkStart w:id="45" w:name="_STATUTE_SS__1a459e95_6982_452c_b0d6_da9" /&amp;gt;&amp;lt;w:bookmarkStart w:id="46" w:name="_PAR__5_febb7f1c_4130_4125_ab99_3e6fe3e3" /&amp;gt;&amp;lt;w:bookmarkStart w:id="47" w:name="_LINE__14_f613d56d_39d1_4d1b_a3e7_d4c9ae" /&amp;gt;&amp;lt;w:bookmarkEnd w:id="25" /&amp;gt;&amp;lt;w:bookmarkEnd w:id="26" /&amp;gt;&amp;lt;w:bookmarkEnd w:id="30" /&amp;gt;&amp;lt;w:ins w:id="48" w:author="BPS" w:date="2023-01-27T08:03:00Z"&amp;gt;&amp;lt;w:r&amp;gt;&amp;lt;w:rPr&amp;gt;&amp;lt;w:b /&amp;gt;&amp;lt;/w:rPr&amp;gt;&amp;lt;w:t&amp;gt;2&amp;lt;/w:t&amp;gt;&amp;lt;/w:r&amp;gt;&amp;lt;w:bookmarkEnd w:id="44" /&amp;gt;&amp;lt;w:r&amp;gt;&amp;lt;w:rPr&amp;gt;&amp;lt;w:b /&amp;gt;&amp;lt;/w:rPr&amp;gt;&amp;lt;w:t xml:space="preserve"&amp;gt;.  &amp;lt;/w:t&amp;gt;&amp;lt;/w:r&amp;gt;&amp;lt;w:bookmarkStart w:id="49" w:name="_STATUTE_HEADNOTE__38aafaa4_3cb7_43d6_bd" /&amp;gt;&amp;lt;w:r&amp;gt;&amp;lt;w:rPr&amp;gt;&amp;lt;w:b /&amp;gt;&amp;lt;/w:rPr&amp;gt;&amp;lt;w:t xml:space="preserve"&amp;gt;Penalty. &amp;lt;/w:t&amp;gt;&amp;lt;/w:r&amp;gt;&amp;lt;w:r&amp;gt;&amp;lt;w:t xml:space="preserve"&amp;gt; &amp;lt;/w:t&amp;gt;&amp;lt;/w:r&amp;gt;&amp;lt;/w:ins&amp;gt;&amp;lt;w:bookmarkStart w:id="50" w:name="_STATUTE_CONTENT__eca7ad47_15f8_4e20_bb5" /&amp;gt;&amp;lt;w:bookmarkEnd w:id="49" /&amp;gt;&amp;lt;w:ins w:id="51" w:author="BPS" w:date="2023-01-27T08:14:00Z"&amp;gt;&amp;lt;w:r&amp;gt;&amp;lt;w:t xml:space="preserve"&amp;gt;A common carrier or contract carrier for transportation or shipment that &amp;lt;/w:t&amp;gt;&amp;lt;/w:r&amp;gt;&amp;lt;w:bookmarkStart w:id="52" w:name="_LINE__15_62e31e75_f45c_4d2e_8eaf_cb6139" /&amp;gt;&amp;lt;w:bookmarkEnd w:id="47" /&amp;gt;&amp;lt;w:r&amp;gt;&amp;lt;w:t xml:space="preserve"&amp;gt;violates subsection 1 commits a civil violation for which a fine of $1,000 for each item of &amp;lt;/w:t&amp;gt;&amp;lt;/w:r&amp;gt;&amp;lt;w:bookmarkStart w:id="53" w:name="_LINE__16_562f1630_ff2d_436c_9033_48f86a" /&amp;gt;&amp;lt;w:bookmarkEnd w:id="52" /&amp;gt;&amp;lt;w:r&amp;gt;&amp;lt;w:t xml:space="preserve"&amp;gt;information stored in a record, registry or database in violation &amp;lt;/w:t&amp;gt;&amp;lt;/w:r&amp;gt;&amp;lt;/w:ins&amp;gt;&amp;lt;w:ins w:id="54" w:author="BPS" w:date="2023-01-27T08:15:00Z"&amp;gt;&amp;lt;w:r&amp;gt;&amp;lt;w:t xml:space="preserve"&amp;gt;of subsection 1 must be &amp;lt;/w:t&amp;gt;&amp;lt;/w:r&amp;gt;&amp;lt;w:bookmarkStart w:id="55" w:name="_LINE__17_e8458b00_9de9_4fd9_af50_864930" /&amp;gt;&amp;lt;w:bookmarkEnd w:id="53" /&amp;gt;&amp;lt;w:r&amp;gt;&amp;lt;w:t&amp;gt;adjudged.&amp;lt;/w:t&amp;gt;&amp;lt;/w:r&amp;gt;&amp;lt;/w:ins&amp;gt;&amp;lt;w:bookmarkEnd w:id="55" /&amp;gt;&amp;lt;/w:p&amp;gt;&amp;lt;w:p w:rsidR="009C5EA8" w:rsidRDefault="009C5EA8" w:rsidP="009C5EA8"&amp;gt;&amp;lt;w:pPr&amp;gt;&amp;lt;w:keepNext /&amp;gt;&amp;lt;w:spacing w:before="240" /&amp;gt;&amp;lt;w:ind w:left="360" /&amp;gt;&amp;lt;w:jc w:val="center" /&amp;gt;&amp;lt;/w:pPr&amp;gt;&amp;lt;w:bookmarkStart w:id="56" w:name="_SUMMARY__1d88dfa9_890b_4eb7_8375_6e4129" /&amp;gt;&amp;lt;w:bookmarkStart w:id="57" w:name="_PAR__6_04c37d63_683a_4de2_9843_a0973c12" /&amp;gt;&amp;lt;w:bookmarkStart w:id="58" w:name="_LINE__18_31838656_adf4_49df_8616_165837" /&amp;gt;&amp;lt;w:bookmarkEnd w:id="7" /&amp;gt;&amp;lt;w:bookmarkEnd w:id="8" /&amp;gt;&amp;lt;w:bookmarkEnd w:id="13" /&amp;gt;&amp;lt;w:bookmarkEnd w:id="16" /&amp;gt;&amp;lt;w:bookmarkEnd w:id="45" /&amp;gt;&amp;lt;w:bookmarkEnd w:id="46" /&amp;gt;&amp;lt;w:bookmarkEnd w:id="50" /&amp;gt;&amp;lt;w:r&amp;gt;&amp;lt;w:rPr&amp;gt;&amp;lt;w:b /&amp;gt;&amp;lt;w:sz w:val="24" /&amp;gt;&amp;lt;/w:rPr&amp;gt;&amp;lt;w:t&amp;gt;SUMMARY&amp;lt;/w:t&amp;gt;&amp;lt;/w:r&amp;gt;&amp;lt;w:bookmarkEnd w:id="58" /&amp;gt;&amp;lt;/w:p&amp;gt;&amp;lt;w:p w:rsidR="009C5EA8" w:rsidRDefault="009C5EA8" w:rsidP="009C5EA8"&amp;gt;&amp;lt;w:pPr&amp;gt;&amp;lt;w:ind w:left="360" w:firstLine="360" /&amp;gt;&amp;lt;/w:pPr&amp;gt;&amp;lt;w:bookmarkStart w:id="59" w:name="_PAR__7_8f736af8_9a29_47f6_9fb9_57a7857e" /&amp;gt;&amp;lt;w:bookmarkStart w:id="60" w:name="_LINE__19_2ef3a20c_7575_4f1e_a8ed_4b8b40" /&amp;gt;&amp;lt;w:bookmarkEnd w:id="57" /&amp;gt;&amp;lt;w:r&amp;gt;&amp;lt;w:t xml:space="preserve"&amp;gt;This bill makes it unlawful for common carriers or contract carriers for transportation &amp;lt;/w:t&amp;gt;&amp;lt;/w:r&amp;gt;&amp;lt;w:bookmarkStart w:id="61" w:name="_LINE__20_756bbc37_c10d_493c_9983_2ce794" /&amp;gt;&amp;lt;w:bookmarkEnd w:id="60" /&amp;gt;&amp;lt;w:r&amp;gt;&amp;lt;w:t xml:space="preserve"&amp;gt;or shipment to maintain a record, registry or database containing information relating to &amp;lt;/w:t&amp;gt;&amp;lt;/w:r&amp;gt;&amp;lt;w:bookmarkStart w:id="62" w:name="_LINE__21_11022306_8450_46ae_bd7a_127db7" /&amp;gt;&amp;lt;w:bookmarkEnd w:id="61" /&amp;gt;&amp;lt;w:r&amp;gt;&amp;lt;w:t&amp;gt;firearms, firearm owners and firearm possessors&amp;lt;/w:t&amp;gt;&amp;lt;/w:r&amp;gt;&amp;lt;w:r&amp;gt;&amp;lt;w:t xml:space="preserve"&amp;gt; &amp;lt;/w:t&amp;gt;&amp;lt;/w:r&amp;gt;&amp;lt;w:r&amp;gt;&amp;lt;w:t xml:space="preserve"&amp;gt;that would be sufficient to establish a &amp;lt;/w:t&amp;gt;&amp;lt;/w:r&amp;gt;&amp;lt;w:bookmarkStart w:id="63" w:name="_LINE__22_4c33fc5e_4e68_4bbb_8c34_6776ec" /&amp;gt;&amp;lt;w:bookmarkEnd w:id="62" /&amp;gt;&amp;lt;w:r&amp;gt;&amp;lt;w:t xml:space="preserve"&amp;gt;connection between any person and any specific firearm or firearm ammunition. The &amp;lt;/w:t&amp;gt;&amp;lt;/w:r&amp;gt;&amp;lt;w:bookmarkStart w:id="64" w:name="_LINE__23_c8fc10a5_306e_4492_96f5_a6b149" /&amp;gt;&amp;lt;w:bookmarkEnd w:id="63" /&amp;gt;&amp;lt;w:r&amp;gt;&amp;lt;w:t xml:space="preserve"&amp;gt;penalty for violating this law is a civil violation for which a fine of $1,000 must be adjudged &amp;lt;/w:t&amp;gt;&amp;lt;/w:r&amp;gt;&amp;lt;w:bookmarkStart w:id="65" w:name="_LINE__24_3518d855_5206_405b_a46a_e52b1a" /&amp;gt;&amp;lt;w:bookmarkEnd w:id="64" /&amp;gt;&amp;lt;w:r&amp;gt;&amp;lt;w:t xml:space="preserve"&amp;gt;for each item of information stored in a record, registry or database by a common carrier &amp;lt;/w:t&amp;gt;&amp;lt;/w:r&amp;gt;&amp;lt;w:bookmarkStart w:id="66" w:name="_LINE__25_bf1b5737_89a3_4e76_863f_4896e5" /&amp;gt;&amp;lt;w:bookmarkEnd w:id="65" /&amp;gt;&amp;lt;w:r&amp;gt;&amp;lt;w:t&amp;gt;or contract carrier for transportation or shipment.&amp;lt;/w:t&amp;gt;&amp;lt;/w:r&amp;gt;&amp;lt;w:bookmarkEnd w:id="66" /&amp;gt;&amp;lt;/w:p&amp;gt;&amp;lt;w:bookmarkEnd w:id="1" /&amp;gt;&amp;lt;w:bookmarkEnd w:id="2" /&amp;gt;&amp;lt;w:bookmarkEnd w:id="3" /&amp;gt;&amp;lt;w:bookmarkEnd w:id="56" /&amp;gt;&amp;lt;w:bookmarkEnd w:id="59" /&amp;gt;&amp;lt;w:p w:rsidR="00000000" w:rsidRDefault="009C5EA8"&amp;gt;&amp;lt;w:r&amp;gt;&amp;lt;w:t xml:space="preserve"&amp;gt; &amp;lt;/w:t&amp;gt;&amp;lt;/w:r&amp;gt;&amp;lt;/w:p&amp;gt;&amp;lt;w:sectPr w:rsidR="00000000" w:rsidSect="009C5EA8"&amp;gt;&amp;lt;w:footerReference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w:rsidR="005745BF" w:rsidRDefault="009C5EA8"&amp;gt;&amp;lt;w:pPr&amp;gt;&amp;lt;w:pStyle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/&amp;gt;&amp;lt;/w:rPr&amp;gt;&amp;lt;w:t&amp;gt;131LR2242(01)&amp;lt;/w:t&amp;gt;&amp;lt;/w:r&amp;gt;&amp;lt;w:r&amp;gt;&amp;lt;w:rPr&amp;gt;&amp;lt;w:snapToGrid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96c46247_8db9_438b_9c53_14eaa7f&lt;/BookmarkName&gt;&lt;Tables /&gt;&lt;/ProcessedCheckInPage&gt;&lt;/Pages&gt;&lt;Paragraphs&gt;&lt;CheckInParagraphs&gt;&lt;PageNumber&gt;1&lt;/PageNumber&gt;&lt;BookmarkName&gt;_PAR__1_677bcac0_c2d9_462c_a68c_f95dfe15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9c1f71b_dd57_488d_912d_2dbd91b2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e232fcc_e221_45d0_b961_a33e5705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3813be2_f647_4176_a459_e974c1a8&lt;/BookmarkName&gt;&lt;StartingLineNumber&gt;5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ebb7f1c_4130_4125_ab99_3e6fe3e3&lt;/BookmarkName&gt;&lt;StartingLineNumber&gt;14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04c37d63_683a_4de2_9843_a0973c12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f736af8_9a29_47f6_9fb9_57a7857e&lt;/BookmarkName&gt;&lt;StartingLineNumber&gt;19&lt;/StartingLineNumber&gt;&lt;EndingLineNumber&gt;25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