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Correct Career and Technical Education Funding</w:t>
      </w:r>
    </w:p>
    <w:p w:rsidR="007B1334" w:rsidP="007B1334">
      <w:pPr>
        <w:ind w:left="360"/>
        <w:rPr>
          <w:rFonts w:ascii="Arial" w:eastAsia="Arial" w:hAnsi="Arial" w:cs="Arial"/>
        </w:rPr>
      </w:pPr>
      <w:bookmarkStart w:id="0" w:name="_ENACTING_CLAUSE__312eebdd_0d4e_4374_a57"/>
      <w:bookmarkStart w:id="1" w:name="_DOC_BODY__d5f08e18_519c_45f7_83d7_1e945"/>
      <w:bookmarkStart w:id="2" w:name="_DOC_BODY_CONTAINER__3dbd1cd5_86b7_4057_"/>
      <w:bookmarkStart w:id="3" w:name="_PAGE__1_16398270_8a38_493e_be27_4f81d0b"/>
      <w:bookmarkStart w:id="4" w:name="_PAR__1_b732c1a3_6f6b_49e6_9fa2_688b200c"/>
      <w:bookmarkStart w:id="5" w:name="_LINE__1_6f332ad8_a5cc_4c6b_8dae_06c84a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B1334" w:rsidP="007B1334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809a1bc5_2814_49d0_92d1_"/>
      <w:bookmarkStart w:id="7" w:name="_DOC_BODY_CONTENT__abb9916c_a13e_45ae_a8"/>
      <w:bookmarkStart w:id="8" w:name="_PAR__2_f901548d_7134_4b53_84db_709719bc"/>
      <w:bookmarkStart w:id="9" w:name="_LINE__2_0a1b3a35_2218_4e66_b585_42570bc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7B1334" w:rsidP="007B133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4ae7e8c1_69ad_4c65_ba34_e10b48"/>
      <w:bookmarkStart w:id="11" w:name="_PAR__3_478ccd03_bede_4ed5_82a8_5c00838b"/>
      <w:bookmarkStart w:id="12" w:name="_LINE__3_51d3332a_7b51_48d7_9e90_e79ef3f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7B1334" w:rsidP="007B1334">
      <w:pPr>
        <w:ind w:left="360" w:firstLine="360"/>
        <w:rPr>
          <w:rFonts w:ascii="Arial" w:eastAsia="Arial" w:hAnsi="Arial" w:cs="Arial"/>
        </w:rPr>
      </w:pPr>
      <w:bookmarkStart w:id="13" w:name="_PAR__4_7a0f422d_2c0f_4927_89a4_066f390e"/>
      <w:bookmarkStart w:id="14" w:name="_LINE__4_52381cd3_bfc9_42f3_8df2_2310e16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7B1334" w:rsidP="007B1334">
      <w:pPr>
        <w:ind w:left="360" w:firstLine="360"/>
        <w:rPr>
          <w:rFonts w:ascii="Arial" w:eastAsia="Arial" w:hAnsi="Arial" w:cs="Arial"/>
        </w:rPr>
      </w:pPr>
      <w:bookmarkStart w:id="15" w:name="_PAR__5_13afc069_d983_4df5_83e2_d8752f3d"/>
      <w:bookmarkStart w:id="16" w:name="_LINE__5_240a7fe7_5d3f_453e_a966_e50056a"/>
      <w:bookmarkEnd w:id="13"/>
      <w:r>
        <w:rPr>
          <w:rFonts w:ascii="Arial" w:eastAsia="Arial" w:hAnsi="Arial" w:cs="Arial"/>
        </w:rPr>
        <w:t>This bill proposes to correct career and technical education funding.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LR1057,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Correct Career and Technical Education Funding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777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B1334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128203</ItemId>
    <LRId>67108</LRId>
    <LRNumber>1057</LRNumber>
    <LDNumber>777</LDNumber>
    <PaperNumber>HP0582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Education and Cultural Affairs</LeadCommitteeName>
    <LRTitle>An Act To Correct Career and Technical Education Funding</LRTitle>
    <ItemTitle>An Act To Correct Career and Technical Education Funding</ItemTitle>
    <ShortTitle1>AN ACT TO CORRECT CAREER AND</ShortTitle1>
    <ShortTitle2>TECHNICAL EDUCATION FUNDING</ShortTitle2>
    <SponsorFirstName>Justin</SponsorFirstName>
    <SponsorLastName>Fecteau</SponsorLastName>
    <SponsorChamberPrefix>Rep.</SponsorChamberPrefix>
    <SponsorFrom>Augusta</SponsorFrom>
    <DraftingCycleCount>1</DraftingCycleCount>
    <LatestDraftingActionId>137</LatestDraftingActionId>
    <LatestDraftingActionDate>2021-03-03T13:31:02</LatestDraftingActionDate>
    <LatestDrafterName>jpooley</LatestDrafterName>
    <LatestProoferName>sadley</LatestProofer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w:rsidR="007B1334" w:rsidRDefault="007B1334" w:rsidP="007B1334"&amp;gt;&amp;lt;w:pPr&amp;gt;&amp;lt;w:ind w:left="360" /&amp;gt;&amp;lt;/w:pPr&amp;gt;&amp;lt;w:bookmarkStart w:id="0" w:name="_ENACTING_CLAUSE__312eebdd_0d4e_4374_a57" /&amp;gt;&amp;lt;w:bookmarkStart w:id="1" w:name="_DOC_BODY__d5f08e18_519c_45f7_83d7_1e945" /&amp;gt;&amp;lt;w:bookmarkStart w:id="2" w:name="_DOC_BODY_CONTAINER__3dbd1cd5_86b7_4057_" /&amp;gt;&amp;lt;w:bookmarkStart w:id="3" w:name="_PAGE__1_16398270_8a38_493e_be27_4f81d0b" /&amp;gt;&amp;lt;w:bookmarkStart w:id="4" w:name="_PAR__1_b732c1a3_6f6b_49e6_9fa2_688b200c" /&amp;gt;&amp;lt;w:bookmarkStart w:id="5" w:name="_LINE__1_6f332ad8_a5cc_4c6b_8dae_06c84a9"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w:rsidR="007B1334" w:rsidRDefault="007B1334" w:rsidP="007B1334"&amp;gt;&amp;lt;w:pPr&amp;gt;&amp;lt;w:spacing w:before="240" /&amp;gt;&amp;lt;w:ind w:left="360" /&amp;gt;&amp;lt;w:jc w:val="center" /&amp;gt;&amp;lt;/w:pPr&amp;gt;&amp;lt;w:bookmarkStart w:id="6" w:name="_CONCEPT_DRAFT__809a1bc5_2814_49d0_92d1_" /&amp;gt;&amp;lt;w:bookmarkStart w:id="7" w:name="_DOC_BODY_CONTENT__abb9916c_a13e_45ae_a8" /&amp;gt;&amp;lt;w:bookmarkStart w:id="8" w:name="_PAR__2_f901548d_7134_4b53_84db_709719bc" /&amp;gt;&amp;lt;w:bookmarkStart w:id="9" w:name="_LINE__2_0a1b3a35_2218_4e66_b585_42570bc"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w:rsidR="007B1334" w:rsidRDefault="007B1334" w:rsidP="007B1334"&amp;gt;&amp;lt;w:pPr&amp;gt;&amp;lt;w:keepNext /&amp;gt;&amp;lt;w:spacing w:before="240" /&amp;gt;&amp;lt;w:ind w:left="360" /&amp;gt;&amp;lt;w:jc w:val="center" /&amp;gt;&amp;lt;/w:pPr&amp;gt;&amp;lt;w:bookmarkStart w:id="10" w:name="_SUMMARY__4ae7e8c1_69ad_4c65_ba34_e10b48" /&amp;gt;&amp;lt;w:bookmarkStart w:id="11" w:name="_PAR__3_478ccd03_bede_4ed5_82a8_5c00838b" /&amp;gt;&amp;lt;w:bookmarkStart w:id="12" w:name="_LINE__3_51d3332a_7b51_48d7_9e90_e79ef3f"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w:rsidR="007B1334" w:rsidRDefault="007B1334" w:rsidP="007B1334"&amp;gt;&amp;lt;w:pPr&amp;gt;&amp;lt;w:ind w:left="360" w:firstLine="360" /&amp;gt;&amp;lt;/w:pPr&amp;gt;&amp;lt;w:bookmarkStart w:id="13" w:name="_PAR__4_7a0f422d_2c0f_4927_89a4_066f390e" /&amp;gt;&amp;lt;w:bookmarkStart w:id="14" w:name="_LINE__4_52381cd3_bfc9_42f3_8df2_2310e16" /&amp;gt;&amp;lt;w:bookmarkEnd w:id="11" /&amp;gt;&amp;lt;w:r&amp;gt;&amp;lt;w:t&amp;gt;This bill is a concept draft pursuant to Joint Rule 208.&amp;lt;/w:t&amp;gt;&amp;lt;/w:r&amp;gt;&amp;lt;w:bookmarkEnd w:id="14" /&amp;gt;&amp;lt;/w:p&amp;gt;&amp;lt;w:p w:rsidR="007B1334" w:rsidRDefault="007B1334" w:rsidP="007B1334"&amp;gt;&amp;lt;w:pPr&amp;gt;&amp;lt;w:ind w:left="360" w:firstLine="360" /&amp;gt;&amp;lt;/w:pPr&amp;gt;&amp;lt;w:bookmarkStart w:id="15" w:name="_PAR__5_13afc069_d983_4df5_83e2_d8752f3d" /&amp;gt;&amp;lt;w:bookmarkStart w:id="16" w:name="_LINE__5_240a7fe7_5d3f_453e_a966_e50056a" /&amp;gt;&amp;lt;w:bookmarkEnd w:id="13" /&amp;gt;&amp;lt;w:r&amp;gt;&amp;lt;w:t&amp;gt;This bill proposes to correct career and technical education funding.&amp;lt;/w:t&amp;gt;&amp;lt;/w:r&amp;gt;&amp;lt;w:bookmarkEnd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w:rsidRDefault="007B1334"&amp;gt;&amp;lt;w:r&amp;gt;&amp;lt;w:t xml:space="preserve"&amp;gt; &amp;lt;/w:t&amp;gt;&amp;lt;/w:r&amp;gt;&amp;lt;/w:p&amp;gt;&amp;lt;w:sectPr w:rsidR="00000000" w:rsidSect="007B1334"&amp;gt;&amp;lt;w:footerReference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w:rsidR="00AE38A8" w:rsidRDefault="007B1334"&amp;gt;&amp;lt;w:pPr&amp;gt;&amp;lt;w:pStyle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/&amp;gt;&amp;lt;/w:rPr&amp;gt;&amp;lt;w:t&amp;gt;130LR1057(01)&amp;lt;/w:t&amp;gt;&amp;lt;/w:r&amp;gt;&amp;lt;w:r&amp;gt;&amp;lt;w:rPr&amp;gt;&amp;lt;w:snapToGrid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16398270_8a38_493e_be27_4f81d0b&lt;/BookmarkName&gt;&lt;Tables /&gt;&lt;/ProcessedCheckInPage&gt;&lt;/Pages&gt;&lt;Paragraphs&gt;&lt;CheckInParagraphs&gt;&lt;PageNumber&gt;1&lt;/PageNumber&gt;&lt;BookmarkName&gt;_PAR__1_b732c1a3_6f6b_49e6_9fa2_688b200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901548d_7134_4b53_84db_709719b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478ccd03_bede_4ed5_82a8_5c00838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a0f422d_2c0f_4927_89a4_066f390e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13afc069_d983_4df5_83e2_d8752f3d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