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Exempt Emergency Medical Services Community Paramedicine Programs from Home Health Care Provider Licensing Requirements</w:t>
      </w:r>
    </w:p>
    <w:p w:rsidR="002C6E53" w:rsidP="002C6E53">
      <w:pPr>
        <w:ind w:left="360"/>
        <w:rPr>
          <w:rFonts w:ascii="Arial" w:eastAsia="Arial" w:hAnsi="Arial" w:cs="Arial"/>
        </w:rPr>
      </w:pPr>
      <w:bookmarkStart w:id="0" w:name="_ENACTING_CLAUSE__7dc45360_3624_4c04_b84"/>
      <w:bookmarkStart w:id="1" w:name="_DOC_BODY__fdad5d0e_3fbd_4c8f_a2a0_0b08b"/>
      <w:bookmarkStart w:id="2" w:name="_DOC_BODY_CONTAINER__f7d3a89d_bd1b_480f_"/>
      <w:bookmarkStart w:id="3" w:name="_PAGE__1_413509ac_6b4f_4a6a_a1c6_a5dc4bf"/>
      <w:bookmarkStart w:id="4" w:name="_PAR__1_31184c9d_9409_4767_a773_8cd8b23d"/>
      <w:bookmarkStart w:id="5" w:name="_LINE__1_eb4ba14a_9345_464c_9c26_dd31781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C6E53" w:rsidP="002C6E53">
      <w:pPr>
        <w:ind w:left="360" w:firstLine="360"/>
        <w:rPr>
          <w:rFonts w:ascii="Arial" w:eastAsia="Arial" w:hAnsi="Arial" w:cs="Arial"/>
        </w:rPr>
      </w:pPr>
      <w:bookmarkStart w:id="6" w:name="_BILL_SECTION_HEADER__82e17229_8ca0_4abe"/>
      <w:bookmarkStart w:id="7" w:name="_BILL_SECTION__271ee062_a8b5_4949_8c2c_d"/>
      <w:bookmarkStart w:id="8" w:name="_DOC_BODY_CONTENT__88a266d9_aad1_493a_8c"/>
      <w:bookmarkStart w:id="9" w:name="_PAR__2_4db733fd_5c62_4906_9180_abedd354"/>
      <w:bookmarkStart w:id="10" w:name="_LINE__2_4e675715_cfd0_4501_935f_d946be6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bdb1fa6_fff6_4e7f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§2142, sub-§3,</w:t>
      </w:r>
      <w:r>
        <w:rPr>
          <w:rFonts w:ascii="Arial" w:eastAsia="Arial" w:hAnsi="Arial" w:cs="Arial"/>
        </w:rPr>
        <w:t xml:space="preserve"> as amended by PL 1993, c. 331, §1, is further </w:t>
      </w:r>
      <w:bookmarkStart w:id="12" w:name="_LINE__3_9eb3c3dd_a838_4702_84f8_1dd8413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2C6E53" w:rsidP="002C6E53">
      <w:pPr>
        <w:ind w:left="360" w:firstLine="360"/>
        <w:rPr>
          <w:rFonts w:ascii="Arial" w:eastAsia="Arial" w:hAnsi="Arial" w:cs="Arial"/>
        </w:rPr>
      </w:pPr>
      <w:bookmarkStart w:id="13" w:name="_STATUTE_NUMBER__78d86b93_9be2_40ed_a288"/>
      <w:bookmarkStart w:id="14" w:name="_STATUTE_SS__efe27c16_9ff5_4362_b9b6_29b"/>
      <w:bookmarkStart w:id="15" w:name="_PAR__3_4409c553_475e_477d_bc2d_98b77be8"/>
      <w:bookmarkStart w:id="16" w:name="_LINE__4_29b344d2_d917_4d7e_986d_b044a42"/>
      <w:bookmarkEnd w:id="6"/>
      <w:bookmarkEnd w:id="9"/>
      <w:r>
        <w:rPr>
          <w:rFonts w:ascii="Arial" w:eastAsia="Arial" w:hAnsi="Arial" w:cs="Arial"/>
          <w:b/>
        </w:rPr>
        <w:t>3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18f0eaf7_95d9_4264_af"/>
      <w:r>
        <w:rPr>
          <w:rFonts w:ascii="Arial" w:eastAsia="Arial" w:hAnsi="Arial" w:cs="Arial"/>
          <w:b/>
        </w:rPr>
        <w:t>Home health care provider.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f9873957_e974_4123_bf1"/>
      <w:r>
        <w:rPr>
          <w:rFonts w:ascii="Arial" w:eastAsia="Arial" w:hAnsi="Arial" w:cs="Arial"/>
        </w:rPr>
        <w:t xml:space="preserve">"Home health care provider" means any business </w:t>
      </w:r>
      <w:bookmarkStart w:id="19" w:name="_LINE__5_45c885b4_5e99_48e1_ba94_8c8c4b2"/>
      <w:bookmarkEnd w:id="16"/>
      <w:r>
        <w:rPr>
          <w:rFonts w:ascii="Arial" w:eastAsia="Arial" w:hAnsi="Arial" w:cs="Arial"/>
        </w:rPr>
        <w:t xml:space="preserve">entity or subdivision thereof, whether public or private, proprietary or not for profit, that is </w:t>
      </w:r>
      <w:bookmarkStart w:id="20" w:name="_LINE__6_eaeec72a_54c1_4d88_a689_d6c9e54"/>
      <w:bookmarkEnd w:id="19"/>
      <w:r>
        <w:rPr>
          <w:rFonts w:ascii="Arial" w:eastAsia="Arial" w:hAnsi="Arial" w:cs="Arial"/>
        </w:rPr>
        <w:t xml:space="preserve">engaged in providing acute, restorative, rehabilitative, maintenance, preventive or health </w:t>
      </w:r>
      <w:bookmarkStart w:id="21" w:name="_LINE__7_00acc4d9_f105_4474_baea_25cd43e"/>
      <w:bookmarkEnd w:id="20"/>
      <w:r>
        <w:rPr>
          <w:rFonts w:ascii="Arial" w:eastAsia="Arial" w:hAnsi="Arial" w:cs="Arial"/>
        </w:rPr>
        <w:t xml:space="preserve">promotion services through professional nursing or another therapeutic service, such as </w:t>
      </w:r>
      <w:bookmarkStart w:id="22" w:name="_LINE__8_a91300f1_ffa8_446a_981b_b418902"/>
      <w:bookmarkEnd w:id="21"/>
      <w:r>
        <w:rPr>
          <w:rFonts w:ascii="Arial" w:eastAsia="Arial" w:hAnsi="Arial" w:cs="Arial"/>
        </w:rPr>
        <w:t xml:space="preserve">physical therapy, home health aides, nurse assistants, medical social work, nutritionist </w:t>
      </w:r>
      <w:bookmarkStart w:id="23" w:name="_LINE__9_32594c36_fe26_4ce4_9fd9_fb6ab6c"/>
      <w:bookmarkEnd w:id="22"/>
      <w:r>
        <w:rPr>
          <w:rFonts w:ascii="Arial" w:eastAsia="Arial" w:hAnsi="Arial" w:cs="Arial"/>
        </w:rPr>
        <w:t xml:space="preserve">services or personal care services, either directly or through contractual agreement, in a </w:t>
      </w:r>
      <w:bookmarkStart w:id="24" w:name="_LINE__10_7728d3b8_2023_4571_81ac_a5e52a"/>
      <w:bookmarkEnd w:id="23"/>
      <w:r>
        <w:rPr>
          <w:rFonts w:ascii="Arial" w:eastAsia="Arial" w:hAnsi="Arial" w:cs="Arial"/>
        </w:rPr>
        <w:t xml:space="preserve">client's place of residence. This term does not apply to any sole practitioner providing </w:t>
      </w:r>
      <w:bookmarkStart w:id="25" w:name="_LINE__11_77113282_8db0_4153_b516_669531"/>
      <w:bookmarkEnd w:id="24"/>
      <w:r>
        <w:rPr>
          <w:rFonts w:ascii="Arial" w:eastAsia="Arial" w:hAnsi="Arial" w:cs="Arial"/>
        </w:rPr>
        <w:t xml:space="preserve">private duty nursing services or other restorative, rehabilitative, maintenance, preventive </w:t>
      </w:r>
      <w:bookmarkStart w:id="26" w:name="_LINE__12_37cd9a69_379b_4289_a9e3_5be677"/>
      <w:bookmarkEnd w:id="25"/>
      <w:r>
        <w:rPr>
          <w:rFonts w:ascii="Arial" w:eastAsia="Arial" w:hAnsi="Arial" w:cs="Arial"/>
        </w:rPr>
        <w:t xml:space="preserve">or health promotion services in a client's place of residence or to municipal entities </w:t>
      </w:r>
      <w:bookmarkStart w:id="27" w:name="_LINE__13_0e2ce28e_fcdb_4317_94ad_d31fb3"/>
      <w:bookmarkEnd w:id="26"/>
      <w:r>
        <w:rPr>
          <w:rFonts w:ascii="Arial" w:eastAsia="Arial" w:hAnsi="Arial" w:cs="Arial"/>
        </w:rPr>
        <w:t xml:space="preserve">providing health promotion services in a client's place of residence.  This term does not </w:t>
      </w:r>
      <w:bookmarkStart w:id="28" w:name="_LINE__14_4a37e83a_f8e2_41a7_aa9b_ce624a"/>
      <w:bookmarkEnd w:id="27"/>
      <w:r>
        <w:rPr>
          <w:rFonts w:ascii="Arial" w:eastAsia="Arial" w:hAnsi="Arial" w:cs="Arial"/>
        </w:rPr>
        <w:t xml:space="preserve">apply to a federally qualified health center or a rural health clinic as defined in 42 United </w:t>
      </w:r>
      <w:bookmarkStart w:id="29" w:name="_LINE__15_35acf113_74b9_446c_a65e_ddae8d"/>
      <w:bookmarkEnd w:id="28"/>
      <w:r>
        <w:rPr>
          <w:rFonts w:ascii="Arial" w:eastAsia="Arial" w:hAnsi="Arial" w:cs="Arial"/>
        </w:rPr>
        <w:t xml:space="preserve">States Code, Section 1395x, subsection (aa) (1993) that is delivering case management </w:t>
      </w:r>
      <w:bookmarkStart w:id="30" w:name="_LINE__16_7a86c168_d904_41c9_ade0_552f23"/>
      <w:bookmarkEnd w:id="29"/>
      <w:r>
        <w:rPr>
          <w:rFonts w:ascii="Arial" w:eastAsia="Arial" w:hAnsi="Arial" w:cs="Arial"/>
        </w:rPr>
        <w:t xml:space="preserve">services or health education in a client's place of residence.  Beginning October 1, 1991, </w:t>
      </w:r>
      <w:bookmarkStart w:id="31" w:name="_LINE__17_b18d767e_9bf4_459c_a593_c6a9b8"/>
      <w:bookmarkEnd w:id="30"/>
      <w:r>
        <w:rPr>
          <w:rFonts w:ascii="Arial" w:eastAsia="Arial" w:hAnsi="Arial" w:cs="Arial"/>
        </w:rPr>
        <w:t xml:space="preserve">"home health care provider" includes any business entity or subdivision thereof, whether </w:t>
      </w:r>
      <w:bookmarkStart w:id="32" w:name="_LINE__18_209f0f33_3827_4770_a8f9_2188c8"/>
      <w:bookmarkEnd w:id="31"/>
      <w:r>
        <w:rPr>
          <w:rFonts w:ascii="Arial" w:eastAsia="Arial" w:hAnsi="Arial" w:cs="Arial"/>
        </w:rPr>
        <w:t xml:space="preserve">public or private, proprietary or nonprofit, that is engaged in providing speech pathology </w:t>
      </w:r>
      <w:bookmarkStart w:id="33" w:name="_LINE__19_545a8874_d16e_4123_a97d_c5d4f1"/>
      <w:bookmarkEnd w:id="32"/>
      <w:r>
        <w:rPr>
          <w:rFonts w:ascii="Arial" w:eastAsia="Arial" w:hAnsi="Arial" w:cs="Arial"/>
        </w:rPr>
        <w:t>services.</w:t>
      </w:r>
      <w:bookmarkStart w:id="34" w:name="_PROCESSED_CHANGE__0bf2d9c7_9104_4141_b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"Home health care provider" does not include an emergency medical services </w:t>
      </w:r>
      <w:bookmarkStart w:id="35" w:name="_LINE__20_4a068f1a_3272_4733_b480_96c838"/>
      <w:bookmarkEnd w:id="33"/>
      <w:r>
        <w:rPr>
          <w:rFonts w:ascii="Arial" w:eastAsia="Arial" w:hAnsi="Arial" w:cs="Arial"/>
          <w:u w:val="single"/>
        </w:rPr>
        <w:t xml:space="preserve">provider licensed under Title 32, chapter 2-B providing community paramedicine </w:t>
      </w:r>
      <w:r>
        <w:rPr>
          <w:rFonts w:ascii="Arial" w:eastAsia="Arial" w:hAnsi="Arial" w:cs="Arial"/>
          <w:u w:val="single"/>
        </w:rPr>
        <w:t>services</w:t>
      </w:r>
      <w:r>
        <w:rPr>
          <w:rFonts w:ascii="Arial" w:eastAsia="Arial" w:hAnsi="Arial" w:cs="Arial"/>
          <w:u w:val="single"/>
        </w:rPr>
        <w:t xml:space="preserve"> </w:t>
      </w:r>
      <w:bookmarkStart w:id="36" w:name="_LINE__21_c2efb8c2_46c5_43c7_a1ea_57f150"/>
      <w:bookmarkEnd w:id="35"/>
      <w:r>
        <w:rPr>
          <w:rFonts w:ascii="Arial" w:eastAsia="Arial" w:hAnsi="Arial" w:cs="Arial"/>
          <w:u w:val="single"/>
        </w:rPr>
        <w:t>approved under Title 32, section 84, subsection 4.</w:t>
      </w:r>
      <w:bookmarkEnd w:id="18"/>
      <w:bookmarkEnd w:id="34"/>
      <w:bookmarkEnd w:id="36"/>
    </w:p>
    <w:p w:rsidR="002C6E53" w:rsidP="002C6E53">
      <w:pPr>
        <w:ind w:left="360" w:firstLine="360"/>
        <w:rPr>
          <w:rFonts w:ascii="Arial" w:eastAsia="Arial" w:hAnsi="Arial" w:cs="Arial"/>
        </w:rPr>
      </w:pPr>
      <w:bookmarkStart w:id="37" w:name="_BILL_SECTION_HEADER__05316eb5_5f55_48ac"/>
      <w:bookmarkStart w:id="38" w:name="_BILL_SECTION__fbc0e644_6d77_452d_ab57_c"/>
      <w:bookmarkStart w:id="39" w:name="_PAR__4_9f53b8f1_9257_46d8_be10_e6a1860a"/>
      <w:bookmarkStart w:id="40" w:name="_LINE__22_11bd219b_b5cc_4fe2_b583_2e8f13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41" w:name="_BILL_SECTION_NUMBER__e7e40c49_3e7c_42cb"/>
      <w:r>
        <w:rPr>
          <w:rFonts w:ascii="Arial" w:eastAsia="Arial" w:hAnsi="Arial" w:cs="Arial"/>
          <w:b/>
          <w:sz w:val="24"/>
        </w:rPr>
        <w:t>2</w:t>
      </w:r>
      <w:bookmarkEnd w:id="41"/>
      <w:r>
        <w:rPr>
          <w:rFonts w:ascii="Arial" w:eastAsia="Arial" w:hAnsi="Arial" w:cs="Arial"/>
          <w:b/>
          <w:sz w:val="24"/>
        </w:rPr>
        <w:t>.  22 MRSA §2143,</w:t>
      </w:r>
      <w:r>
        <w:rPr>
          <w:rFonts w:ascii="Arial" w:eastAsia="Arial" w:hAnsi="Arial" w:cs="Arial"/>
        </w:rPr>
        <w:t xml:space="preserve"> as enacted by PL 1983, c. 570, is amended to read:</w:t>
      </w:r>
      <w:bookmarkEnd w:id="40"/>
    </w:p>
    <w:p w:rsidR="002C6E53" w:rsidP="002C6E53">
      <w:pPr>
        <w:ind w:left="1080" w:hanging="720"/>
        <w:rPr>
          <w:rFonts w:ascii="Arial" w:eastAsia="Arial" w:hAnsi="Arial" w:cs="Arial"/>
        </w:rPr>
      </w:pPr>
      <w:bookmarkStart w:id="42" w:name="_STATUTE_S__809d43e1_0c64_413b_8fc2_9384"/>
      <w:bookmarkStart w:id="43" w:name="_PAR__5_00640da3_a141_4c20_9119_25968074"/>
      <w:bookmarkStart w:id="44" w:name="_LINE__23_a28a02eb_d516_48ae_a704_8425d8"/>
      <w:bookmarkEnd w:id="37"/>
      <w:bookmarkEnd w:id="39"/>
      <w:r>
        <w:rPr>
          <w:rFonts w:ascii="Arial" w:eastAsia="Arial" w:hAnsi="Arial" w:cs="Arial"/>
          <w:b/>
        </w:rPr>
        <w:t>§</w:t>
      </w:r>
      <w:bookmarkStart w:id="45" w:name="_STATUTE_NUMBER__050eb17d_101d_483a_a582"/>
      <w:r>
        <w:rPr>
          <w:rFonts w:ascii="Arial" w:eastAsia="Arial" w:hAnsi="Arial" w:cs="Arial"/>
          <w:b/>
        </w:rPr>
        <w:t>2143</w:t>
      </w:r>
      <w:bookmarkEnd w:id="45"/>
      <w:r>
        <w:rPr>
          <w:rFonts w:ascii="Arial" w:eastAsia="Arial" w:hAnsi="Arial" w:cs="Arial"/>
          <w:b/>
        </w:rPr>
        <w:t xml:space="preserve">.  </w:t>
      </w:r>
      <w:bookmarkStart w:id="46" w:name="_STATUTE_HEADNOTE__9c66e9cb_33c6_4345_92"/>
      <w:r>
        <w:rPr>
          <w:rFonts w:ascii="Arial" w:eastAsia="Arial" w:hAnsi="Arial" w:cs="Arial"/>
          <w:b/>
        </w:rPr>
        <w:t>License required</w:t>
      </w:r>
      <w:bookmarkEnd w:id="44"/>
      <w:bookmarkEnd w:id="46"/>
    </w:p>
    <w:p w:rsidR="002C6E53" w:rsidP="002C6E53">
      <w:pPr>
        <w:ind w:left="360" w:firstLine="360"/>
        <w:rPr>
          <w:rFonts w:ascii="Arial" w:eastAsia="Arial" w:hAnsi="Arial" w:cs="Arial"/>
        </w:rPr>
      </w:pPr>
      <w:bookmarkStart w:id="47" w:name="_STATUTE_CONTENT__5b75c7e9_8ef7_4b9e_99b"/>
      <w:bookmarkStart w:id="48" w:name="_STATUTE_P__c5210e5a_6552_4ab9_aa71_40be"/>
      <w:bookmarkStart w:id="49" w:name="_PAR__6_70fc1adc_e703_4782_8ddc_743dee20"/>
      <w:bookmarkStart w:id="50" w:name="_LINE__24_dd7134c7_4b85_44e8_8d6c_89eb54"/>
      <w:bookmarkEnd w:id="43"/>
      <w:r>
        <w:rPr>
          <w:rFonts w:ascii="Arial" w:eastAsia="Arial" w:hAnsi="Arial" w:cs="Arial"/>
        </w:rPr>
        <w:t>Effective July 1, 1984,</w:t>
      </w:r>
      <w:bookmarkStart w:id="51" w:name="_PROCESSED_CHANGE__45df874c_fdeb_4c3d_b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no</w:t>
      </w:r>
      <w:bookmarkStart w:id="52" w:name="_PROCESSED_CHANGE__6d54c930_d4b2_44d0_84"/>
      <w:bookmarkEnd w:id="5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bookmarkEnd w:id="52"/>
      <w:r>
        <w:rPr>
          <w:rFonts w:ascii="Arial" w:eastAsia="Arial" w:hAnsi="Arial" w:cs="Arial"/>
        </w:rPr>
        <w:t xml:space="preserve"> home health care provider may</w:t>
      </w:r>
      <w:bookmarkStart w:id="53" w:name="_PROCESSED_CHANGE__ba13a721_eeb3_4656_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not</w:t>
      </w:r>
      <w:bookmarkEnd w:id="53"/>
      <w:r>
        <w:rPr>
          <w:rFonts w:ascii="Arial" w:eastAsia="Arial" w:hAnsi="Arial" w:cs="Arial"/>
        </w:rPr>
        <w:t xml:space="preserve"> provide home health </w:t>
      </w:r>
      <w:bookmarkStart w:id="54" w:name="_LINE__25_5f03be1b_cfea_4491_9b4e_699379"/>
      <w:bookmarkEnd w:id="50"/>
      <w:r>
        <w:rPr>
          <w:rFonts w:ascii="Arial" w:eastAsia="Arial" w:hAnsi="Arial" w:cs="Arial"/>
        </w:rPr>
        <w:t>services without having, subject to this chapter and to the rules</w:t>
      </w:r>
      <w:bookmarkStart w:id="55" w:name="_PROCESSED_CHANGE__ccede352_cfef_44ba_9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promulgated</w:t>
      </w:r>
      <w:bookmarkStart w:id="56" w:name="_PROCESSED_CHANGE__1086c78e_5235_4bff_8a"/>
      <w:bookmarkEnd w:id="5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adopted</w:t>
      </w:r>
      <w:bookmarkEnd w:id="56"/>
      <w:r>
        <w:rPr>
          <w:rFonts w:ascii="Arial" w:eastAsia="Arial" w:hAnsi="Arial" w:cs="Arial"/>
        </w:rPr>
        <w:t xml:space="preserve"> by the </w:t>
      </w:r>
      <w:bookmarkStart w:id="57" w:name="_LINE__26_e31fe403_6073_442c_a98f_9c21d7"/>
      <w:bookmarkEnd w:id="54"/>
      <w:r>
        <w:rPr>
          <w:rFonts w:ascii="Arial" w:eastAsia="Arial" w:hAnsi="Arial" w:cs="Arial"/>
        </w:rPr>
        <w:t>department under this chapter, a written license</w:t>
      </w:r>
      <w:bookmarkStart w:id="58" w:name="_PROCESSED_CHANGE__e937ea7a_af0a_4428_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therefor</w:t>
      </w:r>
      <w:bookmarkStart w:id="59" w:name="_PROCESSED_CHANGE__6700520d_f42c_4c20_97"/>
      <w:bookmarkEnd w:id="5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to provide the services</w:t>
      </w:r>
      <w:bookmarkEnd w:id="59"/>
      <w:r>
        <w:rPr>
          <w:rFonts w:ascii="Arial" w:eastAsia="Arial" w:hAnsi="Arial" w:cs="Arial"/>
        </w:rPr>
        <w:t xml:space="preserve"> from the </w:t>
      </w:r>
      <w:bookmarkStart w:id="60" w:name="_LINE__27_967e0914_a110_44ef_8ec3_77b567"/>
      <w:bookmarkEnd w:id="57"/>
      <w:r>
        <w:rPr>
          <w:rFonts w:ascii="Arial" w:eastAsia="Arial" w:hAnsi="Arial" w:cs="Arial"/>
        </w:rPr>
        <w:t>department.</w:t>
      </w:r>
      <w:bookmarkStart w:id="61" w:name="_PROCESSED_CHANGE__40cd9e73_efd6_4ae6_81"/>
      <w:r w:rsidRPr="00B60FB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This section does not apply to a provider providing community paramedicine </w:t>
      </w:r>
      <w:bookmarkStart w:id="62" w:name="_LINE__28_47398f47_ba24_4f18_b88e_1f0b69"/>
      <w:bookmarkEnd w:id="60"/>
      <w:r>
        <w:rPr>
          <w:rFonts w:ascii="Arial" w:eastAsia="Arial" w:hAnsi="Arial" w:cs="Arial"/>
          <w:u w:val="single"/>
        </w:rPr>
        <w:t>services</w:t>
      </w:r>
      <w:r>
        <w:rPr>
          <w:rFonts w:ascii="Arial" w:eastAsia="Arial" w:hAnsi="Arial" w:cs="Arial"/>
          <w:u w:val="single"/>
        </w:rPr>
        <w:t xml:space="preserve"> approved under Title 32, section 84, subsection 4.</w:t>
      </w:r>
      <w:bookmarkEnd w:id="47"/>
      <w:bookmarkEnd w:id="61"/>
      <w:bookmarkEnd w:id="62"/>
    </w:p>
    <w:p w:rsidR="002C6E53" w:rsidP="002C6E5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3" w:name="_SUMMARY__d7aca442_da39_4fa5_bcf1_7632b5"/>
      <w:bookmarkStart w:id="64" w:name="_PAR__7_cc84ad17_1845_4dc0_b6ed_87025c66"/>
      <w:bookmarkStart w:id="65" w:name="_LINE__29_81a95280_3c4a_46bd_bac0_b2af53"/>
      <w:bookmarkEnd w:id="8"/>
      <w:bookmarkEnd w:id="38"/>
      <w:bookmarkEnd w:id="42"/>
      <w:bookmarkEnd w:id="48"/>
      <w:bookmarkEnd w:id="49"/>
      <w:r>
        <w:rPr>
          <w:rFonts w:ascii="Arial" w:eastAsia="Arial" w:hAnsi="Arial" w:cs="Arial"/>
          <w:b/>
          <w:sz w:val="24"/>
        </w:rPr>
        <w:t>SUMMARY</w:t>
      </w:r>
      <w:bookmarkEnd w:id="65"/>
    </w:p>
    <w:p w:rsidR="002C6E53" w:rsidP="002C6E53">
      <w:pPr>
        <w:ind w:left="360" w:firstLine="360"/>
        <w:rPr>
          <w:rFonts w:ascii="Arial" w:eastAsia="Arial" w:hAnsi="Arial" w:cs="Arial"/>
        </w:rPr>
      </w:pPr>
      <w:bookmarkStart w:id="66" w:name="_PAR__8_e25f1922_01b4_449c_80fa_3f49998c"/>
      <w:bookmarkStart w:id="67" w:name="_LINE__30_b298920d_4b88_46ed_99bf_0c95c4"/>
      <w:bookmarkEnd w:id="64"/>
      <w:r w:rsidRPr="00B60FB4">
        <w:rPr>
          <w:rFonts w:ascii="Arial" w:eastAsia="Arial" w:hAnsi="Arial" w:cs="Arial"/>
        </w:rPr>
        <w:t xml:space="preserve">This bill excepts from the definition of </w:t>
      </w:r>
      <w:r>
        <w:rPr>
          <w:rFonts w:ascii="Arial" w:eastAsia="Arial" w:hAnsi="Arial" w:cs="Arial"/>
        </w:rPr>
        <w:t>"</w:t>
      </w:r>
      <w:r w:rsidRPr="00B60FB4">
        <w:rPr>
          <w:rFonts w:ascii="Arial" w:eastAsia="Arial" w:hAnsi="Arial" w:cs="Arial"/>
        </w:rPr>
        <w:t>home health care provider</w:t>
      </w:r>
      <w:r>
        <w:rPr>
          <w:rFonts w:ascii="Arial" w:eastAsia="Arial" w:hAnsi="Arial" w:cs="Arial"/>
        </w:rPr>
        <w:t>"</w:t>
      </w:r>
      <w:r w:rsidRPr="00B60FB4">
        <w:rPr>
          <w:rFonts w:ascii="Arial" w:eastAsia="Arial" w:hAnsi="Arial" w:cs="Arial"/>
        </w:rPr>
        <w:t xml:space="preserve"> a licensed </w:t>
      </w:r>
      <w:bookmarkStart w:id="68" w:name="_LINE__31_7a13ea65_2107_447a_98fd_1378fd"/>
      <w:bookmarkEnd w:id="67"/>
      <w:r w:rsidRPr="00B60FB4">
        <w:rPr>
          <w:rFonts w:ascii="Arial" w:eastAsia="Arial" w:hAnsi="Arial" w:cs="Arial"/>
        </w:rPr>
        <w:t xml:space="preserve">emergency medical services provider providing community paramedicine </w:t>
      </w:r>
      <w:r>
        <w:rPr>
          <w:rFonts w:ascii="Arial" w:eastAsia="Arial" w:hAnsi="Arial" w:cs="Arial"/>
        </w:rPr>
        <w:t>services</w:t>
      </w:r>
      <w:r w:rsidRPr="00B60FB4">
        <w:rPr>
          <w:rFonts w:ascii="Arial" w:eastAsia="Arial" w:hAnsi="Arial" w:cs="Arial"/>
        </w:rPr>
        <w:t xml:space="preserve"> </w:t>
      </w:r>
      <w:bookmarkStart w:id="69" w:name="_LINE__32_c8605180_5809_41fa_8ddd_002e13"/>
      <w:bookmarkEnd w:id="68"/>
      <w:r w:rsidRPr="00B60FB4">
        <w:rPr>
          <w:rFonts w:ascii="Arial" w:eastAsia="Arial" w:hAnsi="Arial" w:cs="Arial"/>
        </w:rPr>
        <w:t>approved by the Emergency Medical Services</w:t>
      </w:r>
      <w:r>
        <w:rPr>
          <w:rFonts w:ascii="Arial" w:eastAsia="Arial" w:hAnsi="Arial" w:cs="Arial"/>
        </w:rPr>
        <w:t>'</w:t>
      </w:r>
      <w:r w:rsidRPr="00B60FB4">
        <w:rPr>
          <w:rFonts w:ascii="Arial" w:eastAsia="Arial" w:hAnsi="Arial" w:cs="Arial"/>
        </w:rPr>
        <w:t xml:space="preserve"> Board and exempts from Department of </w:t>
      </w:r>
      <w:bookmarkStart w:id="70" w:name="_LINE__33_ea45010b_b8a9_4bc2_9f0f_740dfb"/>
      <w:bookmarkEnd w:id="69"/>
      <w:r w:rsidRPr="00B60FB4">
        <w:rPr>
          <w:rFonts w:ascii="Arial" w:eastAsia="Arial" w:hAnsi="Arial" w:cs="Arial"/>
        </w:rPr>
        <w:t>Health and Human Services home health services licensing requirement</w:t>
      </w:r>
      <w:r>
        <w:rPr>
          <w:rFonts w:ascii="Arial" w:eastAsia="Arial" w:hAnsi="Arial" w:cs="Arial"/>
        </w:rPr>
        <w:t>s</w:t>
      </w:r>
      <w:r w:rsidRPr="00B60FB4">
        <w:rPr>
          <w:rFonts w:ascii="Arial" w:eastAsia="Arial" w:hAnsi="Arial" w:cs="Arial"/>
        </w:rPr>
        <w:t xml:space="preserve"> a provider </w:t>
      </w:r>
      <w:bookmarkStart w:id="71" w:name="_LINE__34_3c93ace8_42b4_4059_8f3c_60b985"/>
      <w:bookmarkEnd w:id="70"/>
      <w:r w:rsidRPr="00B60FB4">
        <w:rPr>
          <w:rFonts w:ascii="Arial" w:eastAsia="Arial" w:hAnsi="Arial" w:cs="Arial"/>
        </w:rPr>
        <w:t xml:space="preserve">providing approved community paramedicine </w:t>
      </w:r>
      <w:r>
        <w:rPr>
          <w:rFonts w:ascii="Arial" w:eastAsia="Arial" w:hAnsi="Arial" w:cs="Arial"/>
        </w:rPr>
        <w:t>services</w:t>
      </w:r>
      <w:r w:rsidRPr="00B60FB4">
        <w:rPr>
          <w:rFonts w:ascii="Arial" w:eastAsia="Arial" w:hAnsi="Arial" w:cs="Arial"/>
        </w:rPr>
        <w:t>.</w:t>
      </w:r>
      <w:bookmarkEnd w:id="71"/>
    </w:p>
    <w:bookmarkEnd w:id="1"/>
    <w:bookmarkEnd w:id="2"/>
    <w:bookmarkEnd w:id="3"/>
    <w:bookmarkEnd w:id="63"/>
    <w:bookmarkEnd w:id="6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LR1397,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Exempt Emergency Medical Services Community Paramedicine Programs from Home Health Care Provider Licensing Requirements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C6E53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60FB4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136814</ItemId>
    <LRId>71193</LRId>
    <LRNumber>1397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Exempt Emergency Medical Services Community Paramedicine Programs from Home Health Care Provider Licensing Requirements</LRTitle>
    <ItemTitle>An Act to Exempt Emergency Medical Services Community Paramedicine Programs from Home Health Care Provider Licensing Requirements</ItemTitle>
    <ShortTitle1>EXEMPT EMERGENCY MEDICAL</ShortTitle1>
    <ShortTitle2>SERVICES COMMUNITY PARAMEDICIN</ShortTitle2>
    <SponsorFirstName>Suzanne</SponsorFirstName>
    <SponsorLastName>Salisbury</SponsorLastName>
    <SponsorChamberPrefix>Rep.</SponsorChamberPrefix>
    <SponsorFrom>Westbrook</SponsorFrom>
    <DraftingCycleCount>1</DraftingCycleCount>
    <LatestDraftingActionId>130</LatestDraftingActionId>
    <LatestDraftingActionDate>2023-02-10T14:21:41</LatestDraftingActionDate>
    <LatestDrafterName>wmilliken</LatestDrafterName>
    <LatestProoferName>ekeyes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w:rsidR="002C6E53" w:rsidRDefault="002C6E53" w:rsidP="002C6E53"&amp;gt;&amp;lt;w:pPr&amp;gt;&amp;lt;w:ind w:left="360" /&amp;gt;&amp;lt;/w:pPr&amp;gt;&amp;lt;w:bookmarkStart w:id="0" w:name="_ENACTING_CLAUSE__7dc45360_3624_4c04_b84" /&amp;gt;&amp;lt;w:bookmarkStart w:id="1" w:name="_DOC_BODY__fdad5d0e_3fbd_4c8f_a2a0_0b08b" /&amp;gt;&amp;lt;w:bookmarkStart w:id="2" w:name="_DOC_BODY_CONTAINER__f7d3a89d_bd1b_480f_" /&amp;gt;&amp;lt;w:bookmarkStart w:id="3" w:name="_PAGE__1_413509ac_6b4f_4a6a_a1c6_a5dc4bf" /&amp;gt;&amp;lt;w:bookmarkStart w:id="4" w:name="_PAR__1_31184c9d_9409_4767_a773_8cd8b23d" /&amp;gt;&amp;lt;w:bookmarkStart w:id="5" w:name="_LINE__1_eb4ba14a_9345_464c_9c26_dd31781"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w:rsidR="002C6E53" w:rsidRDefault="002C6E53" w:rsidP="002C6E53"&amp;gt;&amp;lt;w:pPr&amp;gt;&amp;lt;w:ind w:left="360" w:firstLine="360" /&amp;gt;&amp;lt;/w:pPr&amp;gt;&amp;lt;w:bookmarkStart w:id="6" w:name="_BILL_SECTION_HEADER__82e17229_8ca0_4abe" /&amp;gt;&amp;lt;w:bookmarkStart w:id="7" w:name="_BILL_SECTION__271ee062_a8b5_4949_8c2c_d" /&amp;gt;&amp;lt;w:bookmarkStart w:id="8" w:name="_DOC_BODY_CONTENT__88a266d9_aad1_493a_8c" /&amp;gt;&amp;lt;w:bookmarkStart w:id="9" w:name="_PAR__2_4db733fd_5c62_4906_9180_abedd354" /&amp;gt;&amp;lt;w:bookmarkStart w:id="10" w:name="_LINE__2_4e675715_cfd0_4501_935f_d946be6"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w:name="_BILL_SECTION_NUMBER__8bdb1fa6_fff6_4e7f"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§2142, sub-§3,&amp;lt;/w:t&amp;gt;&amp;lt;/w:r&amp;gt;&amp;lt;w:r&amp;gt;&amp;lt;w:t xml:space="preserve"&amp;gt; as amended by PL 1993, c. 331, §1, is further &amp;lt;/w:t&amp;gt;&amp;lt;/w:r&amp;gt;&amp;lt;w:bookmarkStart w:id="12" w:name="_LINE__3_9eb3c3dd_a838_4702_84f8_1dd8413" /&amp;gt;&amp;lt;w:bookmarkEnd w:id="10" /&amp;gt;&amp;lt;w:r&amp;gt;&amp;lt;w:t&amp;gt;amended to read:&amp;lt;/w:t&amp;gt;&amp;lt;/w:r&amp;gt;&amp;lt;w:bookmarkEnd w:id="12" /&amp;gt;&amp;lt;/w:p&amp;gt;&amp;lt;w:p w:rsidR="002C6E53" w:rsidRDefault="002C6E53" w:rsidP="002C6E53"&amp;gt;&amp;lt;w:pPr&amp;gt;&amp;lt;w:ind w:left="360" w:firstLine="360" /&amp;gt;&amp;lt;/w:pPr&amp;gt;&amp;lt;w:bookmarkStart w:id="13" w:name="_STATUTE_NUMBER__78d86b93_9be2_40ed_a288" /&amp;gt;&amp;lt;w:bookmarkStart w:id="14" w:name="_STATUTE_SS__efe27c16_9ff5_4362_b9b6_29b" /&amp;gt;&amp;lt;w:bookmarkStart w:id="15" w:name="_PAR__3_4409c553_475e_477d_bc2d_98b77be8" /&amp;gt;&amp;lt;w:bookmarkStart w:id="16" w:name="_LINE__4_29b344d2_d917_4d7e_986d_b044a42" /&amp;gt;&amp;lt;w:bookmarkEnd w:id="6" /&amp;gt;&amp;lt;w:bookmarkEnd w:id="9" /&amp;gt;&amp;lt;w:r&amp;gt;&amp;lt;w:rPr&amp;gt;&amp;lt;w:b /&amp;gt;&amp;lt;/w:rPr&amp;gt;&amp;lt;w:t&amp;gt;3&amp;lt;/w:t&amp;gt;&amp;lt;/w:r&amp;gt;&amp;lt;w:bookmarkEnd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w:name="_STATUTE_HEADNOTE__18f0eaf7_95d9_4264_af" /&amp;gt;&amp;lt;w:r&amp;gt;&amp;lt;w:rPr&amp;gt;&amp;lt;w:b /&amp;gt;&amp;lt;/w:rPr&amp;gt;&amp;lt;w:t&amp;gt;Home health care provider.&amp;lt;/w:t&amp;gt;&amp;lt;/w:r&amp;gt;&amp;lt;w:bookmarkEnd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w:name="_STATUTE_CONTENT__f9873957_e974_4123_bf1" /&amp;gt;&amp;lt;w:r&amp;gt;&amp;lt;w:t xml:space="preserve"&amp;gt;"Home health care provider" means any business &amp;lt;/w:t&amp;gt;&amp;lt;/w:r&amp;gt;&amp;lt;w:bookmarkStart w:id="19" w:name="_LINE__5_45c885b4_5e99_48e1_ba94_8c8c4b2" /&amp;gt;&amp;lt;w:bookmarkEnd w:id="16" /&amp;gt;&amp;lt;w:r&amp;gt;&amp;lt;w:t xml:space="preserve"&amp;gt;entity or subdivision thereof, whether public or private, proprietary or not for profit, that is &amp;lt;/w:t&amp;gt;&amp;lt;/w:r&amp;gt;&amp;lt;w:bookmarkStart w:id="20" w:name="_LINE__6_eaeec72a_54c1_4d88_a689_d6c9e54" /&amp;gt;&amp;lt;w:bookmarkEnd w:id="19" /&amp;gt;&amp;lt;w:r&amp;gt;&amp;lt;w:t xml:space="preserve"&amp;gt;engaged in providing acute, restorative, rehabilitative, maintenance, preventive or health &amp;lt;/w:t&amp;gt;&amp;lt;/w:r&amp;gt;&amp;lt;w:bookmarkStart w:id="21" w:name="_LINE__7_00acc4d9_f105_4474_baea_25cd43e" /&amp;gt;&amp;lt;w:bookmarkEnd w:id="20" /&amp;gt;&amp;lt;w:r&amp;gt;&amp;lt;w:t xml:space="preserve"&amp;gt;promotion services through professional nursing or another therapeutic service, such as &amp;lt;/w:t&amp;gt;&amp;lt;/w:r&amp;gt;&amp;lt;w:bookmarkStart w:id="22" w:name="_LINE__8_a91300f1_ffa8_446a_981b_b418902" /&amp;gt;&amp;lt;w:bookmarkEnd w:id="21" /&amp;gt;&amp;lt;w:r&amp;gt;&amp;lt;w:t xml:space="preserve"&amp;gt;physical therapy, home health aides, nurse assistants, medical social work, nutritionist &amp;lt;/w:t&amp;gt;&amp;lt;/w:r&amp;gt;&amp;lt;w:bookmarkStart w:id="23" w:name="_LINE__9_32594c36_fe26_4ce4_9fd9_fb6ab6c" /&amp;gt;&amp;lt;w:bookmarkEnd w:id="22" /&amp;gt;&amp;lt;w:r&amp;gt;&amp;lt;w:t xml:space="preserve"&amp;gt;services or personal care services, either directly or through contractual agreement, in a &amp;lt;/w:t&amp;gt;&amp;lt;/w:r&amp;gt;&amp;lt;w:bookmarkStart w:id="24" w:name="_LINE__10_7728d3b8_2023_4571_81ac_a5e52a" /&amp;gt;&amp;lt;w:bookmarkEnd w:id="23" /&amp;gt;&amp;lt;w:r&amp;gt;&amp;lt;w:t xml:space="preserve"&amp;gt;client's place of residence. This term does not apply to any sole practitioner providing &amp;lt;/w:t&amp;gt;&amp;lt;/w:r&amp;gt;&amp;lt;w:bookmarkStart w:id="25" w:name="_LINE__11_77113282_8db0_4153_b516_669531" /&amp;gt;&amp;lt;w:bookmarkEnd w:id="24" /&amp;gt;&amp;lt;w:r&amp;gt;&amp;lt;w:t xml:space="preserve"&amp;gt;private duty nursing services or other restorative, rehabilitative, maintenance, preventive &amp;lt;/w:t&amp;gt;&amp;lt;/w:r&amp;gt;&amp;lt;w:bookmarkStart w:id="26" w:name="_LINE__12_37cd9a69_379b_4289_a9e3_5be677" /&amp;gt;&amp;lt;w:bookmarkEnd w:id="25" /&amp;gt;&amp;lt;w:r&amp;gt;&amp;lt;w:t xml:space="preserve"&amp;gt;or health promotion services in a client's place of residence or to municipal entities &amp;lt;/w:t&amp;gt;&amp;lt;/w:r&amp;gt;&amp;lt;w:bookmarkStart w:id="27" w:name="_LINE__13_0e2ce28e_fcdb_4317_94ad_d31fb3" /&amp;gt;&amp;lt;w:bookmarkEnd w:id="26" /&amp;gt;&amp;lt;w:r&amp;gt;&amp;lt;w:t xml:space="preserve"&amp;gt;providing health promotion services in a client's place of residence.  This term does not &amp;lt;/w:t&amp;gt;&amp;lt;/w:r&amp;gt;&amp;lt;w:bookmarkStart w:id="28" w:name="_LINE__14_4a37e83a_f8e2_41a7_aa9b_ce624a" /&amp;gt;&amp;lt;w:bookmarkEnd w:id="27" /&amp;gt;&amp;lt;w:r&amp;gt;&amp;lt;w:t xml:space="preserve"&amp;gt;apply to a federally qualified health center or a rural health clinic as defined in 42 United &amp;lt;/w:t&amp;gt;&amp;lt;/w:r&amp;gt;&amp;lt;w:bookmarkStart w:id="29" w:name="_LINE__15_35acf113_74b9_446c_a65e_ddae8d" /&amp;gt;&amp;lt;w:bookmarkEnd w:id="28" /&amp;gt;&amp;lt;w:r&amp;gt;&amp;lt;w:t xml:space="preserve"&amp;gt;States Code, Section 1395x, subsection (aa) (1993) that is delivering case management &amp;lt;/w:t&amp;gt;&amp;lt;/w:r&amp;gt;&amp;lt;w:bookmarkStart w:id="30" w:name="_LINE__16_7a86c168_d904_41c9_ade0_552f23" /&amp;gt;&amp;lt;w:bookmarkEnd w:id="29" /&amp;gt;&amp;lt;w:r&amp;gt;&amp;lt;w:t xml:space="preserve"&amp;gt;services or health education in a client's place of residence.  Beginning October 1, 1991, &amp;lt;/w:t&amp;gt;&amp;lt;/w:r&amp;gt;&amp;lt;w:bookmarkStart w:id="31" w:name="_LINE__17_b18d767e_9bf4_459c_a593_c6a9b8" /&amp;gt;&amp;lt;w:bookmarkEnd w:id="30" /&amp;gt;&amp;lt;w:r&amp;gt;&amp;lt;w:t xml:space="preserve"&amp;gt;"home health care provider" includes any business entity or subdivision thereof, whether &amp;lt;/w:t&amp;gt;&amp;lt;/w:r&amp;gt;&amp;lt;w:bookmarkStart w:id="32" w:name="_LINE__18_209f0f33_3827_4770_a8f9_2188c8" /&amp;gt;&amp;lt;w:bookmarkEnd w:id="31" /&amp;gt;&amp;lt;w:r&amp;gt;&amp;lt;w:t xml:space="preserve"&amp;gt;public or private, proprietary or nonprofit, that is engaged in providing speech pathology &amp;lt;/w:t&amp;gt;&amp;lt;/w:r&amp;gt;&amp;lt;w:bookmarkStart w:id="33" w:name="_LINE__19_545a8874_d16e_4123_a97d_c5d4f1" /&amp;gt;&amp;lt;w:bookmarkEnd w:id="32" /&amp;gt;&amp;lt;w:r&amp;gt;&amp;lt;w:t&amp;gt;services.&amp;lt;/w:t&amp;gt;&amp;lt;/w:r&amp;gt;&amp;lt;w:bookmarkStart w:id="34" w:name="_PROCESSED_CHANGE__0bf2d9c7_9104_4141_b1" /&amp;gt;&amp;lt;w:r&amp;gt;&amp;lt;w:t xml:space="preserve"&amp;gt; &amp;lt;/w:t&amp;gt;&amp;lt;/w:r&amp;gt;&amp;lt;w:ins w:id="35" w:author="BPS" w:date="2023-01-27T10:35:00Z"&amp;gt;&amp;lt;w:r w:rsidRPr="00B60FB4"&amp;gt;&amp;lt;w:t xml:space="preserve"&amp;gt;"Home health care provider" does not include an emergency medical services &amp;lt;/w:t&amp;gt;&amp;lt;/w:r&amp;gt;&amp;lt;w:bookmarkStart w:id="36" w:name="_LINE__20_4a068f1a_3272_4733_b480_96c838" /&amp;gt;&amp;lt;w:bookmarkEnd w:id="33" /&amp;gt;&amp;lt;w:r w:rsidRPr="00B60FB4"&amp;gt;&amp;lt;w:t xml:space="preserve"&amp;gt;provider licensed under Title 32, chapter 2-B providing community paramedicine &amp;lt;/w:t&amp;gt;&amp;lt;/w:r&amp;gt;&amp;lt;/w:ins&amp;gt;&amp;lt;w:ins w:id="37" w:author="BPS" w:date="2023-02-02T16:26:00Z"&amp;gt;&amp;lt;w:r&amp;gt;&amp;lt;w:t&amp;gt;services&amp;lt;/w:t&amp;gt;&amp;lt;/w:r&amp;gt;&amp;lt;/w:ins&amp;gt;&amp;lt;w:ins w:id="38" w:author="BPS" w:date="2023-01-27T10:35:00Z"&amp;gt;&amp;lt;w:r w:rsidRPr="00B60FB4"&amp;gt;&amp;lt;w:t xml:space="preserve"&amp;gt; &amp;lt;/w:t&amp;gt;&amp;lt;/w:r&amp;gt;&amp;lt;w:bookmarkStart w:id="39" w:name="_LINE__21_c2efb8c2_46c5_43c7_a1ea_57f150" /&amp;gt;&amp;lt;w:bookmarkEnd w:id="36" /&amp;gt;&amp;lt;w:r w:rsidRPr="00B60FB4"&amp;gt;&amp;lt;w:t&amp;gt;approved under Title 32, section 84, subsection 4.&amp;lt;/w:t&amp;gt;&amp;lt;/w:r&amp;gt;&amp;lt;/w:ins&amp;gt;&amp;lt;w:bookmarkEnd w:id="18" /&amp;gt;&amp;lt;w:bookmarkEnd w:id="34" /&amp;gt;&amp;lt;w:bookmarkEnd w:id="39" /&amp;gt;&amp;lt;/w:p&amp;gt;&amp;lt;w:p w:rsidR="002C6E53" w:rsidRDefault="002C6E53" w:rsidP="002C6E53"&amp;gt;&amp;lt;w:pPr&amp;gt;&amp;lt;w:ind w:left="360" w:firstLine="360" /&amp;gt;&amp;lt;/w:pPr&amp;gt;&amp;lt;w:bookmarkStart w:id="40" w:name="_BILL_SECTION_HEADER__05316eb5_5f55_48ac" /&amp;gt;&amp;lt;w:bookmarkStart w:id="41" w:name="_BILL_SECTION__fbc0e644_6d77_452d_ab57_c" /&amp;gt;&amp;lt;w:bookmarkStart w:id="42" w:name="_PAR__4_9f53b8f1_9257_46d8_be10_e6a1860a" /&amp;gt;&amp;lt;w:bookmarkStart w:id="43" w:name="_LINE__22_11bd219b_b5cc_4fe2_b583_2e8f13"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w:id="44" w:name="_BILL_SECTION_NUMBER__e7e40c49_3e7c_42cb" /&amp;gt;&amp;lt;w:r&amp;gt;&amp;lt;w:rPr&amp;gt;&amp;lt;w:b /&amp;gt;&amp;lt;w:sz w:val="24" /&amp;gt;&amp;lt;/w:rPr&amp;gt;&amp;lt;w:t&amp;gt;2&amp;lt;/w:t&amp;gt;&amp;lt;/w:r&amp;gt;&amp;lt;w:bookmarkEnd w:id="44" /&amp;gt;&amp;lt;w:r&amp;gt;&amp;lt;w:rPr&amp;gt;&amp;lt;w:b /&amp;gt;&amp;lt;w:sz w:val="24" /&amp;gt;&amp;lt;/w:rPr&amp;gt;&amp;lt;w:t&amp;gt;.  22 MRSA §2143,&amp;lt;/w:t&amp;gt;&amp;lt;/w:r&amp;gt;&amp;lt;w:r&amp;gt;&amp;lt;w:t xml:space="preserve"&amp;gt; as enacted by PL 1983, c. 570, is amended to read:&amp;lt;/w:t&amp;gt;&amp;lt;/w:r&amp;gt;&amp;lt;w:bookmarkEnd w:id="43" /&amp;gt;&amp;lt;/w:p&amp;gt;&amp;lt;w:p w:rsidR="002C6E53" w:rsidRDefault="002C6E53" w:rsidP="002C6E53"&amp;gt;&amp;lt;w:pPr&amp;gt;&amp;lt;w:ind w:left="1080" w:hanging="720" /&amp;gt;&amp;lt;/w:pPr&amp;gt;&amp;lt;w:bookmarkStart w:id="45" w:name="_STATUTE_S__809d43e1_0c64_413b_8fc2_9384" /&amp;gt;&amp;lt;w:bookmarkStart w:id="46" w:name="_PAR__5_00640da3_a141_4c20_9119_25968074" /&amp;gt;&amp;lt;w:bookmarkStart w:id="47" w:name="_LINE__23_a28a02eb_d516_48ae_a704_8425d8" /&amp;gt;&amp;lt;w:bookmarkEnd w:id="40" /&amp;gt;&amp;lt;w:bookmarkEnd w:id="42" /&amp;gt;&amp;lt;w:r&amp;gt;&amp;lt;w:rPr&amp;gt;&amp;lt;w:b /&amp;gt;&amp;lt;/w:rPr&amp;gt;&amp;lt;w:t&amp;gt;§&amp;lt;/w:t&amp;gt;&amp;lt;/w:r&amp;gt;&amp;lt;w:bookmarkStart w:id="48" w:name="_STATUTE_NUMBER__050eb17d_101d_483a_a582" /&amp;gt;&amp;lt;w:r&amp;gt;&amp;lt;w:rPr&amp;gt;&amp;lt;w:b /&amp;gt;&amp;lt;/w:rPr&amp;gt;&amp;lt;w:t&amp;gt;2143&amp;lt;/w:t&amp;gt;&amp;lt;/w:r&amp;gt;&amp;lt;w:bookmarkEnd w:id="48" /&amp;gt;&amp;lt;w:r&amp;gt;&amp;lt;w:rPr&amp;gt;&amp;lt;w:b /&amp;gt;&amp;lt;/w:rPr&amp;gt;&amp;lt;w:t xml:space="preserve"&amp;gt;.  &amp;lt;/w:t&amp;gt;&amp;lt;/w:r&amp;gt;&amp;lt;w:bookmarkStart w:id="49" w:name="_STATUTE_HEADNOTE__9c66e9cb_33c6_4345_92" /&amp;gt;&amp;lt;w:r&amp;gt;&amp;lt;w:rPr&amp;gt;&amp;lt;w:b /&amp;gt;&amp;lt;/w:rPr&amp;gt;&amp;lt;w:t&amp;gt;License required&amp;lt;/w:t&amp;gt;&amp;lt;/w:r&amp;gt;&amp;lt;w:bookmarkEnd w:id="47" /&amp;gt;&amp;lt;w:bookmarkEnd w:id="49" /&amp;gt;&amp;lt;/w:p&amp;gt;&amp;lt;w:p w:rsidR="002C6E53" w:rsidRDefault="002C6E53" w:rsidP="002C6E53"&amp;gt;&amp;lt;w:pPr&amp;gt;&amp;lt;w:ind w:left="360" w:firstLine="360" /&amp;gt;&amp;lt;/w:pPr&amp;gt;&amp;lt;w:bookmarkStart w:id="50" w:name="_STATUTE_CONTENT__5b75c7e9_8ef7_4b9e_99b" /&amp;gt;&amp;lt;w:bookmarkStart w:id="51" w:name="_STATUTE_P__c5210e5a_6552_4ab9_aa71_40be" /&amp;gt;&amp;lt;w:bookmarkStart w:id="52" w:name="_PAR__6_70fc1adc_e703_4782_8ddc_743dee20" /&amp;gt;&amp;lt;w:bookmarkStart w:id="53" w:name="_LINE__24_dd7134c7_4b85_44e8_8d6c_89eb54" /&amp;gt;&amp;lt;w:bookmarkEnd w:id="46" /&amp;gt;&amp;lt;w:r&amp;gt;&amp;lt;w:t&amp;gt;Effective July 1, 1984,&amp;lt;/w:t&amp;gt;&amp;lt;/w:r&amp;gt;&amp;lt;w:bookmarkStart w:id="54" w:name="_PROCESSED_CHANGE__45df874c_fdeb_4c3d_bc" /&amp;gt;&amp;lt;w:r&amp;gt;&amp;lt;w:t xml:space="preserve"&amp;gt; &amp;lt;/w:t&amp;gt;&amp;lt;/w:r&amp;gt;&amp;lt;w:del w:id="55" w:author="BPS" w:date="2023-02-02T16:27:00Z"&amp;gt;&amp;lt;w:r w:rsidDel="009726FE"&amp;gt;&amp;lt;w:delText&amp;gt;no&amp;lt;/w:delText&amp;gt;&amp;lt;/w:r&amp;gt;&amp;lt;/w:del&amp;gt;&amp;lt;w:bookmarkStart w:id="56" w:name="_PROCESSED_CHANGE__6d54c930_d4b2_44d0_84" /&amp;gt;&amp;lt;w:bookmarkEnd w:id="54" /&amp;gt;&amp;lt;w:r&amp;gt;&amp;lt;w:t xml:space="preserve"&amp;gt; &amp;lt;/w:t&amp;gt;&amp;lt;/w:r&amp;gt;&amp;lt;w:ins w:id="57" w:author="BPS" w:date="2023-02-02T16:27:00Z"&amp;gt;&amp;lt;w:r&amp;gt;&amp;lt;w:t&amp;gt;a&amp;lt;/w:t&amp;gt;&amp;lt;/w:r&amp;gt;&amp;lt;/w:ins&amp;gt;&amp;lt;w:bookmarkEnd w:id="56" /&amp;gt;&amp;lt;w:r&amp;gt;&amp;lt;w:t xml:space="preserve"&amp;gt; home health care provider may&amp;lt;/w:t&amp;gt;&amp;lt;/w:r&amp;gt;&amp;lt;w:bookmarkStart w:id="58" w:name="_PROCESSED_CHANGE__ba13a721_eeb3_4656_81" /&amp;gt;&amp;lt;w:r&amp;gt;&amp;lt;w:t xml:space="preserve"&amp;gt; &amp;lt;/w:t&amp;gt;&amp;lt;/w:r&amp;gt;&amp;lt;w:ins w:id="59" w:author="BPS" w:date="2023-02-02T16:27:00Z"&amp;gt;&amp;lt;w:r&amp;gt;&amp;lt;w:t&amp;gt;not&amp;lt;/w:t&amp;gt;&amp;lt;/w:r&amp;gt;&amp;lt;/w:ins&amp;gt;&amp;lt;w:bookmarkEnd w:id="58" /&amp;gt;&amp;lt;w:r&amp;gt;&amp;lt;w:t xml:space="preserve"&amp;gt; provide home health &amp;lt;/w:t&amp;gt;&amp;lt;/w:r&amp;gt;&amp;lt;w:bookmarkStart w:id="60" w:name="_LINE__25_5f03be1b_cfea_4491_9b4e_699379" /&amp;gt;&amp;lt;w:bookmarkEnd w:id="53" /&amp;gt;&amp;lt;w:r&amp;gt;&amp;lt;w:t&amp;gt;services without having, subject to this chapter and to the rules&amp;lt;/w:t&amp;gt;&amp;lt;/w:r&amp;gt;&amp;lt;w:bookmarkStart w:id="61" w:name="_PROCESSED_CHANGE__ccede352_cfef_44ba_92" /&amp;gt;&amp;lt;w:r&amp;gt;&amp;lt;w:t xml:space="preserve"&amp;gt; &amp;lt;/w:t&amp;gt;&amp;lt;/w:r&amp;gt;&amp;lt;w:del w:id="62" w:author="BPS" w:date="2023-02-02T16:27:00Z"&amp;gt;&amp;lt;w:r w:rsidDel="009726FE"&amp;gt;&amp;lt;w:delText&amp;gt;promulgated&amp;lt;/w:delText&amp;gt;&amp;lt;/w:r&amp;gt;&amp;lt;/w:del&amp;gt;&amp;lt;w:bookmarkStart w:id="63" w:name="_PROCESSED_CHANGE__1086c78e_5235_4bff_8a" /&amp;gt;&amp;lt;w:bookmarkEnd w:id="61" /&amp;gt;&amp;lt;w:r&amp;gt;&amp;lt;w:t xml:space="preserve"&amp;gt; &amp;lt;/w:t&amp;gt;&amp;lt;/w:r&amp;gt;&amp;lt;w:ins w:id="64" w:author="BPS" w:date="2023-02-02T16:27:00Z"&amp;gt;&amp;lt;w:r&amp;gt;&amp;lt;w:t&amp;gt;adopted&amp;lt;/w:t&amp;gt;&amp;lt;/w:r&amp;gt;&amp;lt;/w:ins&amp;gt;&amp;lt;w:bookmarkEnd w:id="63" /&amp;gt;&amp;lt;w:r&amp;gt;&amp;lt;w:t xml:space="preserve"&amp;gt; by the &amp;lt;/w:t&amp;gt;&amp;lt;/w:r&amp;gt;&amp;lt;w:bookmarkStart w:id="65" w:name="_LINE__26_e31fe403_6073_442c_a98f_9c21d7" /&amp;gt;&amp;lt;w:bookmarkEnd w:id="60" /&amp;gt;&amp;lt;w:r&amp;gt;&amp;lt;w:t&amp;gt;department under this chapter, a written license&amp;lt;/w:t&amp;gt;&amp;lt;/w:r&amp;gt;&amp;lt;w:bookmarkStart w:id="66" w:name="_PROCESSED_CHANGE__e937ea7a_af0a_4428_84" /&amp;gt;&amp;lt;w:r&amp;gt;&amp;lt;w:t xml:space="preserve"&amp;gt; &amp;lt;/w:t&amp;gt;&amp;lt;/w:r&amp;gt;&amp;lt;w:del w:id="67" w:author="BPS" w:date="2023-02-02T16:27:00Z"&amp;gt;&amp;lt;w:r w:rsidDel="009726FE"&amp;gt;&amp;lt;w:delText&amp;gt;therefor&amp;lt;/w:delText&amp;gt;&amp;lt;/w:r&amp;gt;&amp;lt;/w:del&amp;gt;&amp;lt;w:bookmarkStart w:id="68" w:name="_PROCESSED_CHANGE__6700520d_f42c_4c20_97" /&amp;gt;&amp;lt;w:bookmarkEnd w:id="66" /&amp;gt;&amp;lt;w:r&amp;gt;&amp;lt;w:t xml:space="preserve"&amp;gt; &amp;lt;/w:t&amp;gt;&amp;lt;/w:r&amp;gt;&amp;lt;w:ins w:id="69" w:author="BPS" w:date="2023-02-02T16:27:00Z"&amp;gt;&amp;lt;w:r&amp;gt;&amp;lt;w:t&amp;gt;to provide the services&amp;lt;/w:t&amp;gt;&amp;lt;/w:r&amp;gt;&amp;lt;/w:ins&amp;gt;&amp;lt;w:bookmarkEnd w:id="68" /&amp;gt;&amp;lt;w:r&amp;gt;&amp;lt;w:t xml:space="preserve"&amp;gt; from the &amp;lt;/w:t&amp;gt;&amp;lt;/w:r&amp;gt;&amp;lt;w:bookmarkStart w:id="70" w:name="_LINE__27_967e0914_a110_44ef_8ec3_77b567" /&amp;gt;&amp;lt;w:bookmarkEnd w:id="65" /&amp;gt;&amp;lt;w:r&amp;gt;&amp;lt;w:t&amp;gt;department.&amp;lt;/w:t&amp;gt;&amp;lt;/w:r&amp;gt;&amp;lt;w:bookmarkStart w:id="71" w:name="_PROCESSED_CHANGE__40cd9e73_efd6_4ae6_81" /&amp;gt;&amp;lt;w:r w:rsidRPr="00B60FB4"&amp;gt;&amp;lt;w:t xml:space="preserve"&amp;gt; &amp;lt;/w:t&amp;gt;&amp;lt;/w:r&amp;gt;&amp;lt;w:ins w:id="72" w:author="BPS" w:date="2023-01-27T10:35:00Z"&amp;gt;&amp;lt;w:r w:rsidRPr="00B60FB4"&amp;gt;&amp;lt;w:t xml:space="preserve"&amp;gt;This section does not apply to a provider providing community paramedicine &amp;lt;/w:t&amp;gt;&amp;lt;/w:r&amp;gt;&amp;lt;/w:ins&amp;gt;&amp;lt;w:bookmarkStart w:id="73" w:name="_LINE__28_47398f47_ba24_4f18_b88e_1f0b69" /&amp;gt;&amp;lt;w:bookmarkEnd w:id="70" /&amp;gt;&amp;lt;w:ins w:id="74" w:author="BPS" w:date="2023-02-02T16:27:00Z"&amp;gt;&amp;lt;w:r&amp;gt;&amp;lt;w:t&amp;gt;services&amp;lt;/w:t&amp;gt;&amp;lt;/w:r&amp;gt;&amp;lt;/w:ins&amp;gt;&amp;lt;w:ins w:id="75" w:author="BPS" w:date="2023-01-27T10:35:00Z"&amp;gt;&amp;lt;w:r w:rsidRPr="00B60FB4"&amp;gt;&amp;lt;w:t xml:space="preserve"&amp;gt; approved under Title 32, section 84, subsection 4.&amp;lt;/w:t&amp;gt;&amp;lt;/w:r&amp;gt;&amp;lt;/w:ins&amp;gt;&amp;lt;w:bookmarkEnd w:id="50" /&amp;gt;&amp;lt;w:bookmarkEnd w:id="71" /&amp;gt;&amp;lt;w:bookmarkEnd w:id="73" /&amp;gt;&amp;lt;/w:p&amp;gt;&amp;lt;w:p w:rsidR="002C6E53" w:rsidRDefault="002C6E53" w:rsidP="002C6E53"&amp;gt;&amp;lt;w:pPr&amp;gt;&amp;lt;w:keepNext /&amp;gt;&amp;lt;w:spacing w:before="240" /&amp;gt;&amp;lt;w:ind w:left="360" /&amp;gt;&amp;lt;w:jc w:val="center" /&amp;gt;&amp;lt;/w:pPr&amp;gt;&amp;lt;w:bookmarkStart w:id="76" w:name="_SUMMARY__d7aca442_da39_4fa5_bcf1_7632b5" /&amp;gt;&amp;lt;w:bookmarkStart w:id="77" w:name="_PAR__7_cc84ad17_1845_4dc0_b6ed_87025c66" /&amp;gt;&amp;lt;w:bookmarkStart w:id="78" w:name="_LINE__29_81a95280_3c4a_46bd_bac0_b2af53" /&amp;gt;&amp;lt;w:bookmarkEnd w:id="8" /&amp;gt;&amp;lt;w:bookmarkEnd w:id="41" /&amp;gt;&amp;lt;w:bookmarkEnd w:id="45" /&amp;gt;&amp;lt;w:bookmarkEnd w:id="51" /&amp;gt;&amp;lt;w:bookmarkEnd w:id="52" /&amp;gt;&amp;lt;w:r&amp;gt;&amp;lt;w:rPr&amp;gt;&amp;lt;w:b /&amp;gt;&amp;lt;w:sz w:val="24" /&amp;gt;&amp;lt;/w:rPr&amp;gt;&amp;lt;w:t&amp;gt;SUMMARY&amp;lt;/w:t&amp;gt;&amp;lt;/w:r&amp;gt;&amp;lt;w:bookmarkEnd w:id="78" /&amp;gt;&amp;lt;/w:p&amp;gt;&amp;lt;w:p w:rsidR="002C6E53" w:rsidRDefault="002C6E53" w:rsidP="002C6E53"&amp;gt;&amp;lt;w:pPr&amp;gt;&amp;lt;w:ind w:left="360" w:firstLine="360" /&amp;gt;&amp;lt;/w:pPr&amp;gt;&amp;lt;w:bookmarkStart w:id="79" w:name="_PAR__8_e25f1922_01b4_449c_80fa_3f49998c" /&amp;gt;&amp;lt;w:bookmarkStart w:id="80" w:name="_LINE__30_b298920d_4b88_46ed_99bf_0c95c4" /&amp;gt;&amp;lt;w:bookmarkEnd w:id="77" /&amp;gt;&amp;lt;w:r w:rsidRPr="00B60FB4"&amp;gt;&amp;lt;w:t xml:space="preserve"&amp;gt;This bill excepts from the definition of &amp;lt;/w:t&amp;gt;&amp;lt;/w:r&amp;gt;&amp;lt;w:r&amp;gt;&amp;lt;w:t&amp;gt;"&amp;lt;/w:t&amp;gt;&amp;lt;/w:r&amp;gt;&amp;lt;w:r w:rsidRPr="00B60FB4"&amp;gt;&amp;lt;w:t&amp;gt;home health care provider&amp;lt;/w:t&amp;gt;&amp;lt;/w:r&amp;gt;&amp;lt;w:r&amp;gt;&amp;lt;w:t&amp;gt;"&amp;lt;/w:t&amp;gt;&amp;lt;/w:r&amp;gt;&amp;lt;w:r w:rsidRPr="00B60FB4"&amp;gt;&amp;lt;w:t xml:space="preserve"&amp;gt; a licensed &amp;lt;/w:t&amp;gt;&amp;lt;/w:r&amp;gt;&amp;lt;w:bookmarkStart w:id="81" w:name="_LINE__31_7a13ea65_2107_447a_98fd_1378fd" /&amp;gt;&amp;lt;w:bookmarkEnd w:id="80" /&amp;gt;&amp;lt;w:r w:rsidRPr="00B60FB4"&amp;gt;&amp;lt;w:t xml:space="preserve"&amp;gt;emergency medical services provider providing community paramedicine &amp;lt;/w:t&amp;gt;&amp;lt;/w:r&amp;gt;&amp;lt;w:r&amp;gt;&amp;lt;w:t&amp;gt;services&amp;lt;/w:t&amp;gt;&amp;lt;/w:r&amp;gt;&amp;lt;w:r w:rsidRPr="00B60FB4"&amp;gt;&amp;lt;w:t xml:space="preserve"&amp;gt; &amp;lt;/w:t&amp;gt;&amp;lt;/w:r&amp;gt;&amp;lt;w:bookmarkStart w:id="82" w:name="_LINE__32_c8605180_5809_41fa_8ddd_002e13" /&amp;gt;&amp;lt;w:bookmarkEnd w:id="81" /&amp;gt;&amp;lt;w:r w:rsidRPr="00B60FB4"&amp;gt;&amp;lt;w:t&amp;gt;approved by the Emergency Medical Services&amp;lt;/w:t&amp;gt;&amp;lt;/w:r&amp;gt;&amp;lt;w:r&amp;gt;&amp;lt;w:t&amp;gt;'&amp;lt;/w:t&amp;gt;&amp;lt;/w:r&amp;gt;&amp;lt;w:r w:rsidRPr="00B60FB4"&amp;gt;&amp;lt;w:t xml:space="preserve"&amp;gt; Board and exempts from Department of &amp;lt;/w:t&amp;gt;&amp;lt;/w:r&amp;gt;&amp;lt;w:bookmarkStart w:id="83" w:name="_LINE__33_ea45010b_b8a9_4bc2_9f0f_740dfb" /&amp;gt;&amp;lt;w:bookmarkEnd w:id="82" /&amp;gt;&amp;lt;w:r w:rsidRPr="00B60FB4"&amp;gt;&amp;lt;w:t&amp;gt;Health and Human Services home health services licensing requirement&amp;lt;/w:t&amp;gt;&amp;lt;/w:r&amp;gt;&amp;lt;w:r&amp;gt;&amp;lt;w:t&amp;gt;s&amp;lt;/w:t&amp;gt;&amp;lt;/w:r&amp;gt;&amp;lt;w:r w:rsidRPr="00B60FB4"&amp;gt;&amp;lt;w:t xml:space="preserve"&amp;gt; a provider &amp;lt;/w:t&amp;gt;&amp;lt;/w:r&amp;gt;&amp;lt;w:bookmarkStart w:id="84" w:name="_LINE__34_3c93ace8_42b4_4059_8f3c_60b985" /&amp;gt;&amp;lt;w:bookmarkEnd w:id="83" /&amp;gt;&amp;lt;w:r w:rsidRPr="00B60FB4"&amp;gt;&amp;lt;w:t xml:space="preserve"&amp;gt;providing approved community paramedicine &amp;lt;/w:t&amp;gt;&amp;lt;/w:r&amp;gt;&amp;lt;w:r&amp;gt;&amp;lt;w:t&amp;gt;services&amp;lt;/w:t&amp;gt;&amp;lt;/w:r&amp;gt;&amp;lt;w:r w:rsidRPr="00B60FB4"&amp;gt;&amp;lt;w:t&amp;gt;.&amp;lt;/w:t&amp;gt;&amp;lt;/w:r&amp;gt;&amp;lt;w:bookmarkEnd w:id="84" /&amp;gt;&amp;lt;/w:p&amp;gt;&amp;lt;w:bookmarkEnd w:id="1" /&amp;gt;&amp;lt;w:bookmarkEnd w:id="2" /&amp;gt;&amp;lt;w:bookmarkEnd w:id="3" /&amp;gt;&amp;lt;w:bookmarkEnd w:id="76" /&amp;gt;&amp;lt;w:bookmarkEnd w:id="79" /&amp;gt;&amp;lt;w:p w:rsidR="00000000" w:rsidRDefault="002C6E53"&amp;gt;&amp;lt;w:r&amp;gt;&amp;lt;w:t xml:space="preserve"&amp;gt; &amp;lt;/w:t&amp;gt;&amp;lt;/w:r&amp;gt;&amp;lt;/w:p&amp;gt;&amp;lt;w:sectPr w:rsidR="00000000" w:rsidSect="002C6E53"&amp;gt;&amp;lt;w:footerReference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w:rsidR="005724CF" w:rsidRDefault="002C6E53"&amp;gt;&amp;lt;w:pPr&amp;gt;&amp;lt;w:pStyle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/&amp;gt;&amp;lt;/w:rPr&amp;gt;&amp;lt;w:t&amp;gt;131LR1397(01)&amp;lt;/w:t&amp;gt;&amp;lt;/w:r&amp;gt;&amp;lt;w:r&amp;gt;&amp;lt;w:rPr&amp;gt;&amp;lt;w:snapToGrid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413509ac_6b4f_4a6a_a1c6_a5dc4bf&lt;/BookmarkName&gt;&lt;Tables /&gt;&lt;/ProcessedCheckInPage&gt;&lt;/Pages&gt;&lt;Paragraphs&gt;&lt;CheckInParagraphs&gt;&lt;PageNumber&gt;1&lt;/PageNumber&gt;&lt;BookmarkName&gt;_PAR__1_31184c9d_9409_4767_a773_8cd8b23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db733fd_5c62_4906_9180_abedd354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4409c553_475e_477d_bc2d_98b77be8&lt;/BookmarkName&gt;&lt;StartingLineNumber&gt;4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9f53b8f1_9257_46d8_be10_e6a1860a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00640da3_a141_4c20_9119_25968074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70fc1adc_e703_4782_8ddc_743dee20&lt;/BookmarkName&gt;&lt;StartingLineNumber&gt;24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cc84ad17_1845_4dc0_b6ed_87025c66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e25f1922_01b4_449c_80fa_3f49998c&lt;/BookmarkName&gt;&lt;StartingLineNumber&gt;30&lt;/StartingLineNumber&gt;&lt;EndingLineNumber&gt;34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