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1.11.0 -->
  <w:body>
    <w:p>
      <w:pPr>
        <w:jc w:val="center"/>
        <w:rPr>
          <w:rFonts w:ascii="Arial" w:eastAsia="Arial" w:hAnsi="Arial" w:cs="Arial"/>
        </w:rPr>
      </w:pPr>
      <w:r>
        <w:rPr>
          <w:rFonts w:ascii="Arial" w:eastAsia="Arial" w:hAnsi="Arial" w:cs="Arial"/>
          <w:b/>
          <w:sz w:val="28"/>
        </w:rPr>
        <w:t>An Act to Require the State and Municipalities to Reimburse Landlords for Unpaid Rent During Eviction Moratoriums</w:t>
      </w:r>
    </w:p>
    <w:p w:rsidR="00C45315" w:rsidP="00C45315">
      <w:pPr>
        <w:ind w:left="360"/>
        <w:rPr>
          <w:rFonts w:ascii="Arial" w:eastAsia="Arial" w:hAnsi="Arial" w:cs="Arial"/>
        </w:rPr>
      </w:pPr>
      <w:bookmarkStart w:id="0" w:name="_ENACTING_CLAUSE__6ba45ce2_9fdc_4bdf_891"/>
      <w:bookmarkStart w:id="1" w:name="_DOC_BODY__f03259ee_23b9_470a_8ef2_55b3b"/>
      <w:bookmarkStart w:id="2" w:name="_DOC_BODY_CONTAINER__41b314c8_4151_4d29_"/>
      <w:bookmarkStart w:id="3" w:name="_PAGE__1_a3fbd03b_5337_46a5_9305_500c4cb"/>
      <w:bookmarkStart w:id="4" w:name="_PAR__1_8b02dad0_b1b6_4aad_bd05_df6daa73"/>
      <w:bookmarkStart w:id="5" w:name="_LINE__1_3ad36294_3c74_4882_af53_5e5bdc2"/>
      <w:r>
        <w:rPr>
          <w:rFonts w:ascii="Arial" w:eastAsia="Arial" w:hAnsi="Arial" w:cs="Arial"/>
          <w:b/>
        </w:rPr>
        <w:t>Be it enacted by the People of the State of Maine as follows:</w:t>
      </w:r>
      <w:bookmarkEnd w:id="5"/>
    </w:p>
    <w:p w:rsidR="00C45315" w:rsidP="00C45315">
      <w:pPr>
        <w:ind w:left="360" w:firstLine="360"/>
        <w:rPr>
          <w:rFonts w:ascii="Arial" w:eastAsia="Arial" w:hAnsi="Arial" w:cs="Arial"/>
        </w:rPr>
      </w:pPr>
      <w:bookmarkStart w:id="6" w:name="_BILL_SECTION_HEADER__4e1131d6_fe87_4d74"/>
      <w:bookmarkStart w:id="7" w:name="_BILL_SECTION__5ac80c3d_873f_4961_a975_f"/>
      <w:bookmarkStart w:id="8" w:name="_DOC_BODY_CONTENT__18f35117_ee14_42a1_80"/>
      <w:bookmarkStart w:id="9" w:name="_PAR__2_04a79b9a_25d4_490f_ab29_770d3fb9"/>
      <w:bookmarkStart w:id="10" w:name="_LINE__2_e1cb7167_de77_40f1_a9dd_73f5c24"/>
      <w:bookmarkEnd w:id="0"/>
      <w:bookmarkEnd w:id="4"/>
      <w:r>
        <w:rPr>
          <w:rFonts w:ascii="Arial" w:eastAsia="Arial" w:hAnsi="Arial" w:cs="Arial"/>
          <w:b/>
          <w:sz w:val="24"/>
        </w:rPr>
        <w:t xml:space="preserve">Sec. </w:t>
      </w:r>
      <w:bookmarkStart w:id="11" w:name="_BILL_SECTION_NUMBER__13b9cf50_7313_4692"/>
      <w:r>
        <w:rPr>
          <w:rFonts w:ascii="Arial" w:eastAsia="Arial" w:hAnsi="Arial" w:cs="Arial"/>
          <w:b/>
          <w:sz w:val="24"/>
        </w:rPr>
        <w:t>1</w:t>
      </w:r>
      <w:bookmarkEnd w:id="11"/>
      <w:r>
        <w:rPr>
          <w:rFonts w:ascii="Arial" w:eastAsia="Arial" w:hAnsi="Arial" w:cs="Arial"/>
          <w:b/>
          <w:sz w:val="24"/>
        </w:rPr>
        <w:t>.  14 MRSA §6030-H</w:t>
      </w:r>
      <w:r>
        <w:rPr>
          <w:rFonts w:ascii="Arial" w:eastAsia="Arial" w:hAnsi="Arial" w:cs="Arial"/>
        </w:rPr>
        <w:t xml:space="preserve"> is enacted to read:</w:t>
      </w:r>
      <w:bookmarkEnd w:id="10"/>
    </w:p>
    <w:p w:rsidR="00C45315" w:rsidP="00C45315">
      <w:pPr>
        <w:ind w:left="1080" w:hanging="720"/>
        <w:rPr>
          <w:rFonts w:ascii="Arial" w:eastAsia="Arial" w:hAnsi="Arial" w:cs="Arial"/>
        </w:rPr>
      </w:pPr>
      <w:bookmarkStart w:id="12" w:name="_STATUTE_S__bcc3cd90_0689_425e_8fee_ea9a"/>
      <w:bookmarkStart w:id="13" w:name="_PAR__3_c668a523_608e_4a81_b060_515fe096"/>
      <w:bookmarkStart w:id="14" w:name="_LINE__3_22b450a8_be68_4578_9a51_e3e07f6"/>
      <w:bookmarkStart w:id="15" w:name="_PROCESSED_CHANGE__6f428863_109f_4e60_a2"/>
      <w:bookmarkEnd w:id="6"/>
      <w:bookmarkEnd w:id="9"/>
      <w:r>
        <w:rPr>
          <w:rFonts w:ascii="Arial" w:eastAsia="Arial" w:hAnsi="Arial" w:cs="Arial"/>
          <w:b/>
          <w:u w:val="single"/>
        </w:rPr>
        <w:t>§</w:t>
      </w:r>
      <w:bookmarkStart w:id="16" w:name="_STATUTE_NUMBER__1d6dbc75_2645_49f8_ac63"/>
      <w:r>
        <w:rPr>
          <w:rFonts w:ascii="Arial" w:eastAsia="Arial" w:hAnsi="Arial" w:cs="Arial"/>
          <w:b/>
          <w:u w:val="single"/>
        </w:rPr>
        <w:t>6030-H</w:t>
      </w:r>
      <w:bookmarkEnd w:id="16"/>
      <w:r>
        <w:rPr>
          <w:rFonts w:ascii="Arial" w:eastAsia="Arial" w:hAnsi="Arial" w:cs="Arial"/>
          <w:b/>
          <w:u w:val="single"/>
        </w:rPr>
        <w:t xml:space="preserve">.  </w:t>
      </w:r>
      <w:bookmarkStart w:id="17" w:name="_STATUTE_HEADNOTE__043a588b_e5f2_47ae_a4"/>
      <w:r>
        <w:rPr>
          <w:rFonts w:ascii="Arial" w:eastAsia="Arial" w:hAnsi="Arial" w:cs="Arial"/>
          <w:b/>
          <w:u w:val="single"/>
        </w:rPr>
        <w:t xml:space="preserve">State law or municipal ordinance </w:t>
      </w:r>
      <w:r>
        <w:rPr>
          <w:rFonts w:ascii="Arial" w:eastAsia="Arial" w:hAnsi="Arial" w:cs="Arial"/>
          <w:b/>
          <w:u w:val="single"/>
        </w:rPr>
        <w:t>imposing</w:t>
      </w:r>
      <w:r>
        <w:rPr>
          <w:rFonts w:ascii="Arial" w:eastAsia="Arial" w:hAnsi="Arial" w:cs="Arial"/>
          <w:b/>
          <w:u w:val="single"/>
        </w:rPr>
        <w:t xml:space="preserve"> moratorium for nonpayment of </w:t>
      </w:r>
      <w:bookmarkStart w:id="18" w:name="_LINE__4_f2dfbe58_82fb_448a_b464_2e60ba8"/>
      <w:bookmarkEnd w:id="14"/>
      <w:r>
        <w:rPr>
          <w:rFonts w:ascii="Arial" w:eastAsia="Arial" w:hAnsi="Arial" w:cs="Arial"/>
          <w:b/>
          <w:u w:val="single"/>
        </w:rPr>
        <w:t>rent</w:t>
      </w:r>
      <w:bookmarkEnd w:id="17"/>
      <w:bookmarkEnd w:id="18"/>
    </w:p>
    <w:p w:rsidR="00C45315" w:rsidP="00C45315">
      <w:pPr>
        <w:ind w:left="360" w:firstLine="360"/>
        <w:rPr>
          <w:rFonts w:ascii="Arial" w:eastAsia="Arial" w:hAnsi="Arial" w:cs="Arial"/>
        </w:rPr>
      </w:pPr>
      <w:bookmarkStart w:id="19" w:name="_STATUTE_P__76f0fcf7_3865_44a8_855f_fcd4"/>
      <w:bookmarkStart w:id="20" w:name="_STATUTE_CONTENT__1e6d7b46_19e8_472f_932"/>
      <w:bookmarkStart w:id="21" w:name="_PAR__4_c0b93b76_9096_4082_9e6e_7e1da595"/>
      <w:bookmarkStart w:id="22" w:name="_LINE__5_2b46ea1f_9d59_4728_897e_c0b2410"/>
      <w:bookmarkEnd w:id="13"/>
      <w:r>
        <w:rPr>
          <w:rFonts w:ascii="Arial" w:eastAsia="Arial" w:hAnsi="Arial" w:cs="Arial"/>
          <w:u w:val="single"/>
        </w:rPr>
        <w:t xml:space="preserve">If the State enacts a law or a municipality enacts an ordinance imposing a moratorium </w:t>
      </w:r>
      <w:bookmarkStart w:id="23" w:name="_LINE__6_d63506e0_43c2_46ef_907a_2467454"/>
      <w:bookmarkEnd w:id="22"/>
      <w:r>
        <w:rPr>
          <w:rFonts w:ascii="Arial" w:eastAsia="Arial" w:hAnsi="Arial" w:cs="Arial"/>
          <w:u w:val="single"/>
        </w:rPr>
        <w:t xml:space="preserve">on evictions </w:t>
      </w:r>
      <w:r>
        <w:rPr>
          <w:rFonts w:ascii="Arial" w:eastAsia="Arial" w:hAnsi="Arial" w:cs="Arial"/>
          <w:u w:val="single"/>
        </w:rPr>
        <w:t xml:space="preserve">of tenants </w:t>
      </w:r>
      <w:r>
        <w:rPr>
          <w:rFonts w:ascii="Arial" w:eastAsia="Arial" w:hAnsi="Arial" w:cs="Arial"/>
          <w:u w:val="single"/>
        </w:rPr>
        <w:t xml:space="preserve">from rental property for nonpayment of rent, the State or that </w:t>
      </w:r>
      <w:bookmarkStart w:id="24" w:name="_LINE__7_ccd475d9_4b37_4a1f_8f79_b31c126"/>
      <w:bookmarkEnd w:id="23"/>
      <w:r>
        <w:rPr>
          <w:rFonts w:ascii="Arial" w:eastAsia="Arial" w:hAnsi="Arial" w:cs="Arial"/>
          <w:u w:val="single"/>
        </w:rPr>
        <w:t xml:space="preserve">municipality shall reimburse a landlord for rental income not received for the duration of </w:t>
      </w:r>
      <w:bookmarkStart w:id="25" w:name="_LINE__8_d8431aac_960c_4118_9bb3_4603a19"/>
      <w:bookmarkEnd w:id="24"/>
      <w:r>
        <w:rPr>
          <w:rFonts w:ascii="Arial" w:eastAsia="Arial" w:hAnsi="Arial" w:cs="Arial"/>
          <w:u w:val="single"/>
        </w:rPr>
        <w:t>the moratorium.</w:t>
      </w:r>
      <w:bookmarkEnd w:id="25"/>
    </w:p>
    <w:p w:rsidR="00C45315" w:rsidP="00C45315">
      <w:pPr>
        <w:keepNext/>
        <w:spacing w:before="240"/>
        <w:ind w:left="360"/>
        <w:jc w:val="center"/>
        <w:rPr>
          <w:rFonts w:ascii="Arial" w:eastAsia="Arial" w:hAnsi="Arial" w:cs="Arial"/>
        </w:rPr>
      </w:pPr>
      <w:bookmarkStart w:id="26" w:name="_SUMMARY__bc636e6c_76bd_48d7_a204_ea257d"/>
      <w:bookmarkStart w:id="27" w:name="_PAR__5_c4fe4505_bbe3_4b3e_8385_af536e08"/>
      <w:bookmarkStart w:id="28" w:name="_LINE__9_16bc3be7_35aa_42fc_8752_33f20e4"/>
      <w:bookmarkEnd w:id="7"/>
      <w:bookmarkEnd w:id="8"/>
      <w:bookmarkEnd w:id="12"/>
      <w:bookmarkEnd w:id="15"/>
      <w:bookmarkEnd w:id="19"/>
      <w:bookmarkEnd w:id="20"/>
      <w:bookmarkEnd w:id="21"/>
      <w:r>
        <w:rPr>
          <w:rFonts w:ascii="Arial" w:eastAsia="Arial" w:hAnsi="Arial" w:cs="Arial"/>
          <w:b/>
          <w:sz w:val="24"/>
        </w:rPr>
        <w:t>SUMMARY</w:t>
      </w:r>
      <w:bookmarkEnd w:id="28"/>
    </w:p>
    <w:p w:rsidR="00C45315" w:rsidP="00C45315">
      <w:pPr>
        <w:ind w:left="360" w:firstLine="360"/>
        <w:rPr>
          <w:rFonts w:ascii="Arial" w:eastAsia="Arial" w:hAnsi="Arial" w:cs="Arial"/>
        </w:rPr>
      </w:pPr>
      <w:bookmarkStart w:id="29" w:name="_PAR__6_49ae3893_128d_43f3_8855_0671aa9d"/>
      <w:bookmarkStart w:id="30" w:name="_LINE__10_4860cdd4_18b3_4d75_8c95_763f85"/>
      <w:bookmarkEnd w:id="27"/>
      <w:r w:rsidRPr="007E28DB">
        <w:rPr>
          <w:rFonts w:ascii="Arial" w:eastAsia="Arial" w:hAnsi="Arial" w:cs="Arial"/>
        </w:rPr>
        <w:t xml:space="preserve">This bill requires the State or a municipality to reimburse a landlord for rental income </w:t>
      </w:r>
      <w:bookmarkStart w:id="31" w:name="_LINE__11_10ed0db6_905d_42ae_9520_457828"/>
      <w:bookmarkEnd w:id="30"/>
      <w:r w:rsidRPr="007E28DB">
        <w:rPr>
          <w:rFonts w:ascii="Arial" w:eastAsia="Arial" w:hAnsi="Arial" w:cs="Arial"/>
        </w:rPr>
        <w:t xml:space="preserve">if the State or municipality enacts a law or ordinance imposing a moratorium on evictions </w:t>
      </w:r>
      <w:bookmarkStart w:id="32" w:name="_LINE__12_388c36ae_835f_46b1_bf27_122f68"/>
      <w:bookmarkEnd w:id="31"/>
      <w:r>
        <w:rPr>
          <w:rFonts w:ascii="Arial" w:eastAsia="Arial" w:hAnsi="Arial" w:cs="Arial"/>
        </w:rPr>
        <w:t xml:space="preserve">of tenants </w:t>
      </w:r>
      <w:r w:rsidRPr="007E28DB">
        <w:rPr>
          <w:rFonts w:ascii="Arial" w:eastAsia="Arial" w:hAnsi="Arial" w:cs="Arial"/>
        </w:rPr>
        <w:t>from rental property for nonpayment of rent.</w:t>
      </w:r>
      <w:bookmarkEnd w:id="32"/>
    </w:p>
    <w:bookmarkEnd w:id="1"/>
    <w:bookmarkEnd w:id="2"/>
    <w:bookmarkEnd w:id="3"/>
    <w:bookmarkEnd w:id="26"/>
    <w:bookmarkEnd w:id="29"/>
    <w:sectPr>
      <w:headerReference w:type="default" r:id="rId5"/>
      <w:footerReference w:type="default" r:id="rId6"/>
      <w:type w:val="continuous"/>
      <w:pgSz w:w="12240" w:h="15840"/>
      <w:pgMar w:top="1468" w:right="720" w:bottom="2217" w:left="720" w:header="720" w:footer="720" w:gutter="0"/>
      <w:cols w:space="720"/>
      <w:formProt w:val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suppressLineNumbers/>
      <w:jc w:val="center"/>
      <w:rPr>
        <w:rFonts w:ascii="Arial" w:eastAsia="Arial" w:hAnsi="Arial" w:cs="Arial"/>
      </w:rPr>
    </w:pPr>
    <w:r>
      <w:rPr>
        <w:rFonts w:ascii="Arial" w:eastAsia="Arial" w:hAnsi="Arial" w:cs="Arial"/>
        <w:snapToGrid w:val="0"/>
      </w:rPr>
      <w:t>LR0876, item 1 - 131st Maine Legislature</w:t>
    </w:r>
    <w:r>
      <w:rPr>
        <w:rFonts w:ascii="Arial" w:eastAsia="Arial" w:hAnsi="Arial" w:cs="Arial"/>
        <w:snapToGrid w:val="0"/>
      </w:rPr>
      <w:t xml:space="preserve">, page </w:t>
    </w:r>
    <w:r>
      <w:rPr>
        <w:rFonts w:ascii="Arial" w:eastAsia="Arial" w:hAnsi="Arial" w:cs="Arial"/>
        <w:snapToGrid w:val="0"/>
      </w:rPr>
      <w:fldChar w:fldCharType="begin"/>
    </w:r>
    <w:r>
      <w:rPr>
        <w:rFonts w:ascii="Arial" w:eastAsia="Arial" w:hAnsi="Arial" w:cs="Arial"/>
        <w:snapToGrid w:val="0"/>
      </w:rPr>
      <w:instrText xml:space="preserve"> PAGE </w:instrText>
    </w:r>
    <w:r>
      <w:rPr>
        <w:rFonts w:ascii="Arial" w:eastAsia="Arial" w:hAnsi="Arial" w:cs="Arial"/>
        <w:snapToGrid w:val="0"/>
      </w:rPr>
      <w:fldChar w:fldCharType="separate"/>
    </w:r>
    <w:r>
      <w:rPr>
        <w:rFonts w:ascii="Arial" w:eastAsia="Arial" w:hAnsi="Arial" w:cs="Arial"/>
        <w:snapToGrid w:val="0"/>
      </w:rPr>
      <w:t>2</w:t>
    </w:r>
    <w:r>
      <w:rPr>
        <w:rFonts w:ascii="Arial" w:eastAsia="Arial" w:hAnsi="Arial" w:cs="Arial"/>
        <w:snapToGrid w:val="0"/>
      </w:rPr>
      <w:fldChar w:fldCharType="end"/>
    </w: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131st Maine Legislature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An Act to Require the State and Municipalities to Reimburse Landlords for Unpaid Rent During Eviction Moratoriums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 xml:space="preserve">L.D.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D40C3"/>
    <w:rsid w:val="000370CD"/>
    <w:rsid w:val="00063BAD"/>
    <w:rsid w:val="0011558B"/>
    <w:rsid w:val="00142693"/>
    <w:rsid w:val="00166945"/>
    <w:rsid w:val="001A2BC9"/>
    <w:rsid w:val="001E1D8B"/>
    <w:rsid w:val="00257B1E"/>
    <w:rsid w:val="002A3C2A"/>
    <w:rsid w:val="002A3D55"/>
    <w:rsid w:val="002D357F"/>
    <w:rsid w:val="00361F3E"/>
    <w:rsid w:val="003D0121"/>
    <w:rsid w:val="003F2563"/>
    <w:rsid w:val="003F315D"/>
    <w:rsid w:val="00417176"/>
    <w:rsid w:val="00424146"/>
    <w:rsid w:val="004A4378"/>
    <w:rsid w:val="005500BF"/>
    <w:rsid w:val="005568B1"/>
    <w:rsid w:val="00564135"/>
    <w:rsid w:val="00574B75"/>
    <w:rsid w:val="00610E2A"/>
    <w:rsid w:val="00641982"/>
    <w:rsid w:val="006714D5"/>
    <w:rsid w:val="00695EDF"/>
    <w:rsid w:val="006D40C3"/>
    <w:rsid w:val="007D72C8"/>
    <w:rsid w:val="007E28DB"/>
    <w:rsid w:val="007F3B1E"/>
    <w:rsid w:val="00801F19"/>
    <w:rsid w:val="00806421"/>
    <w:rsid w:val="008A5943"/>
    <w:rsid w:val="0092322A"/>
    <w:rsid w:val="009367EC"/>
    <w:rsid w:val="0099722B"/>
    <w:rsid w:val="009B3D4F"/>
    <w:rsid w:val="009D6A0B"/>
    <w:rsid w:val="009E724F"/>
    <w:rsid w:val="009F6C9E"/>
    <w:rsid w:val="00A81643"/>
    <w:rsid w:val="00AA73FC"/>
    <w:rsid w:val="00B4353D"/>
    <w:rsid w:val="00B45FFB"/>
    <w:rsid w:val="00B5130C"/>
    <w:rsid w:val="00B97FEC"/>
    <w:rsid w:val="00BC0528"/>
    <w:rsid w:val="00BC3B30"/>
    <w:rsid w:val="00BE5DC0"/>
    <w:rsid w:val="00C45315"/>
    <w:rsid w:val="00C6107B"/>
    <w:rsid w:val="00C61EAA"/>
    <w:rsid w:val="00CA163F"/>
    <w:rsid w:val="00D0498F"/>
    <w:rsid w:val="00D1557D"/>
    <w:rsid w:val="00D36E27"/>
    <w:rsid w:val="00D4369F"/>
    <w:rsid w:val="00D72A6C"/>
    <w:rsid w:val="00DA6742"/>
    <w:rsid w:val="00DD425A"/>
    <w:rsid w:val="00E10467"/>
    <w:rsid w:val="00E229C6"/>
    <w:rsid w:val="00E25AE4"/>
    <w:rsid w:val="00E325CC"/>
    <w:rsid w:val="00E370EF"/>
    <w:rsid w:val="00E67BCF"/>
    <w:rsid w:val="00E70594"/>
    <w:rsid w:val="00EB7291"/>
    <w:rsid w:val="00F23B45"/>
    <w:rsid w:val="00F93201"/>
    <w:rsid w:val="00FD7066"/>
    <w:rsid w:val="00FE2C3D"/>
  </w:rsids>
  <m:mathPr>
    <m:mathFont m:val="Cambria Math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15:chartTrackingRefBased/>
  <w15:docId w15:val="{10CCAC50-C463-4807-B32C-D784FF8E81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00" w:after="100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66945"/>
    <w:rPr>
      <w:rFonts w:ascii="Times New Roman" w:eastAsia="Times New Roman" w:hAnsi="Times New Roman" w:cs="Times New Roman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BPSTable">
    <w:name w:val="BPS Table"/>
    <w:basedOn w:val="TableNormal"/>
    <w:rsid w:val="00EB7291"/>
    <w:pPr>
      <w:spacing w:before="0" w:after="0"/>
      <w:jc w:val="left"/>
    </w:pPr>
    <w:tblPr/>
    <w:trPr>
      <w:cantSplit/>
    </w:trPr>
  </w:style>
  <w:style w:type="paragraph" w:customStyle="1" w:styleId="BPSParagraphLeftAlign">
    <w:name w:val="BPS Paragraph Left Align"/>
    <w:basedOn w:val="Normal"/>
    <w:qFormat/>
    <w:pPr>
      <w:jc w:val="left"/>
    </w:pPr>
  </w:style>
  <w:style w:type="paragraph" w:styleId="Footer">
    <w:name w:val="footer"/>
    <w:basedOn w:val="Normal"/>
    <w:pPr>
      <w:tabs>
        <w:tab w:val="center" w:pos="3840"/>
      </w:tabs>
      <w:spacing w:before="200"/>
      <w:ind w:left="360"/>
    </w:pPr>
    <w:rPr>
      <w:sz w:val="18"/>
    </w:rPr>
  </w:style>
  <w:style w:type="character" w:styleId="LineNumber">
    <w:name w:val="line number"/>
    <w:basedOn w:val="DefaultParagraphFont"/>
    <w:uiPriority w:val="99"/>
    <w:semiHidden/>
    <w:unhideWhenUsed/>
    <w:rsid w:val="00B97FE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header" Target="header1.xml" /><Relationship Id="rId6" Type="http://schemas.openxmlformats.org/officeDocument/2006/relationships/footer" Target="footer1.xml" /><Relationship Id="rId7" Type="http://schemas.openxmlformats.org/officeDocument/2006/relationships/theme" Target="theme/theme1.xml" /><Relationship Id="rId8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DocumentMetadataXML xmlns="document-metadata-xml">
  <Item xmlns="">
    <ItemId>136292</ItemId>
    <LRId>70665</LRId>
    <LRNumber>876</LRNumber>
    <ItemNumber>1</ItemNumber>
    <Legislature>131</Legislature>
    <LegislatureDescription>131st Legislature</LegislatureDescription>
    <Session>R1</Session>
    <SessionDescription>First Regular Session</SessionDescription>
    <RequestType>Public Law</RequestType>
    <RequestTypeId>1</RequestTypeId>
    <RequestItemTypeCode>O</RequestItemTypeCode>
    <RequestItemType>Original Draft</RequestItemType>
    <IsConfidential>false</IsConfidential>
    <EmergencyFlag>N</EmergencyFlag>
    <StateMandateFlag>N</StateMandateFlag>
    <ResolvePublicLandFlag>N</ResolvePublicLandFlag>
    <BondIssueFlag>N</BondIssueFlag>
    <ConfirmationProcedureFlag>N</ConfirmationProcedureFlag>
    <IsErrorsBill>false</IsErrorsBill>
    <LRTitle>An Act to Require the State and Municipalities to Reimburse Landlords for Unpaid Rent During Eviction Moratoriums</LRTitle>
    <ItemTitle>An Act to Require the State and Municipalities to Reimburse Landlords for Unpaid Rent During Eviction Moratoriums</ItemTitle>
    <ShortTitle1>REQUIRE THE STATE AND</ShortTitle1>
    <ShortTitle2>MUNICIPALITIES TO REIMBURSE</ShortTitle2>
    <SponsorFirstName>Mark</SponsorFirstName>
    <SponsorLastName>Blier</SponsorLastName>
    <SponsorChamberPrefix>Rep.</SponsorChamberPrefix>
    <SponsorFrom>Buxton</SponsorFrom>
    <DraftingCycleCount>1</DraftingCycleCount>
    <LatestDraftingActionId>130</LatestDraftingActionId>
    <LatestDraftingActionDate>2023-01-17T10:52:34</LatestDraftingActionDate>
    <LatestDrafterName>SLanglin</LatestDrafterName>
    <LatestProoferName>ekeyes</LatestProoferName>
    <CurrentCustodyInitials>SIGQ</CurrentCustodyInitials>
    <AuthorityForIntroductionCode>LBC</AuthorityForIntroductionCode>
    <AuthorityForIntroductionDescription>1st Session (Before Cloture)</AuthorityForIntroductionDescription>
    <HasHouseAdopted>false</HasHouseAdopted>
    <HasSenateAdopted>false</HasSenateAdopted>
    <IsPublished>false</IsPublished>
    <IsChaptered>false</IsChaptered>
    <Chamber>H</Chamber>
    <DistrictChamber>H</DistrictChamber>
    <LatestCheckIn>
      <CheckInXml>
        <ProcessedXmlTypeId>2</ProcessedXmlTypeId>
        <XML>
          <ProcessedXml>
            <CreateUserId>0</CreateUserId>
            <CreateDate>0001-01-01T00:00:00</CreateDate>
            <UpdateUserId xmlns:d2p1="http://www.w3.org/2001/XMLSchema-instance" d2p1:nil="true"/>
            <UpdateDate xmlns:d2p1="http://www.w3.org/2001/XMLSchema-instance" d2p1:nil="true"/>
            <IsActive>true</IsActive>
            <Id>0</Id>
            <RevisionId>0</RevisionId>
            <ProcessedXmlTypeId>CheckIn</ProcessedXmlTypeId>
            <Xml>&lt;?xml version="1.0"?&gt;&lt;ProcessedCheckIn&gt;&lt;OOXML&gt;&amp;lt;?xml version="1.0"?&amp;gt;&amp;lt;pkg:package xmlns:pkg="http://schemas.microsoft.com/office/2006/xmlPackage"&amp;gt;&amp;lt;pkg:part pkg:name="/_rels/.rels" pkg:contentType="application/vnd.openxmlformats-package.relationships+xml" pkg:padding="512"&amp;gt;&amp;lt;pkg:xmlData&amp;gt;&amp;lt;Relationships xmlns="http://schemas.openxmlformats.org/package/2006/relationships"&amp;gt;&amp;lt;Relationship Id="rId1" Type="http://schemas.openxmlformats.org/officeDocument/2006/relationships/officeDocument" Target="word/document.xml" /&amp;gt;&amp;lt;/Relationships&amp;gt;&amp;lt;/pkg:xmlData&amp;gt;&amp;lt;/pkg:part&amp;gt;&amp;lt;pkg:part pkg:name="/word/_rels/document.xml.rels" pkg:contentType="application/vnd.openxmlformats-package.relationships+xml" pkg:padding="256"&amp;gt;&amp;lt;pkg:xmlData&amp;gt;&amp;lt;Relationships xmlns="http://schemas.openxmlformats.org/package/2006/relationships"&amp;gt;&amp;lt;Relationship Id="rId1" Type="http://schemas.openxmlformats.org/officeDocument/2006/relationships/styles" Target="styles.xml" /&amp;gt;&amp;lt;Relationship Id="rId6" Type="http://schemas.openxmlformats.org/officeDocument/2006/relationships/footer" Target="footer1.xml" /&amp;gt;&amp;lt;/Relationships&amp;gt;&amp;lt;/pkg:xmlData&amp;gt;&amp;lt;/pkg:part&amp;gt;&amp;lt;pkg:part pkg:name="/word/document.xml" pkg:contentType="application/vnd.openxmlformats-officedocument.wordprocessingml.document.main+xml"&amp;gt;&amp;lt;pkg:xmlData&amp;gt;&amp;lt;w:document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wp14"&amp;gt;&amp;lt;w:body&amp;gt;&amp;lt;w:p w:rsidR="00C45315" w:rsidRDefault="00C45315" w:rsidP="00C45315"&amp;gt;&amp;lt;w:pPr&amp;gt;&amp;lt;w:ind w:left="360" /&amp;gt;&amp;lt;/w:pPr&amp;gt;&amp;lt;w:bookmarkStart w:id="0" w:name="_ENACTING_CLAUSE__6ba45ce2_9fdc_4bdf_891" /&amp;gt;&amp;lt;w:bookmarkStart w:id="1" w:name="_DOC_BODY__f03259ee_23b9_470a_8ef2_55b3b" /&amp;gt;&amp;lt;w:bookmarkStart w:id="2" w:name="_DOC_BODY_CONTAINER__41b314c8_4151_4d29_" /&amp;gt;&amp;lt;w:bookmarkStart w:id="3" w:name="_PAGE__1_a3fbd03b_5337_46a5_9305_500c4cb" /&amp;gt;&amp;lt;w:bookmarkStart w:id="4" w:name="_PAR__1_8b02dad0_b1b6_4aad_bd05_df6daa73" /&amp;gt;&amp;lt;w:bookmarkStart w:id="5" w:name="_LINE__1_3ad36294_3c74_4882_af53_5e5bdc2" /&amp;gt;&amp;lt;w:r&amp;gt;&amp;lt;w:rPr&amp;gt;&amp;lt;w:b /&amp;gt;&amp;lt;/w:rPr&amp;gt;&amp;lt;w:t&amp;gt;Be it enacted by the People of the State of Maine as follows:&amp;lt;/w:t&amp;gt;&amp;lt;/w:r&amp;gt;&amp;lt;w:bookmarkEnd w:id="5" /&amp;gt;&amp;lt;/w:p&amp;gt;&amp;lt;w:p w:rsidR="00C45315" w:rsidRDefault="00C45315" w:rsidP="00C45315"&amp;gt;&amp;lt;w:pPr&amp;gt;&amp;lt;w:ind w:left="360" w:firstLine="360" /&amp;gt;&amp;lt;/w:pPr&amp;gt;&amp;lt;w:bookmarkStart w:id="6" w:name="_BILL_SECTION_HEADER__4e1131d6_fe87_4d74" /&amp;gt;&amp;lt;w:bookmarkStart w:id="7" w:name="_BILL_SECTION__5ac80c3d_873f_4961_a975_f" /&amp;gt;&amp;lt;w:bookmarkStart w:id="8" w:name="_DOC_BODY_CONTENT__18f35117_ee14_42a1_80" /&amp;gt;&amp;lt;w:bookmarkStart w:id="9" w:name="_PAR__2_04a79b9a_25d4_490f_ab29_770d3fb9" /&amp;gt;&amp;lt;w:bookmarkStart w:id="10" w:name="_LINE__2_e1cb7167_de77_40f1_a9dd_73f5c24" /&amp;gt;&amp;lt;w:bookmarkEnd w:id="0" /&amp;gt;&amp;lt;w:bookmarkEnd w:id="4" /&amp;gt;&amp;lt;w:r&amp;gt;&amp;lt;w:rPr&amp;gt;&amp;lt;w:b /&amp;gt;&amp;lt;w:sz w:val="24" /&amp;gt;&amp;lt;/w:rPr&amp;gt;&amp;lt;w:t xml:space="preserve"&amp;gt;Sec. &amp;lt;/w:t&amp;gt;&amp;lt;/w:r&amp;gt;&amp;lt;w:bookmarkStart w:id="11" w:name="_BILL_SECTION_NUMBER__13b9cf50_7313_4692" /&amp;gt;&amp;lt;w:r&amp;gt;&amp;lt;w:rPr&amp;gt;&amp;lt;w:b /&amp;gt;&amp;lt;w:sz w:val="24" /&amp;gt;&amp;lt;/w:rPr&amp;gt;&amp;lt;w:t&amp;gt;1&amp;lt;/w:t&amp;gt;&amp;lt;/w:r&amp;gt;&amp;lt;w:bookmarkEnd w:id="11" /&amp;gt;&amp;lt;w:r&amp;gt;&amp;lt;w:rPr&amp;gt;&amp;lt;w:b /&amp;gt;&amp;lt;w:sz w:val="24" /&amp;gt;&amp;lt;/w:rPr&amp;gt;&amp;lt;w:t&amp;gt;.  14 MRSA §6030-H&amp;lt;/w:t&amp;gt;&amp;lt;/w:r&amp;gt;&amp;lt;w:r&amp;gt;&amp;lt;w:t xml:space="preserve"&amp;gt; is enacted to read:&amp;lt;/w:t&amp;gt;&amp;lt;/w:r&amp;gt;&amp;lt;w:bookmarkEnd w:id="10" /&amp;gt;&amp;lt;/w:p&amp;gt;&amp;lt;w:p w:rsidR="00C45315" w:rsidRDefault="00C45315" w:rsidP="00C45315"&amp;gt;&amp;lt;w:pPr&amp;gt;&amp;lt;w:ind w:left="1080" w:hanging="720" /&amp;gt;&amp;lt;w:rPr&amp;gt;&amp;lt;w:ins w:id="12" w:author="BPS" w:date="2023-01-10T08:54:00Z" /&amp;gt;&amp;lt;/w:rPr&amp;gt;&amp;lt;/w:pPr&amp;gt;&amp;lt;w:bookmarkStart w:id="13" w:name="_STATUTE_S__bcc3cd90_0689_425e_8fee_ea9a" /&amp;gt;&amp;lt;w:bookmarkStart w:id="14" w:name="_PAR__3_c668a523_608e_4a81_b060_515fe096" /&amp;gt;&amp;lt;w:bookmarkStart w:id="15" w:name="_LINE__3_22b450a8_be68_4578_9a51_e3e07f6" /&amp;gt;&amp;lt;w:bookmarkStart w:id="16" w:name="_PROCESSED_CHANGE__6f428863_109f_4e60_a2" /&amp;gt;&amp;lt;w:bookmarkEnd w:id="6" /&amp;gt;&amp;lt;w:bookmarkEnd w:id="9" /&amp;gt;&amp;lt;w:ins w:id="17" w:author="BPS" w:date="2023-01-10T08:54:00Z"&amp;gt;&amp;lt;w:r&amp;gt;&amp;lt;w:rPr&amp;gt;&amp;lt;w:b /&amp;gt;&amp;lt;/w:rPr&amp;gt;&amp;lt;w:t&amp;gt;§&amp;lt;/w:t&amp;gt;&amp;lt;/w:r&amp;gt;&amp;lt;w:bookmarkStart w:id="18" w:name="_STATUTE_NUMBER__1d6dbc75_2645_49f8_ac63" /&amp;gt;&amp;lt;w:r&amp;gt;&amp;lt;w:rPr&amp;gt;&amp;lt;w:b /&amp;gt;&amp;lt;/w:rPr&amp;gt;&amp;lt;w:t&amp;gt;6030-H&amp;lt;/w:t&amp;gt;&amp;lt;/w:r&amp;gt;&amp;lt;w:bookmarkEnd w:id="18" /&amp;gt;&amp;lt;w:r&amp;gt;&amp;lt;w:rPr&amp;gt;&amp;lt;w:b /&amp;gt;&amp;lt;/w:rPr&amp;gt;&amp;lt;w:t xml:space="preserve"&amp;gt;.  &amp;lt;/w:t&amp;gt;&amp;lt;/w:r&amp;gt;&amp;lt;w:bookmarkStart w:id="19" w:name="_STATUTE_HEADNOTE__043a588b_e5f2_47ae_a4" /&amp;gt;&amp;lt;w:r&amp;gt;&amp;lt;w:rPr&amp;gt;&amp;lt;w:b /&amp;gt;&amp;lt;/w:rPr&amp;gt;&amp;lt;w:t xml:space="preserve"&amp;gt;State law or municipal ordinance &amp;lt;/w:t&amp;gt;&amp;lt;/w:r&amp;gt;&amp;lt;/w:ins&amp;gt;&amp;lt;w:ins w:id="20" w:author="BPS" w:date="2023-01-12T12:46:00Z"&amp;gt;&amp;lt;w:r&amp;gt;&amp;lt;w:rPr&amp;gt;&amp;lt;w:b /&amp;gt;&amp;lt;/w:rPr&amp;gt;&amp;lt;w:t&amp;gt;imposing&amp;lt;/w:t&amp;gt;&amp;lt;/w:r&amp;gt;&amp;lt;/w:ins&amp;gt;&amp;lt;w:ins w:id="21" w:author="BPS" w:date="2023-01-10T08:54:00Z"&amp;gt;&amp;lt;w:r&amp;gt;&amp;lt;w:rPr&amp;gt;&amp;lt;w:b /&amp;gt;&amp;lt;/w:rPr&amp;gt;&amp;lt;w:t xml:space="preserve"&amp;gt; moratorium for nonpayment of &amp;lt;/w:t&amp;gt;&amp;lt;/w:r&amp;gt;&amp;lt;w:bookmarkStart w:id="22" w:name="_LINE__4_f2dfbe58_82fb_448a_b464_2e60ba8" /&amp;gt;&amp;lt;w:bookmarkEnd w:id="15" /&amp;gt;&amp;lt;w:r&amp;gt;&amp;lt;w:rPr&amp;gt;&amp;lt;w:b /&amp;gt;&amp;lt;/w:rPr&amp;gt;&amp;lt;w:t&amp;gt;rent&amp;lt;/w:t&amp;gt;&amp;lt;/w:r&amp;gt;&amp;lt;w:bookmarkEnd w:id="19" /&amp;gt;&amp;lt;w:bookmarkEnd w:id="22" /&amp;gt;&amp;lt;/w:ins&amp;gt;&amp;lt;/w:p&amp;gt;&amp;lt;w:p w:rsidR="00C45315" w:rsidRDefault="00C45315" w:rsidP="00C45315"&amp;gt;&amp;lt;w:pPr&amp;gt;&amp;lt;w:ind w:left="360" w:firstLine="360" /&amp;gt;&amp;lt;/w:pPr&amp;gt;&amp;lt;w:bookmarkStart w:id="23" w:name="_STATUTE_P__76f0fcf7_3865_44a8_855f_fcd4" /&amp;gt;&amp;lt;w:bookmarkStart w:id="24" w:name="_STATUTE_CONTENT__1e6d7b46_19e8_472f_932" /&amp;gt;&amp;lt;w:bookmarkStart w:id="25" w:name="_PAR__4_c0b93b76_9096_4082_9e6e_7e1da595" /&amp;gt;&amp;lt;w:bookmarkStart w:id="26" w:name="_LINE__5_2b46ea1f_9d59_4728_897e_c0b2410" /&amp;gt;&amp;lt;w:bookmarkEnd w:id="14" /&amp;gt;&amp;lt;w:ins w:id="27" w:author="BPS" w:date="2023-01-10T08:54:00Z"&amp;gt;&amp;lt;w:r w:rsidRPr="007E28DB"&amp;gt;&amp;lt;w:t xml:space="preserve"&amp;gt;If the State enacts a law or a municipality enacts an ordinance imposing a moratorium &amp;lt;/w:t&amp;gt;&amp;lt;/w:r&amp;gt;&amp;lt;w:bookmarkStart w:id="28" w:name="_LINE__6_d63506e0_43c2_46ef_907a_2467454" /&amp;gt;&amp;lt;w:bookmarkEnd w:id="26" /&amp;gt;&amp;lt;w:r w:rsidRPr="007E28DB"&amp;gt;&amp;lt;w:t xml:space="preserve"&amp;gt;on evictions &amp;lt;/w:t&amp;gt;&amp;lt;/w:r&amp;gt;&amp;lt;/w:ins&amp;gt;&amp;lt;w:ins w:id="29" w:author="BPS" w:date="2023-01-12T12:46:00Z"&amp;gt;&amp;lt;w:r&amp;gt;&amp;lt;w:t xml:space="preserve"&amp;gt;of tenants &amp;lt;/w:t&amp;gt;&amp;lt;/w:r&amp;gt;&amp;lt;/w:ins&amp;gt;&amp;lt;w:ins w:id="30" w:author="BPS" w:date="2023-01-10T08:54:00Z"&amp;gt;&amp;lt;w:r w:rsidRPr="007E28DB"&amp;gt;&amp;lt;w:t xml:space="preserve"&amp;gt;from rental property for nonpayment of rent, the State or that &amp;lt;/w:t&amp;gt;&amp;lt;/w:r&amp;gt;&amp;lt;w:bookmarkStart w:id="31" w:name="_LINE__7_ccd475d9_4b37_4a1f_8f79_b31c126" /&amp;gt;&amp;lt;w:bookmarkEnd w:id="28" /&amp;gt;&amp;lt;w:r w:rsidRPr="007E28DB"&amp;gt;&amp;lt;w:t xml:space="preserve"&amp;gt;municipality shall reimburse a landlord for rental income not received for the duration of &amp;lt;/w:t&amp;gt;&amp;lt;/w:r&amp;gt;&amp;lt;w:bookmarkStart w:id="32" w:name="_LINE__8_d8431aac_960c_4118_9bb3_4603a19" /&amp;gt;&amp;lt;w:bookmarkEnd w:id="31" /&amp;gt;&amp;lt;w:r w:rsidRPr="007E28DB"&amp;gt;&amp;lt;w:t&amp;gt;the moratorium.&amp;lt;/w:t&amp;gt;&amp;lt;/w:r&amp;gt;&amp;lt;/w:ins&amp;gt;&amp;lt;w:bookmarkEnd w:id="32" /&amp;gt;&amp;lt;/w:p&amp;gt;&amp;lt;w:p w:rsidR="00C45315" w:rsidRDefault="00C45315" w:rsidP="00C45315"&amp;gt;&amp;lt;w:pPr&amp;gt;&amp;lt;w:keepNext /&amp;gt;&amp;lt;w:spacing w:before="240" /&amp;gt;&amp;lt;w:ind w:left="360" /&amp;gt;&amp;lt;w:jc w:val="center" /&amp;gt;&amp;lt;/w:pPr&amp;gt;&amp;lt;w:bookmarkStart w:id="33" w:name="_SUMMARY__bc636e6c_76bd_48d7_a204_ea257d" /&amp;gt;&amp;lt;w:bookmarkStart w:id="34" w:name="_PAR__5_c4fe4505_bbe3_4b3e_8385_af536e08" /&amp;gt;&amp;lt;w:bookmarkStart w:id="35" w:name="_LINE__9_16bc3be7_35aa_42fc_8752_33f20e4" /&amp;gt;&amp;lt;w:bookmarkEnd w:id="7" /&amp;gt;&amp;lt;w:bookmarkEnd w:id="8" /&amp;gt;&amp;lt;w:bookmarkEnd w:id="13" /&amp;gt;&amp;lt;w:bookmarkEnd w:id="16" /&amp;gt;&amp;lt;w:bookmarkEnd w:id="23" /&amp;gt;&amp;lt;w:bookmarkEnd w:id="24" /&amp;gt;&amp;lt;w:bookmarkEnd w:id="25" /&amp;gt;&amp;lt;w:r&amp;gt;&amp;lt;w:rPr&amp;gt;&amp;lt;w:b /&amp;gt;&amp;lt;w:sz w:val="24" /&amp;gt;&amp;lt;/w:rPr&amp;gt;&amp;lt;w:t&amp;gt;SUMMARY&amp;lt;/w:t&amp;gt;&amp;lt;/w:r&amp;gt;&amp;lt;w:bookmarkEnd w:id="35" /&amp;gt;&amp;lt;/w:p&amp;gt;&amp;lt;w:p w:rsidR="00C45315" w:rsidRDefault="00C45315" w:rsidP="00C45315"&amp;gt;&amp;lt;w:pPr&amp;gt;&amp;lt;w:ind w:left="360" w:firstLine="360" /&amp;gt;&amp;lt;/w:pPr&amp;gt;&amp;lt;w:bookmarkStart w:id="36" w:name="_PAR__6_49ae3893_128d_43f3_8855_0671aa9d" /&amp;gt;&amp;lt;w:bookmarkStart w:id="37" w:name="_LINE__10_4860cdd4_18b3_4d75_8c95_763f85" /&amp;gt;&amp;lt;w:bookmarkEnd w:id="34" /&amp;gt;&amp;lt;w:r w:rsidRPr="007E28DB"&amp;gt;&amp;lt;w:t xml:space="preserve"&amp;gt;This bill requires the State or a municipality to reimburse a landlord for rental income &amp;lt;/w:t&amp;gt;&amp;lt;/w:r&amp;gt;&amp;lt;w:bookmarkStart w:id="38" w:name="_LINE__11_10ed0db6_905d_42ae_9520_457828" /&amp;gt;&amp;lt;w:bookmarkEnd w:id="37" /&amp;gt;&amp;lt;w:r w:rsidRPr="007E28DB"&amp;gt;&amp;lt;w:t xml:space="preserve"&amp;gt;if the State or municipality enacts a law or ordinance imposing a moratorium on evictions &amp;lt;/w:t&amp;gt;&amp;lt;/w:r&amp;gt;&amp;lt;w:bookmarkStart w:id="39" w:name="_LINE__12_388c36ae_835f_46b1_bf27_122f68" /&amp;gt;&amp;lt;w:bookmarkEnd w:id="38" /&amp;gt;&amp;lt;w:r&amp;gt;&amp;lt;w:t xml:space="preserve"&amp;gt;of tenants &amp;lt;/w:t&amp;gt;&amp;lt;/w:r&amp;gt;&amp;lt;w:r w:rsidRPr="007E28DB"&amp;gt;&amp;lt;w:t&amp;gt;from rental property for nonpayment of rent.&amp;lt;/w:t&amp;gt;&amp;lt;/w:r&amp;gt;&amp;lt;w:bookmarkEnd w:id="39" /&amp;gt;&amp;lt;/w:p&amp;gt;&amp;lt;w:bookmarkEnd w:id="1" /&amp;gt;&amp;lt;w:bookmarkEnd w:id="2" /&amp;gt;&amp;lt;w:bookmarkEnd w:id="3" /&amp;gt;&amp;lt;w:bookmarkEnd w:id="33" /&amp;gt;&amp;lt;w:bookmarkEnd w:id="36" /&amp;gt;&amp;lt;w:p w:rsidR="00000000" w:rsidRDefault="00C45315"&amp;gt;&amp;lt;w:r&amp;gt;&amp;lt;w:t xml:space="preserve"&amp;gt; &amp;lt;/w:t&amp;gt;&amp;lt;/w:r&amp;gt;&amp;lt;/w:p&amp;gt;&amp;lt;w:sectPr w:rsidR="00000000" w:rsidSect="00C45315"&amp;gt;&amp;lt;w:footerReference w:type="default" r:id="rId6" /&amp;gt;&amp;lt;w:pgSz w:w="12240" w:h="15840" /&amp;gt;&amp;lt;w:pgMar w:top="1468" w:right="1641" w:bottom="2217" w:left="2304" w:header="720" w:footer="720" w:gutter="0" /&amp;gt;&amp;lt;w:cols w:space="720" /&amp;gt;&amp;lt;w:formProt w:val="0" /&amp;gt;&amp;lt;/w:sectPr&amp;gt;&amp;lt;/w:body&amp;gt;&amp;lt;/w:document&amp;gt;&amp;lt;/pkg:xmlData&amp;gt;&amp;lt;/pkg:part&amp;gt;&amp;lt;pkg:part pkg:name="/word/footer1.xml" pkg:contentType="application/vnd.openxmlformats-officedocument.wordprocessingml.footer+xml"&amp;gt;&amp;lt;pkg:xmlData&amp;gt;&amp;lt;w:ftr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wp14"&amp;gt;&amp;lt;w:p w:rsidR="00A64736" w:rsidRDefault="00C45315"&amp;gt;&amp;lt;w:pPr&amp;gt;&amp;lt;w:pStyle w:val="Footer" /&amp;gt;&amp;lt;w:suppressLineNumbers /&amp;gt;&amp;lt;w:jc w:val="center" /&amp;gt;&amp;lt;/w:pPr&amp;gt;&amp;lt;w:r&amp;gt;&amp;lt;w:rPr&amp;gt;&amp;lt;w:snapToGrid w:val="0" /&amp;gt;&amp;lt;/w:rPr&amp;gt;&amp;lt;w:t xml:space="preserve"&amp;gt;DRAFT DRAFT DRAFT        Page &amp;lt;/w:t&amp;gt;&amp;lt;/w:r&amp;gt;&amp;lt;w:r&amp;gt;&amp;lt;w:rPr&amp;gt;&amp;lt;w:snapToGrid w:val="0" /&amp;gt;&amp;lt;/w:rPr&amp;gt;&amp;lt;w:fldChar w:fldCharType="begin" /&amp;gt;&amp;lt;/w:r&amp;gt;&amp;lt;w:r&amp;gt;&amp;lt;w:rPr&amp;gt;&amp;lt;w:snapToGrid w:val="0" /&amp;gt;&amp;lt;/w:rPr&amp;gt;&amp;lt;w:instrText xml:space="preserve"&amp;gt; PAGE &amp;lt;/w:instrText&amp;gt;&amp;lt;/w:r&amp;gt;&amp;lt;w:r&amp;gt;&amp;lt;w:rPr&amp;gt;&amp;lt;w:snapToGrid w:val="0" /&amp;gt;&amp;lt;/w:rPr&amp;gt;&amp;lt;w:fldChar w:fldCharType="separate" /&amp;gt;&amp;lt;/w:r&amp;gt;&amp;lt;w:r&amp;gt;&amp;lt;w:rPr&amp;gt;&amp;lt;w:snapToGrid w:val="0" /&amp;gt;&amp;lt;/w:rPr&amp;gt;&amp;lt;w:t&amp;gt;2&amp;lt;/w:t&amp;gt;&amp;lt;/w:r&amp;gt;&amp;lt;w:r&amp;gt;&amp;lt;w:rPr&amp;gt;&amp;lt;w:snapToGrid w:val="0" /&amp;gt;&amp;lt;/w:rPr&amp;gt;&amp;lt;w:fldChar w:fldCharType="end" /&amp;gt;&amp;lt;/w:r&amp;gt;&amp;lt;w:r&amp;gt;&amp;lt;w:rPr&amp;gt;&amp;lt;w:snapToGrid w:val="0" /&amp;gt;&amp;lt;/w:rPr&amp;gt;&amp;lt;w:t xml:space="preserve"&amp;gt; - &amp;lt;/w:t&amp;gt;&amp;lt;/w:r&amp;gt;&amp;lt;w:r&amp;gt;&amp;lt;w:rPr&amp;gt;&amp;lt;w:b /&amp;gt;&amp;lt;w:snapToGrid w:val="0" /&amp;gt;&amp;lt;/w:rPr&amp;gt;&amp;lt;w:t&amp;gt;131LR0876(01)&amp;lt;/w:t&amp;gt;&amp;lt;/w:r&amp;gt;&amp;lt;w:r&amp;gt;&amp;lt;w:rPr&amp;gt;&amp;lt;w:snapToGrid w:val="0" /&amp;gt;&amp;lt;/w:rPr&amp;gt;&amp;lt;w:t xml:space="preserve"&amp;gt;        DRAFT DRAFT DRAFT&amp;lt;/w:t&amp;gt;&amp;lt;/w:r&amp;gt;&amp;lt;/w:p&amp;gt;&amp;lt;/w:ftr&amp;gt;&amp;lt;/pkg:xmlData&amp;gt;&amp;lt;/pkg:part&amp;gt;&amp;lt;pkg:part pkg:name="/word/styles.xml" pkg:contentType="application/vnd.openxmlformats-officedocument.wordprocessingml.styles+xml"&amp;gt;&amp;lt;pkg:xmlData&amp;gt;&amp;lt;w:styles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w16cid"&amp;gt;&amp;lt;w:style w:type="table" w:default="1" w:styleId="TableNormal"&amp;gt;&amp;lt;w:name w:val="Normal Table" /&amp;gt;&amp;lt;w:uiPriority w:val="99" /&amp;gt;&amp;lt;w:semiHidden /&amp;gt;&amp;lt;w:unhideWhenUsed /&amp;gt;&amp;lt;w:tblPr&amp;gt;&amp;lt;w:tblInd w:w="0" w:type="dxa" /&amp;gt;&amp;lt;w:tblCellMar&amp;gt;&amp;lt;w:top w:w="0" w:type="dxa" /&amp;gt;&amp;lt;w:left w:w="108" w:type="dxa" /&amp;gt;&amp;lt;w:bottom w:w="0" w:type="dxa" /&amp;gt;&amp;lt;w:right w:w="108" w:type="dxa" /&amp;gt;&amp;lt;/w:tblCellMar&amp;gt;&amp;lt;/w:tblPr&amp;gt;&amp;lt;/w:style&amp;gt;&amp;lt;w:style w:type="table" w:customStyle="1" w:styleId="BPSTable"&amp;gt;&amp;lt;w:name w:val="BPS Table" /&amp;gt;&amp;lt;w:basedOn w:val="TableNormal" /&amp;gt;&amp;lt;w:rsid w:val="00EB7291" /&amp;gt;&amp;lt;w:pPr&amp;gt;&amp;lt;w:spacing w:before="0" w:after="0" /&amp;gt;&amp;lt;w:jc w:val="left" /&amp;gt;&amp;lt;/w:pPr&amp;gt;&amp;lt;w:tblPr /&amp;gt;&amp;lt;w:trPr&amp;gt;&amp;lt;w:cantSplit /&amp;gt;&amp;lt;/w:trPr&amp;gt;&amp;lt;/w:style&amp;gt;&amp;lt;w:style w:type="paragraph" w:customStyle="1" w:styleId="BPSParagraphLeftAlign"&amp;gt;&amp;lt;w:name w:val="BPS Paragraph Left Align" /&amp;gt;&amp;lt;w:basedOn w:val="Normal" /&amp;gt;&amp;lt;w:qFormat /&amp;gt;&amp;lt;w:pPr&amp;gt;&amp;lt;w:jc w:val="left" /&amp;gt;&amp;lt;/w:pPr&amp;gt;&amp;lt;/w:style&amp;gt;&amp;lt;/w:styles&amp;gt;&amp;lt;/pkg:xmlData&amp;gt;&amp;lt;/pkg:part&amp;gt;&amp;lt;/pkg:package&amp;gt;&lt;/OOXML&gt;&lt;Pages&gt;&lt;ProcessedCheckInPage&gt;&lt;PageNumber&gt;1&lt;/PageNumber&gt;&lt;BookmarkName&gt;_PAGE__1_a3fbd03b_5337_46a5_9305_500c4cb&lt;/BookmarkName&gt;&lt;Tables /&gt;&lt;/ProcessedCheckInPage&gt;&lt;/Pages&gt;&lt;Paragraphs&gt;&lt;CheckInParagraphs&gt;&lt;PageNumber&gt;1&lt;/PageNumber&gt;&lt;BookmarkName&gt;_PAR__1_8b02dad0_b1b6_4aad_bd05_df6daa73&lt;/BookmarkName&gt;&lt;StartingLineNumber&gt;1&lt;/StartingLineNumber&gt;&lt;EndingLineNumber&gt;1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2_04a79b9a_25d4_490f_ab29_770d3fb9&lt;/BookmarkName&gt;&lt;StartingLineNumber&gt;2&lt;/StartingLineNumber&gt;&lt;EndingLineNumber&gt;2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3_c668a523_608e_4a81_b060_515fe096&lt;/BookmarkName&gt;&lt;StartingLineNumber&gt;3&lt;/StartingLineNumber&gt;&lt;EndingLineNumber&gt;4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4_c0b93b76_9096_4082_9e6e_7e1da595&lt;/BookmarkName&gt;&lt;StartingLineNumber&gt;5&lt;/StartingLineNumber&gt;&lt;EndingLineNumber&gt;8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5_c4fe4505_bbe3_4b3e_8385_af536e08&lt;/BookmarkName&gt;&lt;StartingLineNumber&gt;9&lt;/StartingLineNumber&gt;&lt;EndingLineNumber&gt;9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6_49ae3893_128d_43f3_8855_0671aa9d&lt;/BookmarkName&gt;&lt;StartingLineNumber&gt;10&lt;/StartingLineNumber&gt;&lt;EndingLineNumber&gt;12&lt;/EndingLineNumber&gt;&lt;PostTableLine&gt;false&lt;/PostTableLine&gt;&lt;PostKeepWithNext&gt;true&lt;/PostKeepWithNext&gt;&lt;RequiresSectionBreak&gt;true&lt;/RequiresSectionBreak&gt;&lt;SectionStartingLineNumber&gt;1&lt;/SectionStartingLineNumber&gt;&lt;/CheckInParagraphs&gt;&lt;/Paragraphs&gt;&lt;/ProcessedCheckIn&gt;</Xml>
          </ProcessedXml>
        </XML>
      </CheckInXml>
    </LatestCheckIn>
  </Item>
</DocumentMetadataXML>
</file>

<file path=customXml/itemProps1.xml><?xml version="1.0" encoding="utf-8"?>
<ds:datastoreItem xmlns:ds="http://schemas.openxmlformats.org/officeDocument/2006/customXml" ds:itemID="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5</Pages>
  <Words>2035</Words>
  <Characters>11600</Characters>
  <Application>Microsoft Office Word</Application>
  <DocSecurity>0</DocSecurity>
  <Lines>96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Tallan</Company>
  <LinksUpToDate>false</LinksUpToDate>
  <CharactersWithSpaces>13608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BPS</cp:lastModifiedBy>
  <cp:revision>6</cp:revision>
  <dcterms:created xsi:type="dcterms:W3CDTF">2018-03-20T20:40:00Z</dcterms:created>
  <dcterms:modified xsi:type="dcterms:W3CDTF">2020-07-29T16:31:00Z</dcterms:modified>
</cp:coreProperties>
</file>