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Preserve the Health Care of University of Maine System Retirees</w:t>
      </w:r>
    </w:p>
    <w:p w:rsidR="00F233B7" w:rsidP="00F233B7">
      <w:pPr>
        <w:ind w:left="360"/>
        <w:rPr>
          <w:rFonts w:ascii="Arial" w:eastAsia="Arial" w:hAnsi="Arial" w:cs="Arial"/>
        </w:rPr>
      </w:pPr>
      <w:bookmarkStart w:id="0" w:name="_ENACTING_CLAUSE__39c37ed7_97bf_4882_b0f"/>
      <w:bookmarkStart w:id="1" w:name="_DOC_BODY__a3ef6fbd_fb6a_4cd9_959c_bd842"/>
      <w:bookmarkStart w:id="2" w:name="_DOC_BODY_CONTAINER__5a576f84_56a8_456b_"/>
      <w:bookmarkStart w:id="3" w:name="_PAGE__1_847f79fb_6cb3_4bcf_ba22_3e1c95e"/>
      <w:bookmarkStart w:id="4" w:name="_PAR__1_24c162f7_b51a_4ff0_8721_00963ab7"/>
      <w:bookmarkStart w:id="5" w:name="_LINE__1_439eeab4_56ea_440d_85f3_1afef1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233B7" w:rsidP="00F233B7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5b499bbd_16fa_4525_bf86_"/>
      <w:bookmarkStart w:id="7" w:name="_DOC_BODY_CONTENT__ad511a4a_0f6b_46eb_a1"/>
      <w:bookmarkStart w:id="8" w:name="_PAR__2_cfa26715_ade1_4392_bd38_0b016841"/>
      <w:bookmarkStart w:id="9" w:name="_LINE__2_08d5fedc_a8a5_4ad2_94c3_2c0def9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F233B7" w:rsidP="00F233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5f7878d5_2a50_4743_a605_8459cc"/>
      <w:bookmarkStart w:id="11" w:name="_PAR__3_d8d1d50e_e360_4ad5_abaa_1c6292f1"/>
      <w:bookmarkStart w:id="12" w:name="_LINE__3_76decf46_3bcd_4ebc_b402_744eb80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F233B7" w:rsidP="00F233B7">
      <w:pPr>
        <w:ind w:left="360" w:firstLine="360"/>
        <w:rPr>
          <w:rFonts w:ascii="Arial" w:eastAsia="Arial" w:hAnsi="Arial" w:cs="Arial"/>
        </w:rPr>
      </w:pPr>
      <w:bookmarkStart w:id="13" w:name="_PAR__4_b03682fa_7ce0_4ae9_a4b8_758aea61"/>
      <w:bookmarkStart w:id="14" w:name="_LINE__4_5340fc7d_273c_4c30_8cf3_8b2a99f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F233B7" w:rsidP="00F233B7">
      <w:pPr>
        <w:ind w:left="360" w:firstLine="360"/>
        <w:rPr>
          <w:rFonts w:ascii="Arial" w:eastAsia="Arial" w:hAnsi="Arial" w:cs="Arial"/>
        </w:rPr>
      </w:pPr>
      <w:bookmarkStart w:id="15" w:name="_PAR__5_d48f1b33_a9ba_4faf_883b_99a5cbe5"/>
      <w:bookmarkStart w:id="16" w:name="_LINE__5_507fcd8d_8381_46e8_b419_00eeecf"/>
      <w:bookmarkEnd w:id="13"/>
      <w:r>
        <w:rPr>
          <w:rFonts w:ascii="Arial" w:eastAsia="Arial" w:hAnsi="Arial" w:cs="Arial"/>
        </w:rPr>
        <w:t xml:space="preserve">This bill proposes to enact measures designed to preserve the health care of University </w:t>
      </w:r>
      <w:bookmarkStart w:id="17" w:name="_LINE__6_3961a6a5_ecff_46dd_9b6f_ca17ea5"/>
      <w:bookmarkEnd w:id="16"/>
      <w:r>
        <w:rPr>
          <w:rFonts w:ascii="Arial" w:eastAsia="Arial" w:hAnsi="Arial" w:cs="Arial"/>
        </w:rPr>
        <w:t>of Maine System retirees.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LR0083,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Preserve the Health Care of University of Maine System Retirees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3B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127099</ItemId>
    <LRId>66053</LRId>
    <LRNumber>83</LRNumber>
    <LDNumber>117</LDNumber>
    <PaperNumber>HP0083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To Preserve the Health Care of University of Maine System Retirees</LRTitle>
    <ItemTitle>An Act To Preserve the Health Care of University of Maine System Retirees</ItemTitle>
    <ShortTitle1>PRESERVE HEALTH CARE OF</ShortTitle1>
    <ShortTitle2>UNIVERSITY OF MAINE RETIREES</ShortTitle2>
    <SponsorFirstName>Rebecca</SponsorFirstName>
    <SponsorLastName>Millett</SponsorLastName>
    <SponsorChamberPrefix>Rep.</SponsorChamberPrefix>
    <SponsorFrom>Cape Elizabeth</SponsorFrom>
    <DraftingCycleCount>1</DraftingCycleCount>
    <LatestDraftingActionId>137</LatestDraftingActionId>
    <LatestDraftingActionDate>2021-01-07T09:35:44</LatestDraftingActionDate>
    <LatestDrafterName>jpooley</LatestDrafterName>
    <LatestProoferName>ekeyes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w:rsidR="00F233B7" w:rsidRDefault="00F233B7" w:rsidP="00F233B7"&amp;gt;&amp;lt;w:pPr&amp;gt;&amp;lt;w:ind w:left="360" /&amp;gt;&amp;lt;/w:pPr&amp;gt;&amp;lt;w:bookmarkStart w:id="0" w:name="_ENACTING_CLAUSE__39c37ed7_97bf_4882_b0f" /&amp;gt;&amp;lt;w:bookmarkStart w:id="1" w:name="_DOC_BODY__a3ef6fbd_fb6a_4cd9_959c_bd842" /&amp;gt;&amp;lt;w:bookmarkStart w:id="2" w:name="_DOC_BODY_CONTAINER__5a576f84_56a8_456b_" /&amp;gt;&amp;lt;w:bookmarkStart w:id="3" w:name="_PAGE__1_847f79fb_6cb3_4bcf_ba22_3e1c95e" /&amp;gt;&amp;lt;w:bookmarkStart w:id="4" w:name="_PAR__1_24c162f7_b51a_4ff0_8721_00963ab7" /&amp;gt;&amp;lt;w:bookmarkStart w:id="5" w:name="_LINE__1_439eeab4_56ea_440d_85f3_1afef16"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w:rsidR="00F233B7" w:rsidRDefault="00F233B7" w:rsidP="00F233B7"&amp;gt;&amp;lt;w:pPr&amp;gt;&amp;lt;w:spacing w:before="240" /&amp;gt;&amp;lt;w:ind w:left="360" /&amp;gt;&amp;lt;w:jc w:val="center" /&amp;gt;&amp;lt;/w:pPr&amp;gt;&amp;lt;w:bookmarkStart w:id="6" w:name="_CONCEPT_DRAFT__5b499bbd_16fa_4525_bf86_" /&amp;gt;&amp;lt;w:bookmarkStart w:id="7" w:name="_DOC_BODY_CONTENT__ad511a4a_0f6b_46eb_a1" /&amp;gt;&amp;lt;w:bookmarkStart w:id="8" w:name="_PAR__2_cfa26715_ade1_4392_bd38_0b016841" /&amp;gt;&amp;lt;w:bookmarkStart w:id="9" w:name="_LINE__2_08d5fedc_a8a5_4ad2_94c3_2c0def9"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w:rsidR="00F233B7" w:rsidRDefault="00F233B7" w:rsidP="00F233B7"&amp;gt;&amp;lt;w:pPr&amp;gt;&amp;lt;w:keepNext /&amp;gt;&amp;lt;w:spacing w:before="240" /&amp;gt;&amp;lt;w:ind w:left="360" /&amp;gt;&amp;lt;w:jc w:val="center" /&amp;gt;&amp;lt;/w:pPr&amp;gt;&amp;lt;w:bookmarkStart w:id="10" w:name="_SUMMARY__5f7878d5_2a50_4743_a605_8459cc" /&amp;gt;&amp;lt;w:bookmarkStart w:id="11" w:name="_PAR__3_d8d1d50e_e360_4ad5_abaa_1c6292f1" /&amp;gt;&amp;lt;w:bookmarkStart w:id="12" w:name="_LINE__3_76decf46_3bcd_4ebc_b402_744eb80"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w:rsidR="00F233B7" w:rsidRDefault="00F233B7" w:rsidP="00F233B7"&amp;gt;&amp;lt;w:pPr&amp;gt;&amp;lt;w:ind w:left="360" w:firstLine="360" /&amp;gt;&amp;lt;/w:pPr&amp;gt;&amp;lt;w:bookmarkStart w:id="13" w:name="_PAR__4_b03682fa_7ce0_4ae9_a4b8_758aea61" /&amp;gt;&amp;lt;w:bookmarkStart w:id="14" w:name="_LINE__4_5340fc7d_273c_4c30_8cf3_8b2a99f" /&amp;gt;&amp;lt;w:bookmarkEnd w:id="11" /&amp;gt;&amp;lt;w:r&amp;gt;&amp;lt;w:t&amp;gt;This bill is a concept draft pursuant to Joint Rule 208.&amp;lt;/w:t&amp;gt;&amp;lt;/w:r&amp;gt;&amp;lt;w:bookmarkEnd w:id="14" /&amp;gt;&amp;lt;/w:p&amp;gt;&amp;lt;w:p w:rsidR="00F233B7" w:rsidRDefault="00F233B7" w:rsidP="00F233B7"&amp;gt;&amp;lt;w:pPr&amp;gt;&amp;lt;w:ind w:left="360" w:firstLine="360" /&amp;gt;&amp;lt;/w:pPr&amp;gt;&amp;lt;w:bookmarkStart w:id="15" w:name="_PAR__5_d48f1b33_a9ba_4faf_883b_99a5cbe5" /&amp;gt;&amp;lt;w:bookmarkStart w:id="16" w:name="_LINE__5_507fcd8d_8381_46e8_b419_00eeecf" /&amp;gt;&amp;lt;w:bookmarkEnd w:id="13" /&amp;gt;&amp;lt;w:r&amp;gt;&amp;lt;w:t xml:space="preserve"&amp;gt;This bill proposes to enact measures designed to preserve the health care of University &amp;lt;/w:t&amp;gt;&amp;lt;/w:r&amp;gt;&amp;lt;w:bookmarkStart w:id="17" w:name="_LINE__6_3961a6a5_ecff_46dd_9b6f_ca17ea5" /&amp;gt;&amp;lt;w:bookmarkEnd w:id="16" /&amp;gt;&amp;lt;w:r&amp;gt;&amp;lt;w:t&amp;gt;of Maine System retirees.&amp;lt;/w:t&amp;gt;&amp;lt;/w:r&amp;gt;&amp;lt;w:bookmarkEnd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w:rsidRDefault="00F233B7"&amp;gt;&amp;lt;w:r&amp;gt;&amp;lt;w:t xml:space="preserve"&amp;gt; &amp;lt;/w:t&amp;gt;&amp;lt;/w:r&amp;gt;&amp;lt;/w:p&amp;gt;&amp;lt;w:sectPr w:rsidR="00000000" w:rsidSect="00F233B7"&amp;gt;&amp;lt;w:footerReference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w:rsidR="00F952F6" w:rsidRDefault="00F233B7"&amp;gt;&amp;lt;w:pPr&amp;gt;&amp;lt;w:pStyle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/&amp;gt;&amp;lt;/w:rPr&amp;gt;&amp;lt;w:t&amp;gt;130LR0083(01)&amp;lt;/w:t&amp;gt;&amp;lt;/w:r&amp;gt;&amp;lt;w:r&amp;gt;&amp;lt;w:rPr&amp;gt;&amp;lt;w:snapToGrid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847f79fb_6cb3_4bcf_ba22_3e1c95e&lt;/BookmarkName&gt;&lt;Tables /&gt;&lt;/ProcessedCheckInPage&gt;&lt;/Pages&gt;&lt;Paragraphs&gt;&lt;CheckInParagraphs&gt;&lt;PageNumber&gt;1&lt;/PageNumber&gt;&lt;BookmarkName&gt;_PAR__1_24c162f7_b51a_4ff0_8721_00963ab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fa26715_ade1_4392_bd38_0b016841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8d1d50e_e360_4ad5_abaa_1c6292f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03682fa_7ce0_4ae9_a4b8_758aea61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48f1b33_a9ba_4faf_883b_99a5cbe5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