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Family Economic Security Under the Temporary Assistance for Needy Families Program</w:t>
      </w:r>
    </w:p>
    <w:p w:rsidR="00D172F3" w:rsidP="00D172F3">
      <w:pPr>
        <w:ind w:left="360"/>
        <w:rPr>
          <w:rFonts w:ascii="Arial" w:eastAsia="Arial" w:hAnsi="Arial" w:cs="Arial"/>
        </w:rPr>
      </w:pPr>
      <w:bookmarkStart w:id="0" w:name="_ENACTING_CLAUSE__393ec622_03ff_4a77_b04"/>
      <w:bookmarkStart w:id="1" w:name="_DOC_BODY__6374d937_15bd_4d07_8ac5_8e93c"/>
      <w:bookmarkStart w:id="2" w:name="_DOC_BODY_CONTAINER__35f857db_cc34_4cb2_"/>
      <w:bookmarkStart w:id="3" w:name="_PAGE__1_d791ecb3_a61e_4f47_b56b_28ad48e"/>
      <w:bookmarkStart w:id="4" w:name="_PAR__1_494f3892_0cf3_4c7e_b381_72e348a9"/>
      <w:bookmarkStart w:id="5" w:name="_LINE__1_0d9d4d55_335b_4fa0_94fb_60d50c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172F3" w:rsidP="00D172F3">
      <w:pPr>
        <w:ind w:left="360" w:firstLine="360"/>
        <w:rPr>
          <w:rFonts w:ascii="Arial" w:eastAsia="Arial" w:hAnsi="Arial" w:cs="Arial"/>
        </w:rPr>
      </w:pPr>
      <w:bookmarkStart w:id="6" w:name="_BILL_SECTION_HEADER__9bb2a0c5_4ad5_4e18"/>
      <w:bookmarkStart w:id="7" w:name="_BILL_SECTION__ba1b3c0a_ee68_4bc0_8c53_4"/>
      <w:bookmarkStart w:id="8" w:name="_DOC_BODY_CONTENT__d7afbdd3_4e28_4d74_9a"/>
      <w:bookmarkStart w:id="9" w:name="_PAR__2_dd83aa6c_3d68_406c_bfc0_765ca679"/>
      <w:bookmarkStart w:id="10" w:name="_LINE__2_417e0d37_382c_447c_b52a_0c44096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d137479_aadf_42e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§3762, sub-§3, ¶B,</w:t>
      </w:r>
      <w:r>
        <w:rPr>
          <w:rFonts w:ascii="Arial" w:eastAsia="Arial" w:hAnsi="Arial" w:cs="Arial"/>
        </w:rPr>
        <w:t xml:space="preserve"> as corrected by RR 2021, c. 2, Pt. B, §176, </w:t>
      </w:r>
      <w:bookmarkStart w:id="12" w:name="_LINE__3_f96e6c91_676d_45ef_83f6_98c58e4"/>
      <w:bookmarkEnd w:id="10"/>
      <w:r>
        <w:rPr>
          <w:rFonts w:ascii="Arial" w:eastAsia="Arial" w:hAnsi="Arial" w:cs="Arial"/>
        </w:rPr>
        <w:t xml:space="preserve">is amended by repealing subparagraph (7-D), division (a) and enacting the following in its </w:t>
      </w:r>
      <w:bookmarkStart w:id="13" w:name="_LINE__4_df7ce92f_467d_4cbf_9726_d9917e6"/>
      <w:bookmarkEnd w:id="12"/>
      <w:r>
        <w:rPr>
          <w:rFonts w:ascii="Arial" w:eastAsia="Arial" w:hAnsi="Arial" w:cs="Arial"/>
        </w:rPr>
        <w:t>place:</w:t>
      </w:r>
      <w:bookmarkEnd w:id="13"/>
    </w:p>
    <w:p w:rsidR="00D172F3" w:rsidP="00D172F3">
      <w:pPr>
        <w:ind w:left="1440"/>
        <w:rPr>
          <w:rFonts w:ascii="Arial" w:eastAsia="Arial" w:hAnsi="Arial" w:cs="Arial"/>
        </w:rPr>
      </w:pPr>
      <w:bookmarkStart w:id="14" w:name="_STATUTE_D__52ac6b1d_7f99_4166_af2a_7351"/>
      <w:bookmarkStart w:id="15" w:name="_PAR__3_a86e3bc9_14a8_462d_88d6_9af78cd8"/>
      <w:bookmarkStart w:id="16" w:name="_LINE__5_f4c984a4_012d_46e1_92f9_e7bf18a"/>
      <w:bookmarkStart w:id="17" w:name="_PROCESSED_CHANGE__07b7e5ac_d1d2_4966_8b"/>
      <w:bookmarkEnd w:id="6"/>
      <w:bookmarkEnd w:id="9"/>
      <w:r>
        <w:rPr>
          <w:rFonts w:ascii="Arial" w:eastAsia="Arial" w:hAnsi="Arial" w:cs="Arial"/>
          <w:u w:val="single"/>
        </w:rPr>
        <w:t>(</w:t>
      </w:r>
      <w:bookmarkStart w:id="18" w:name="_STATUTE_NUMBER__ffea04eb_6e9a_4685_b8d3"/>
      <w:r>
        <w:rPr>
          <w:rFonts w:ascii="Arial" w:eastAsia="Arial" w:hAnsi="Arial" w:cs="Arial"/>
          <w:u w:val="single"/>
        </w:rPr>
        <w:t>a</w:t>
      </w:r>
      <w:bookmarkEnd w:id="18"/>
      <w:r>
        <w:rPr>
          <w:rFonts w:ascii="Arial" w:eastAsia="Arial" w:hAnsi="Arial" w:cs="Arial"/>
          <w:u w:val="single"/>
        </w:rPr>
        <w:t xml:space="preserve">)  </w:t>
      </w:r>
      <w:bookmarkStart w:id="19" w:name="_STATUTE_CONTENT__7ca3066f_a5d9_4867_b20"/>
      <w:r>
        <w:rPr>
          <w:rFonts w:ascii="Arial" w:eastAsia="Arial" w:hAnsi="Arial" w:cs="Arial"/>
          <w:u w:val="single"/>
        </w:rPr>
        <w:t>One hundred percent of:</w:t>
      </w:r>
      <w:bookmarkEnd w:id="16"/>
    </w:p>
    <w:p w:rsidR="00D172F3" w:rsidP="00D172F3">
      <w:pPr>
        <w:ind w:left="1800"/>
        <w:rPr>
          <w:rFonts w:ascii="Arial" w:eastAsia="Arial" w:hAnsi="Arial" w:cs="Arial"/>
        </w:rPr>
      </w:pPr>
      <w:bookmarkStart w:id="20" w:name="_STATUTE_SD__3ad2b32f_6b5a_4826_b9f9_a66"/>
      <w:bookmarkStart w:id="21" w:name="_PAR__4_906cbfa1_82dd_4795_922e_c8b2b3cb"/>
      <w:bookmarkStart w:id="22" w:name="_LINE__6_90a13b65_0bd4_4d70_a44d_a99a9e7"/>
      <w:bookmarkEnd w:id="15"/>
      <w:bookmarkEnd w:id="19"/>
      <w:r>
        <w:rPr>
          <w:rFonts w:ascii="Arial" w:eastAsia="Arial" w:hAnsi="Arial" w:cs="Arial"/>
          <w:u w:val="single"/>
        </w:rPr>
        <w:t>(</w:t>
      </w:r>
      <w:bookmarkStart w:id="23" w:name="_STATUTE_NUMBER__077765f4_5dbb_46a1_bd1d"/>
      <w:r>
        <w:rPr>
          <w:rFonts w:ascii="Arial" w:eastAsia="Arial" w:hAnsi="Arial" w:cs="Arial"/>
          <w:u w:val="single"/>
        </w:rPr>
        <w:t>i</w:t>
      </w:r>
      <w:bookmarkEnd w:id="23"/>
      <w:r>
        <w:rPr>
          <w:rFonts w:ascii="Arial" w:eastAsia="Arial" w:hAnsi="Arial" w:cs="Arial"/>
          <w:u w:val="single"/>
        </w:rPr>
        <w:t xml:space="preserve">)  </w:t>
      </w:r>
      <w:bookmarkStart w:id="24" w:name="_STATUTE_CONTENT__026ff800_c3db_4b6b_b58"/>
      <w:r>
        <w:rPr>
          <w:rFonts w:ascii="Arial" w:eastAsia="Arial" w:hAnsi="Arial" w:cs="Arial"/>
          <w:u w:val="single"/>
        </w:rPr>
        <w:t xml:space="preserve">All earned income received for the first 3 months of employment that </w:t>
      </w:r>
      <w:bookmarkStart w:id="25" w:name="_LINE__7_808862e6_357d_404c_a9a5_cbddc91"/>
      <w:bookmarkEnd w:id="22"/>
      <w:r>
        <w:rPr>
          <w:rFonts w:ascii="Arial" w:eastAsia="Arial" w:hAnsi="Arial" w:cs="Arial"/>
          <w:u w:val="single"/>
        </w:rPr>
        <w:t>began while participating in TANF; or</w:t>
      </w:r>
      <w:bookmarkEnd w:id="25"/>
    </w:p>
    <w:p w:rsidR="00D172F3" w:rsidP="00D172F3">
      <w:pPr>
        <w:ind w:left="1800"/>
        <w:rPr>
          <w:rFonts w:ascii="Arial" w:eastAsia="Arial" w:hAnsi="Arial" w:cs="Arial"/>
        </w:rPr>
      </w:pPr>
      <w:bookmarkStart w:id="26" w:name="_STATUTE_SD__44f07483_eb74_4153_a17f_b95"/>
      <w:bookmarkStart w:id="27" w:name="_PAR__5_d60abd23_31b7_4949_abdb_d6ab2110"/>
      <w:bookmarkStart w:id="28" w:name="_LINE__8_b5178ac0_9730_4825_a301_1cb34da"/>
      <w:bookmarkEnd w:id="20"/>
      <w:bookmarkEnd w:id="21"/>
      <w:bookmarkEnd w:id="24"/>
      <w:r>
        <w:rPr>
          <w:rFonts w:ascii="Arial" w:eastAsia="Arial" w:hAnsi="Arial" w:cs="Arial"/>
          <w:u w:val="single"/>
        </w:rPr>
        <w:t>(</w:t>
      </w:r>
      <w:bookmarkStart w:id="29" w:name="_STATUTE_NUMBER__1d6aec1e_88fa_4727_9cf3"/>
      <w:r>
        <w:rPr>
          <w:rFonts w:ascii="Arial" w:eastAsia="Arial" w:hAnsi="Arial" w:cs="Arial"/>
          <w:u w:val="single"/>
        </w:rPr>
        <w:t>ii</w:t>
      </w:r>
      <w:bookmarkEnd w:id="29"/>
      <w:r>
        <w:rPr>
          <w:rFonts w:ascii="Arial" w:eastAsia="Arial" w:hAnsi="Arial" w:cs="Arial"/>
          <w:u w:val="single"/>
        </w:rPr>
        <w:t xml:space="preserve">)  </w:t>
      </w:r>
      <w:bookmarkStart w:id="30" w:name="_STATUTE_CONTENT__fed277a7_0bbc_4175_a26"/>
      <w:r>
        <w:rPr>
          <w:rFonts w:ascii="Arial" w:eastAsia="Arial" w:hAnsi="Arial" w:cs="Arial"/>
          <w:u w:val="single"/>
        </w:rPr>
        <w:t xml:space="preserve">The first 3 months of any increase in earned income received while </w:t>
      </w:r>
      <w:bookmarkStart w:id="31" w:name="_LINE__9_241c875a_dc79_4b63_bdfa_b44610c"/>
      <w:bookmarkEnd w:id="28"/>
      <w:r>
        <w:rPr>
          <w:rFonts w:ascii="Arial" w:eastAsia="Arial" w:hAnsi="Arial" w:cs="Arial"/>
          <w:u w:val="single"/>
        </w:rPr>
        <w:t>participating in TANF.</w:t>
      </w:r>
      <w:bookmarkEnd w:id="31"/>
    </w:p>
    <w:p w:rsidR="00D172F3" w:rsidP="00D172F3">
      <w:pPr>
        <w:ind w:left="1440"/>
        <w:rPr>
          <w:rFonts w:ascii="Arial" w:eastAsia="Arial" w:hAnsi="Arial" w:cs="Arial"/>
        </w:rPr>
      </w:pPr>
      <w:bookmarkStart w:id="32" w:name="_STATUTE_CONTENT__d37cbf4b_7725_44d1_b80"/>
      <w:bookmarkStart w:id="33" w:name="_STATUTE_D__b3099853_e1cc_45bc_8e6a_1f63"/>
      <w:bookmarkStart w:id="34" w:name="_PAR__6_f165bd6b_d984_41f7_b89d_7250ef62"/>
      <w:bookmarkStart w:id="35" w:name="_LINE__10_a7800346_9d7c_41cf_b5f4_5d99b3"/>
      <w:bookmarkEnd w:id="26"/>
      <w:bookmarkEnd w:id="27"/>
      <w:bookmarkEnd w:id="30"/>
      <w:r>
        <w:rPr>
          <w:rFonts w:ascii="Arial" w:eastAsia="Arial" w:hAnsi="Arial" w:cs="Arial"/>
          <w:u w:val="single"/>
        </w:rPr>
        <w:t xml:space="preserve">Any month in which the disregard under this division does not increase the </w:t>
      </w:r>
      <w:bookmarkStart w:id="36" w:name="_LINE__11_3c6fcc0f_00f1_40ef_93e6_2b05c9"/>
      <w:bookmarkEnd w:id="35"/>
      <w:r>
        <w:rPr>
          <w:rFonts w:ascii="Arial" w:eastAsia="Arial" w:hAnsi="Arial" w:cs="Arial"/>
          <w:u w:val="single"/>
        </w:rPr>
        <w:t xml:space="preserve">recipient's benefit above that which </w:t>
      </w:r>
      <w:r>
        <w:rPr>
          <w:rFonts w:ascii="Arial" w:eastAsia="Arial" w:hAnsi="Arial" w:cs="Arial"/>
          <w:u w:val="single"/>
        </w:rPr>
        <w:t>the benefit</w:t>
      </w:r>
      <w:r>
        <w:rPr>
          <w:rFonts w:ascii="Arial" w:eastAsia="Arial" w:hAnsi="Arial" w:cs="Arial"/>
          <w:u w:val="single"/>
        </w:rPr>
        <w:t xml:space="preserve"> would be if the disregard in </w:t>
      </w:r>
      <w:bookmarkStart w:id="37" w:name="_LINE__12_9a1431cc_9bb8_4e5a_ae55_7bbce3"/>
      <w:bookmarkEnd w:id="36"/>
      <w:r>
        <w:rPr>
          <w:rFonts w:ascii="Arial" w:eastAsia="Arial" w:hAnsi="Arial" w:cs="Arial"/>
          <w:u w:val="single"/>
        </w:rPr>
        <w:t xml:space="preserve">division (c) is applied does not count as a month in which earned income is </w:t>
      </w:r>
      <w:bookmarkStart w:id="38" w:name="_LINE__13_6c83fd6c_2572_4218_a9e4_d6435e"/>
      <w:bookmarkEnd w:id="37"/>
      <w:r>
        <w:rPr>
          <w:rFonts w:ascii="Arial" w:eastAsia="Arial" w:hAnsi="Arial" w:cs="Arial"/>
          <w:u w:val="single"/>
        </w:rPr>
        <w:t>disregarded under this division</w:t>
      </w:r>
      <w:r>
        <w:rPr>
          <w:rFonts w:ascii="Arial" w:eastAsia="Arial" w:hAnsi="Arial" w:cs="Arial"/>
          <w:u w:val="single"/>
        </w:rPr>
        <w:t>;</w:t>
      </w:r>
      <w:bookmarkEnd w:id="38"/>
    </w:p>
    <w:p w:rsidR="00D172F3" w:rsidP="00D172F3">
      <w:pPr>
        <w:ind w:left="360" w:firstLine="360"/>
        <w:rPr>
          <w:rFonts w:ascii="Arial" w:eastAsia="Arial" w:hAnsi="Arial" w:cs="Arial"/>
        </w:rPr>
      </w:pPr>
      <w:bookmarkStart w:id="39" w:name="_BILL_SECTION_HEADER__137846c2_0e98_4455"/>
      <w:bookmarkStart w:id="40" w:name="_BILL_SECTION__f6896e64_eb70_4822_b675_e"/>
      <w:bookmarkStart w:id="41" w:name="_PAR__7_0622f8c2_dd91_403d_9ad2_c5e28f44"/>
      <w:bookmarkStart w:id="42" w:name="_LINE__14_d2455819_c916_4cd3_b512_27ccc8"/>
      <w:bookmarkEnd w:id="7"/>
      <w:bookmarkEnd w:id="14"/>
      <w:bookmarkEnd w:id="17"/>
      <w:bookmarkEnd w:id="32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3" w:name="_BILL_SECTION_NUMBER__7cf8cf38_06da_4a87"/>
      <w:r>
        <w:rPr>
          <w:rFonts w:ascii="Arial" w:eastAsia="Arial" w:hAnsi="Arial" w:cs="Arial"/>
          <w:b/>
          <w:sz w:val="24"/>
        </w:rPr>
        <w:t>2</w:t>
      </w:r>
      <w:bookmarkEnd w:id="43"/>
      <w:r>
        <w:rPr>
          <w:rFonts w:ascii="Arial" w:eastAsia="Arial" w:hAnsi="Arial" w:cs="Arial"/>
          <w:b/>
          <w:sz w:val="24"/>
        </w:rPr>
        <w:t>.  22 MRSA §3762, sub-§3, ¶B,</w:t>
      </w:r>
      <w:r>
        <w:rPr>
          <w:rFonts w:ascii="Arial" w:eastAsia="Arial" w:hAnsi="Arial" w:cs="Arial"/>
        </w:rPr>
        <w:t xml:space="preserve"> as corrected by RR 2021, c. 2, Pt. B, §176, </w:t>
      </w:r>
      <w:bookmarkStart w:id="44" w:name="_LINE__15_e55aef6f_a6d1_4cdf_b82a_2df569"/>
      <w:bookmarkEnd w:id="42"/>
      <w:r>
        <w:rPr>
          <w:rFonts w:ascii="Arial" w:eastAsia="Arial" w:hAnsi="Arial" w:cs="Arial"/>
        </w:rPr>
        <w:t xml:space="preserve">is amended by repealing subparagraph (7-D), division (b) and enacting the following in its </w:t>
      </w:r>
      <w:bookmarkStart w:id="45" w:name="_LINE__16_0ae6c8f2_f0ce_461e_b63b_590b6e"/>
      <w:bookmarkEnd w:id="44"/>
      <w:r>
        <w:rPr>
          <w:rFonts w:ascii="Arial" w:eastAsia="Arial" w:hAnsi="Arial" w:cs="Arial"/>
        </w:rPr>
        <w:t>place:</w:t>
      </w:r>
      <w:bookmarkEnd w:id="45"/>
    </w:p>
    <w:p w:rsidR="00D172F3" w:rsidP="00D172F3">
      <w:pPr>
        <w:ind w:left="1440"/>
        <w:rPr>
          <w:rFonts w:ascii="Arial" w:eastAsia="Arial" w:hAnsi="Arial" w:cs="Arial"/>
        </w:rPr>
      </w:pPr>
      <w:bookmarkStart w:id="46" w:name="_STATUTE_D__58fbf926_d4ac_43b1_9314_3501"/>
      <w:bookmarkStart w:id="47" w:name="_PAR__8_53b8ddf7_780a_4f07_ab48_fdf9cc2e"/>
      <w:bookmarkStart w:id="48" w:name="_LINE__17_80a7b043_d825_4bb0_bba6_3f0cb3"/>
      <w:bookmarkStart w:id="49" w:name="_PROCESSED_CHANGE__c9a8d80c_5b6a_4482_94"/>
      <w:bookmarkEnd w:id="39"/>
      <w:bookmarkEnd w:id="41"/>
      <w:r>
        <w:rPr>
          <w:rFonts w:ascii="Arial" w:eastAsia="Arial" w:hAnsi="Arial" w:cs="Arial"/>
          <w:u w:val="single"/>
        </w:rPr>
        <w:t>(</w:t>
      </w:r>
      <w:bookmarkStart w:id="50" w:name="_STATUTE_NUMBER__c613378c_9923_4fbf_9b11"/>
      <w:r>
        <w:rPr>
          <w:rFonts w:ascii="Arial" w:eastAsia="Arial" w:hAnsi="Arial" w:cs="Arial"/>
          <w:u w:val="single"/>
        </w:rPr>
        <w:t>b</w:t>
      </w:r>
      <w:bookmarkEnd w:id="50"/>
      <w:r>
        <w:rPr>
          <w:rFonts w:ascii="Arial" w:eastAsia="Arial" w:hAnsi="Arial" w:cs="Arial"/>
          <w:u w:val="single"/>
        </w:rPr>
        <w:t xml:space="preserve">)  </w:t>
      </w:r>
      <w:bookmarkStart w:id="51" w:name="_STATUTE_CONTENT__3321b2c8_eca7_43f1_bb2"/>
      <w:r>
        <w:rPr>
          <w:rFonts w:ascii="Arial" w:eastAsia="Arial" w:hAnsi="Arial" w:cs="Arial"/>
          <w:u w:val="single"/>
        </w:rPr>
        <w:t>Seventy-five percent of:</w:t>
      </w:r>
      <w:bookmarkEnd w:id="48"/>
    </w:p>
    <w:p w:rsidR="00D172F3" w:rsidP="00D172F3">
      <w:pPr>
        <w:ind w:left="1800"/>
        <w:rPr>
          <w:rFonts w:ascii="Arial" w:eastAsia="Arial" w:hAnsi="Arial" w:cs="Arial"/>
        </w:rPr>
      </w:pPr>
      <w:bookmarkStart w:id="52" w:name="_STATUTE_SD__674c4c70_2177_474e_bc0e_643"/>
      <w:bookmarkStart w:id="53" w:name="_PAR__9_a377163e_c844_4fab_bd93_1dd503d6"/>
      <w:bookmarkStart w:id="54" w:name="_LINE__18_1ddf935b_0359_492f_83f0_2fc27f"/>
      <w:bookmarkEnd w:id="47"/>
      <w:bookmarkEnd w:id="51"/>
      <w:r>
        <w:rPr>
          <w:rFonts w:ascii="Arial" w:eastAsia="Arial" w:hAnsi="Arial" w:cs="Arial"/>
          <w:u w:val="single"/>
        </w:rPr>
        <w:t>(</w:t>
      </w:r>
      <w:bookmarkStart w:id="55" w:name="_STATUTE_NUMBER__9846c061_0adb_4aa8_bcf4"/>
      <w:r>
        <w:rPr>
          <w:rFonts w:ascii="Arial" w:eastAsia="Arial" w:hAnsi="Arial" w:cs="Arial"/>
          <w:u w:val="single"/>
        </w:rPr>
        <w:t>i</w:t>
      </w:r>
      <w:bookmarkEnd w:id="55"/>
      <w:r>
        <w:rPr>
          <w:rFonts w:ascii="Arial" w:eastAsia="Arial" w:hAnsi="Arial" w:cs="Arial"/>
          <w:u w:val="single"/>
        </w:rPr>
        <w:t xml:space="preserve">)  </w:t>
      </w:r>
      <w:bookmarkStart w:id="56" w:name="_STATUTE_CONTENT__d1692ce5_64f3_4b5a_861"/>
      <w:r>
        <w:rPr>
          <w:rFonts w:ascii="Arial" w:eastAsia="Arial" w:hAnsi="Arial" w:cs="Arial"/>
          <w:u w:val="single"/>
        </w:rPr>
        <w:t xml:space="preserve">All earned income received for the 4th to 6th months of employment </w:t>
      </w:r>
      <w:bookmarkStart w:id="57" w:name="_LINE__19_82566d50_c38e_479a_b350_6e04cc"/>
      <w:bookmarkEnd w:id="54"/>
      <w:r>
        <w:rPr>
          <w:rFonts w:ascii="Arial" w:eastAsia="Arial" w:hAnsi="Arial" w:cs="Arial"/>
          <w:u w:val="single"/>
        </w:rPr>
        <w:t>that began while participating in TANF; or</w:t>
      </w:r>
      <w:bookmarkEnd w:id="57"/>
    </w:p>
    <w:p w:rsidR="00D172F3" w:rsidP="00D172F3">
      <w:pPr>
        <w:ind w:left="1800"/>
        <w:rPr>
          <w:rFonts w:ascii="Arial" w:eastAsia="Arial" w:hAnsi="Arial" w:cs="Arial"/>
        </w:rPr>
      </w:pPr>
      <w:bookmarkStart w:id="58" w:name="_STATUTE_SD__137db868_6572_41af_876b_23a"/>
      <w:bookmarkStart w:id="59" w:name="_PAR__10_34150d45_cdc0_41f0_b120_82632da"/>
      <w:bookmarkStart w:id="60" w:name="_LINE__20_e0050029_b1cf_4195_ac07_e1c653"/>
      <w:bookmarkEnd w:id="52"/>
      <w:bookmarkEnd w:id="53"/>
      <w:bookmarkEnd w:id="56"/>
      <w:r>
        <w:rPr>
          <w:rFonts w:ascii="Arial" w:eastAsia="Arial" w:hAnsi="Arial" w:cs="Arial"/>
          <w:u w:val="single"/>
        </w:rPr>
        <w:t>(</w:t>
      </w:r>
      <w:bookmarkStart w:id="61" w:name="_STATUTE_NUMBER__5be1c998_918e_483f_8e15"/>
      <w:r>
        <w:rPr>
          <w:rFonts w:ascii="Arial" w:eastAsia="Arial" w:hAnsi="Arial" w:cs="Arial"/>
          <w:u w:val="single"/>
        </w:rPr>
        <w:t>ii</w:t>
      </w:r>
      <w:bookmarkEnd w:id="61"/>
      <w:r>
        <w:rPr>
          <w:rFonts w:ascii="Arial" w:eastAsia="Arial" w:hAnsi="Arial" w:cs="Arial"/>
          <w:u w:val="single"/>
        </w:rPr>
        <w:t xml:space="preserve">)  </w:t>
      </w:r>
      <w:bookmarkStart w:id="62" w:name="_STATUTE_CONTENT__e1cc7442_1b65_434d_a98"/>
      <w:r>
        <w:rPr>
          <w:rFonts w:ascii="Arial" w:eastAsia="Arial" w:hAnsi="Arial" w:cs="Arial"/>
          <w:u w:val="single"/>
        </w:rPr>
        <w:t xml:space="preserve">The 4th to 6th months of any increase in earned income received while </w:t>
      </w:r>
      <w:bookmarkStart w:id="63" w:name="_LINE__21_18a1845d_1f4f_4530_96ba_a15c48"/>
      <w:bookmarkEnd w:id="60"/>
      <w:r>
        <w:rPr>
          <w:rFonts w:ascii="Arial" w:eastAsia="Arial" w:hAnsi="Arial" w:cs="Arial"/>
          <w:u w:val="single"/>
        </w:rPr>
        <w:t>participating in TANF.</w:t>
      </w:r>
      <w:bookmarkEnd w:id="63"/>
    </w:p>
    <w:p w:rsidR="00D172F3" w:rsidP="00D172F3">
      <w:pPr>
        <w:ind w:left="1440"/>
        <w:rPr>
          <w:rFonts w:ascii="Arial" w:eastAsia="Arial" w:hAnsi="Arial" w:cs="Arial"/>
        </w:rPr>
      </w:pPr>
      <w:bookmarkStart w:id="64" w:name="_STATUTE_CONTENT__200c9f51_16c9_4f4c_af2"/>
      <w:bookmarkStart w:id="65" w:name="_STATUTE_D__b836c2ea_611f_47de_9cc7_94fb"/>
      <w:bookmarkStart w:id="66" w:name="_PAR__11_c6ad1154_614c_4f08_bffb_808d539"/>
      <w:bookmarkStart w:id="67" w:name="_LINE__22_f4c1cfd7_45be_4f20_a058_b23713"/>
      <w:bookmarkEnd w:id="58"/>
      <w:bookmarkEnd w:id="59"/>
      <w:bookmarkEnd w:id="62"/>
      <w:r>
        <w:rPr>
          <w:rFonts w:ascii="Arial" w:eastAsia="Arial" w:hAnsi="Arial" w:cs="Arial"/>
          <w:u w:val="single"/>
        </w:rPr>
        <w:t xml:space="preserve">Any month in which the disregard under this division does not increase the </w:t>
      </w:r>
      <w:bookmarkStart w:id="68" w:name="_LINE__23_bcecc1ad_fe72_4480_8d75_ca527d"/>
      <w:bookmarkEnd w:id="67"/>
      <w:r>
        <w:rPr>
          <w:rFonts w:ascii="Arial" w:eastAsia="Arial" w:hAnsi="Arial" w:cs="Arial"/>
          <w:u w:val="single"/>
        </w:rPr>
        <w:t xml:space="preserve">recipient's benefit above that which </w:t>
      </w:r>
      <w:r>
        <w:rPr>
          <w:rFonts w:ascii="Arial" w:eastAsia="Arial" w:hAnsi="Arial" w:cs="Arial"/>
          <w:u w:val="single"/>
        </w:rPr>
        <w:t>the benefit</w:t>
      </w:r>
      <w:r>
        <w:rPr>
          <w:rFonts w:ascii="Arial" w:eastAsia="Arial" w:hAnsi="Arial" w:cs="Arial"/>
          <w:u w:val="single"/>
        </w:rPr>
        <w:t xml:space="preserve"> would be if the disregard in </w:t>
      </w:r>
      <w:bookmarkStart w:id="69" w:name="_LINE__24_52ddccc3_328d_446c_89cf_45312d"/>
      <w:bookmarkEnd w:id="68"/>
      <w:r>
        <w:rPr>
          <w:rFonts w:ascii="Arial" w:eastAsia="Arial" w:hAnsi="Arial" w:cs="Arial"/>
          <w:u w:val="single"/>
        </w:rPr>
        <w:t xml:space="preserve">division (c) is applied does not count as a month in which earned income is </w:t>
      </w:r>
      <w:bookmarkStart w:id="70" w:name="_LINE__25_54f10428_d142_4374_9687_9cc5e5"/>
      <w:bookmarkEnd w:id="69"/>
      <w:r>
        <w:rPr>
          <w:rFonts w:ascii="Arial" w:eastAsia="Arial" w:hAnsi="Arial" w:cs="Arial"/>
          <w:u w:val="single"/>
        </w:rPr>
        <w:t>disregarded under this division;</w:t>
      </w:r>
      <w:bookmarkEnd w:id="70"/>
    </w:p>
    <w:p w:rsidR="00D172F3" w:rsidP="00D172F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1" w:name="_SUMMARY__7d5cb9e4_683a_4ba8_a689_02e3ae"/>
      <w:bookmarkStart w:id="72" w:name="_PAR__12_2cda0631_71f6_4913_a3aa_444b46d"/>
      <w:bookmarkStart w:id="73" w:name="_LINE__26_5fd7f465_8506_4ab0_be96_f20b8a"/>
      <w:bookmarkEnd w:id="8"/>
      <w:bookmarkEnd w:id="40"/>
      <w:bookmarkEnd w:id="46"/>
      <w:bookmarkEnd w:id="49"/>
      <w:bookmarkEnd w:id="64"/>
      <w:bookmarkEnd w:id="65"/>
      <w:bookmarkEnd w:id="66"/>
      <w:r>
        <w:rPr>
          <w:rFonts w:ascii="Arial" w:eastAsia="Arial" w:hAnsi="Arial" w:cs="Arial"/>
          <w:b/>
          <w:sz w:val="24"/>
        </w:rPr>
        <w:t>SUMMARY</w:t>
      </w:r>
      <w:bookmarkEnd w:id="73"/>
    </w:p>
    <w:p w:rsidR="00D172F3" w:rsidP="00D172F3">
      <w:pPr>
        <w:ind w:left="360" w:firstLine="360"/>
        <w:rPr>
          <w:rFonts w:ascii="Arial" w:eastAsia="Arial" w:hAnsi="Arial" w:cs="Arial"/>
        </w:rPr>
      </w:pPr>
      <w:bookmarkStart w:id="74" w:name="_PAR__13_cde81ebb_647b_4460_8e86_733b005"/>
      <w:bookmarkStart w:id="75" w:name="_LINE__27_2b6c2ce0_8cd9_40a0_aa4f_149180"/>
      <w:bookmarkEnd w:id="72"/>
      <w:r>
        <w:rPr>
          <w:rFonts w:ascii="Arial" w:eastAsia="Arial" w:hAnsi="Arial" w:cs="Arial"/>
        </w:rPr>
        <w:t xml:space="preserve">This bill amends the provisions of the Temporary Assistance for Needy Families, or </w:t>
      </w:r>
      <w:bookmarkStart w:id="76" w:name="_LINE__28_90d2feaa_b73c_4ef9_8765_d0b582"/>
      <w:bookmarkEnd w:id="75"/>
      <w:r>
        <w:rPr>
          <w:rFonts w:ascii="Arial" w:eastAsia="Arial" w:hAnsi="Arial" w:cs="Arial"/>
        </w:rPr>
        <w:t xml:space="preserve">"TANF," program that relate to income disregards for the purposes of calculating a </w:t>
      </w:r>
      <w:bookmarkStart w:id="77" w:name="_LINE__29_fb25e884_c373_4b95_a79f_bdb965"/>
      <w:bookmarkEnd w:id="76"/>
      <w:r>
        <w:rPr>
          <w:rFonts w:ascii="Arial" w:eastAsia="Arial" w:hAnsi="Arial" w:cs="Arial"/>
        </w:rPr>
        <w:t xml:space="preserve">recipient's benefits.  Current law provides that 100% of all earned income for the first 3 </w:t>
      </w:r>
      <w:bookmarkStart w:id="78" w:name="_LINE__30_7e9d32e4_d089_45c0_8ac8_cd7030"/>
      <w:bookmarkEnd w:id="77"/>
      <w:r>
        <w:rPr>
          <w:rFonts w:ascii="Arial" w:eastAsia="Arial" w:hAnsi="Arial" w:cs="Arial"/>
        </w:rPr>
        <w:t xml:space="preserve">months of employment and 75% of all earned income for the 4th to 6th months of </w:t>
      </w:r>
      <w:bookmarkStart w:id="79" w:name="_LINE__31_9b5e10fb_06d3_47ca_909e_1dd66e"/>
      <w:bookmarkEnd w:id="78"/>
      <w:r>
        <w:rPr>
          <w:rFonts w:ascii="Arial" w:eastAsia="Arial" w:hAnsi="Arial" w:cs="Arial"/>
        </w:rPr>
        <w:t xml:space="preserve">employment must be disregarded from recipients' monthly earnings. This bill clarifies that </w:t>
      </w:r>
      <w:bookmarkStart w:id="80" w:name="_LINE__32_f6e3ecb2_edf3_4b48_b298_abd47d"/>
      <w:bookmarkEnd w:id="79"/>
      <w:r>
        <w:rPr>
          <w:rFonts w:ascii="Arial" w:eastAsia="Arial" w:hAnsi="Arial" w:cs="Arial"/>
        </w:rPr>
        <w:t xml:space="preserve">this employment must have begun while participating in the TANF program.  It also </w:t>
      </w:r>
      <w:bookmarkStart w:id="81" w:name="_LINE__33_627c7d41_4085_4482_a281_570765"/>
      <w:bookmarkEnd w:id="80"/>
      <w:r>
        <w:rPr>
          <w:rFonts w:ascii="Arial" w:eastAsia="Arial" w:hAnsi="Arial" w:cs="Arial"/>
        </w:rPr>
        <w:t xml:space="preserve">provides that 100% of the first 3 months of increased earned income received while </w:t>
      </w:r>
      <w:bookmarkStart w:id="82" w:name="_LINE__34_1970ee1e_ad22_4298_99a9_7f4ad1"/>
      <w:bookmarkEnd w:id="81"/>
      <w:r>
        <w:rPr>
          <w:rFonts w:ascii="Arial" w:eastAsia="Arial" w:hAnsi="Arial" w:cs="Arial"/>
        </w:rPr>
        <w:t xml:space="preserve">participating in TANF and 75% of the 4th to 6th months of increased earned income </w:t>
      </w:r>
      <w:bookmarkStart w:id="83" w:name="_LINE__35_2ea0f8a8_2412_435e_9114_02628e"/>
      <w:bookmarkEnd w:id="82"/>
      <w:r>
        <w:rPr>
          <w:rFonts w:ascii="Arial" w:eastAsia="Arial" w:hAnsi="Arial" w:cs="Arial"/>
        </w:rPr>
        <w:t>received while participating in TANF are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subject to these disregard provisions. The bill </w:t>
      </w:r>
      <w:bookmarkStart w:id="84" w:name="_LINE__36_a2b3ec99_ccca_4730_82d8_5a209e"/>
      <w:bookmarkEnd w:id="83"/>
      <w:r>
        <w:rPr>
          <w:rFonts w:ascii="Arial" w:eastAsia="Arial" w:hAnsi="Arial" w:cs="Arial"/>
        </w:rPr>
        <w:t>also makes a clarifying change by replacing the word "it" with "benefit."</w:t>
      </w:r>
      <w:bookmarkEnd w:id="84"/>
    </w:p>
    <w:bookmarkEnd w:id="1"/>
    <w:bookmarkEnd w:id="2"/>
    <w:bookmarkEnd w:id="3"/>
    <w:bookmarkEnd w:id="71"/>
    <w:bookmarkEnd w:id="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LR0162,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Family Economic Security Under the Temporary Assistance for Needy Families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172F3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135503</ItemId>
    <LRId>69878</LRId>
    <LRNumber>162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Family Economic Security Under the Temporary Assistance for Needy Families Program</LRTitle>
    <ItemTitle>An Act to Improve Family Economic Security Under the Temporary Assistance for Needy Families Program</ItemTitle>
    <ShortTitle1>IMPROVE FAMILY ECONOMIC</ShortTitle1>
    <ShortTitle2>SECURITY UNDER THE TEMPORARY</ShortTitle2>
    <JacketLegend>Submitted by the Department of Health and Human Services pursuant to Joint Rule 204.</JacketLegend>
    <SponsorFirstName>Michele</SponsorFirstName>
    <SponsorLastName>Meyer</SponsorLastName>
    <SponsorChamberPrefix>Rep.</SponsorChamberPrefix>
    <SponsorFrom>Eliot</SponsorFrom>
    <DraftingCycleCount>1</DraftingCycleCount>
    <LatestDraftingActionId>130</LatestDraftingActionId>
    <LatestDraftingActionDate>2022-12-29T16:52:13</LatestDraftingActionDate>
    <LatestDrafterName>edooling</LatestDrafterName>
    <LatestProoferName>abachelder</LatestProoferName>
    <LatestTechName>bringrose</LatestTechName>
    <CurrentCustodyInitials>bhudson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w:rsidR="00D172F3" w:rsidRDefault="00D172F3" w:rsidP="00D172F3"&amp;gt;&amp;lt;w:pPr&amp;gt;&amp;lt;w:ind w:left="360" /&amp;gt;&amp;lt;/w:pPr&amp;gt;&amp;lt;w:bookmarkStart w:id="0" w:name="_ENACTING_CLAUSE__393ec622_03ff_4a77_b04" /&amp;gt;&amp;lt;w:bookmarkStart w:id="1" w:name="_DOC_BODY__6374d937_15bd_4d07_8ac5_8e93c" /&amp;gt;&amp;lt;w:bookmarkStart w:id="2" w:name="_DOC_BODY_CONTAINER__35f857db_cc34_4cb2_" /&amp;gt;&amp;lt;w:bookmarkStart w:id="3" w:name="_PAGE__1_d791ecb3_a61e_4f47_b56b_28ad48e" /&amp;gt;&amp;lt;w:bookmarkStart w:id="4" w:name="_PAR__1_494f3892_0cf3_4c7e_b381_72e348a9" /&amp;gt;&amp;lt;w:bookmarkStart w:id="5" w:name="_LINE__1_0d9d4d55_335b_4fa0_94fb_60d50c2"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w:rsidR="00D172F3" w:rsidRDefault="00D172F3" w:rsidP="00D172F3"&amp;gt;&amp;lt;w:pPr&amp;gt;&amp;lt;w:ind w:left="360" w:firstLine="360" /&amp;gt;&amp;lt;/w:pPr&amp;gt;&amp;lt;w:bookmarkStart w:id="6" w:name="_BILL_SECTION_HEADER__9bb2a0c5_4ad5_4e18" /&amp;gt;&amp;lt;w:bookmarkStart w:id="7" w:name="_BILL_SECTION__ba1b3c0a_ee68_4bc0_8c53_4" /&amp;gt;&amp;lt;w:bookmarkStart w:id="8" w:name="_DOC_BODY_CONTENT__d7afbdd3_4e28_4d74_9a" /&amp;gt;&amp;lt;w:bookmarkStart w:id="9" w:name="_PAR__2_dd83aa6c_3d68_406c_bfc0_765ca679" /&amp;gt;&amp;lt;w:bookmarkStart w:id="10" w:name="_LINE__2_417e0d37_382c_447c_b52a_0c44096"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w:name="_BILL_SECTION_NUMBER__2d137479_aadf_42e4"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§3762, sub-§3, ¶B,&amp;lt;/w:t&amp;gt;&amp;lt;/w:r&amp;gt;&amp;lt;w:r&amp;gt;&amp;lt;w:t xml:space="preserve"&amp;gt; as corrected by RR 2021, c. 2, Pt. B, §176, &amp;lt;/w:t&amp;gt;&amp;lt;/w:r&amp;gt;&amp;lt;w:bookmarkStart w:id="12" w:name="_LINE__3_f96e6c91_676d_45ef_83f6_98c58e4" /&amp;gt;&amp;lt;w:bookmarkEnd w:id="10" /&amp;gt;&amp;lt;w:r&amp;gt;&amp;lt;w:t xml:space="preserve"&amp;gt;is amended by repealing subparagraph (7-D), division (a) and enacting the following in its &amp;lt;/w:t&amp;gt;&amp;lt;/w:r&amp;gt;&amp;lt;w:bookmarkStart w:id="13" w:name="_LINE__4_df7ce92f_467d_4cbf_9726_d9917e6" /&amp;gt;&amp;lt;w:bookmarkEnd w:id="12" /&amp;gt;&amp;lt;w:r&amp;gt;&amp;lt;w:t&amp;gt;place:&amp;lt;/w:t&amp;gt;&amp;lt;/w:r&amp;gt;&amp;lt;w:bookmarkEnd w:id="13" /&amp;gt;&amp;lt;/w:p&amp;gt;&amp;lt;w:p w:rsidR="00D172F3" w:rsidRDefault="00D172F3" w:rsidP="00D172F3"&amp;gt;&amp;lt;w:pPr&amp;gt;&amp;lt;w:ind w:left="1440" /&amp;gt;&amp;lt;w:rPr&amp;gt;&amp;lt;w:ins w:id="14" w:author="BPS" w:date="2022-10-26T11:06:00Z" /&amp;gt;&amp;lt;/w:rPr&amp;gt;&amp;lt;/w:pPr&amp;gt;&amp;lt;w:bookmarkStart w:id="15" w:name="_STATUTE_D__52ac6b1d_7f99_4166_af2a_7351" /&amp;gt;&amp;lt;w:bookmarkStart w:id="16" w:name="_PAR__3_a86e3bc9_14a8_462d_88d6_9af78cd8" /&amp;gt;&amp;lt;w:bookmarkStart w:id="17" w:name="_LINE__5_f4c984a4_012d_46e1_92f9_e7bf18a" /&amp;gt;&amp;lt;w:bookmarkStart w:id="18" w:name="_PROCESSED_CHANGE__07b7e5ac_d1d2_4966_8b" /&amp;gt;&amp;lt;w:bookmarkEnd w:id="6" /&amp;gt;&amp;lt;w:bookmarkEnd w:id="9" /&amp;gt;&amp;lt;w:ins w:id="19" w:author="BPS" w:date="2022-10-26T11:06:00Z"&amp;gt;&amp;lt;w:r&amp;gt;&amp;lt;w:t&amp;gt;(&amp;lt;/w:t&amp;gt;&amp;lt;/w:r&amp;gt;&amp;lt;w:bookmarkStart w:id="20" w:name="_STATUTE_NUMBER__ffea04eb_6e9a_4685_b8d3" /&amp;gt;&amp;lt;w:r&amp;gt;&amp;lt;w:t&amp;gt;a&amp;lt;/w:t&amp;gt;&amp;lt;/w:r&amp;gt;&amp;lt;w:bookmarkEnd w:id="20" /&amp;gt;&amp;lt;w:r&amp;gt;&amp;lt;w:t xml:space="preserve"&amp;gt;)  &amp;lt;/w:t&amp;gt;&amp;lt;/w:r&amp;gt;&amp;lt;w:bookmarkStart w:id="21" w:name="_STATUTE_CONTENT__7ca3066f_a5d9_4867_b20" /&amp;gt;&amp;lt;w:r&amp;gt;&amp;lt;w:t&amp;gt;One hundred percent of:&amp;lt;/w:t&amp;gt;&amp;lt;/w:r&amp;gt;&amp;lt;w:bookmarkEnd w:id="17" /&amp;gt;&amp;lt;/w:ins&amp;gt;&amp;lt;/w:p&amp;gt;&amp;lt;w:p w:rsidR="00D172F3" w:rsidRDefault="00D172F3" w:rsidP="00D172F3"&amp;gt;&amp;lt;w:pPr&amp;gt;&amp;lt;w:ind w:left="1800" /&amp;gt;&amp;lt;w:rPr&amp;gt;&amp;lt;w:ins w:id="22" w:author="BPS" w:date="2022-10-26T11:06:00Z" /&amp;gt;&amp;lt;/w:rPr&amp;gt;&amp;lt;/w:pPr&amp;gt;&amp;lt;w:bookmarkStart w:id="23" w:name="_STATUTE_SD__3ad2b32f_6b5a_4826_b9f9_a66" /&amp;gt;&amp;lt;w:bookmarkStart w:id="24" w:name="_PAR__4_906cbfa1_82dd_4795_922e_c8b2b3cb" /&amp;gt;&amp;lt;w:bookmarkStart w:id="25" w:name="_LINE__6_90a13b65_0bd4_4d70_a44d_a99a9e7" /&amp;gt;&amp;lt;w:bookmarkEnd w:id="16" /&amp;gt;&amp;lt;w:bookmarkEnd w:id="21" /&amp;gt;&amp;lt;w:ins w:id="26" w:author="BPS" w:date="2022-10-26T11:06:00Z"&amp;gt;&amp;lt;w:r&amp;gt;&amp;lt;w:t&amp;gt;(&amp;lt;/w:t&amp;gt;&amp;lt;/w:r&amp;gt;&amp;lt;w:bookmarkStart w:id="27" w:name="_STATUTE_NUMBER__077765f4_5dbb_46a1_bd1d" /&amp;gt;&amp;lt;w:r&amp;gt;&amp;lt;w:t&amp;gt;i&amp;lt;/w:t&amp;gt;&amp;lt;/w:r&amp;gt;&amp;lt;w:bookmarkEnd w:id="27" /&amp;gt;&amp;lt;w:r&amp;gt;&amp;lt;w:t xml:space="preserve"&amp;gt;)  &amp;lt;/w:t&amp;gt;&amp;lt;/w:r&amp;gt;&amp;lt;w:bookmarkStart w:id="28" w:name="_STATUTE_CONTENT__026ff800_c3db_4b6b_b58" /&amp;gt;&amp;lt;w:r&amp;gt;&amp;lt;w:t xml:space="preserve"&amp;gt;All earned income received for the first 3 months of employment that &amp;lt;/w:t&amp;gt;&amp;lt;/w:r&amp;gt;&amp;lt;w:bookmarkStart w:id="29" w:name="_LINE__7_808862e6_357d_404c_a9a5_cbddc91" /&amp;gt;&amp;lt;w:bookmarkEnd w:id="25" /&amp;gt;&amp;lt;w:r&amp;gt;&amp;lt;w:t&amp;gt;began while participating in TANF; or&amp;lt;/w:t&amp;gt;&amp;lt;/w:r&amp;gt;&amp;lt;w:bookmarkEnd w:id="29" /&amp;gt;&amp;lt;/w:ins&amp;gt;&amp;lt;/w:p&amp;gt;&amp;lt;w:p w:rsidR="00D172F3" w:rsidRDefault="00D172F3" w:rsidP="00D172F3"&amp;gt;&amp;lt;w:pPr&amp;gt;&amp;lt;w:ind w:left="1800" /&amp;gt;&amp;lt;w:rPr&amp;gt;&amp;lt;w:ins w:id="30" w:author="BPS" w:date="2022-10-26T11:06:00Z" /&amp;gt;&amp;lt;/w:rPr&amp;gt;&amp;lt;/w:pPr&amp;gt;&amp;lt;w:bookmarkStart w:id="31" w:name="_STATUTE_SD__44f07483_eb74_4153_a17f_b95" /&amp;gt;&amp;lt;w:bookmarkStart w:id="32" w:name="_PAR__5_d60abd23_31b7_4949_abdb_d6ab2110" /&amp;gt;&amp;lt;w:bookmarkStart w:id="33" w:name="_LINE__8_b5178ac0_9730_4825_a301_1cb34da" /&amp;gt;&amp;lt;w:bookmarkEnd w:id="23" /&amp;gt;&amp;lt;w:bookmarkEnd w:id="24" /&amp;gt;&amp;lt;w:bookmarkEnd w:id="28" /&amp;gt;&amp;lt;w:ins w:id="34" w:author="BPS" w:date="2022-10-26T11:06:00Z"&amp;gt;&amp;lt;w:r&amp;gt;&amp;lt;w:t&amp;gt;(&amp;lt;/w:t&amp;gt;&amp;lt;/w:r&amp;gt;&amp;lt;w:bookmarkStart w:id="35" w:name="_STATUTE_NUMBER__1d6aec1e_88fa_4727_9cf3" /&amp;gt;&amp;lt;w:r&amp;gt;&amp;lt;w:t&amp;gt;ii&amp;lt;/w:t&amp;gt;&amp;lt;/w:r&amp;gt;&amp;lt;w:bookmarkEnd w:id="35" /&amp;gt;&amp;lt;w:r&amp;gt;&amp;lt;w:t xml:space="preserve"&amp;gt;)  &amp;lt;/w:t&amp;gt;&amp;lt;/w:r&amp;gt;&amp;lt;w:bookmarkStart w:id="36" w:name="_STATUTE_CONTENT__fed277a7_0bbc_4175_a26" /&amp;gt;&amp;lt;w:r&amp;gt;&amp;lt;w:t xml:space="preserve"&amp;gt;The first 3 months of any increase in earned income received while &amp;lt;/w:t&amp;gt;&amp;lt;/w:r&amp;gt;&amp;lt;w:bookmarkStart w:id="37" w:name="_LINE__9_241c875a_dc79_4b63_bdfa_b44610c" /&amp;gt;&amp;lt;w:bookmarkEnd w:id="33" /&amp;gt;&amp;lt;w:r&amp;gt;&amp;lt;w:t&amp;gt;participating in TANF.&amp;lt;/w:t&amp;gt;&amp;lt;/w:r&amp;gt;&amp;lt;w:bookmarkEnd w:id="37" /&amp;gt;&amp;lt;/w:ins&amp;gt;&amp;lt;/w:p&amp;gt;&amp;lt;w:p w:rsidR="00D172F3" w:rsidRDefault="00D172F3" w:rsidP="00D172F3"&amp;gt;&amp;lt;w:pPr&amp;gt;&amp;lt;w:ind w:left="1440" /&amp;gt;&amp;lt;/w:pPr&amp;gt;&amp;lt;w:bookmarkStart w:id="38" w:name="_STATUTE_CONTENT__d37cbf4b_7725_44d1_b80" /&amp;gt;&amp;lt;w:bookmarkStart w:id="39" w:name="_STATUTE_D__b3099853_e1cc_45bc_8e6a_1f63" /&amp;gt;&amp;lt;w:bookmarkStart w:id="40" w:name="_PAR__6_f165bd6b_d984_41f7_b89d_7250ef62" /&amp;gt;&amp;lt;w:bookmarkStart w:id="41" w:name="_LINE__10_a7800346_9d7c_41cf_b5f4_5d99b3" /&amp;gt;&amp;lt;w:bookmarkEnd w:id="31" /&amp;gt;&amp;lt;w:bookmarkEnd w:id="32" /&amp;gt;&amp;lt;w:bookmarkEnd w:id="36" /&amp;gt;&amp;lt;w:ins w:id="42" w:author="BPS" w:date="2022-10-26T11:06:00Z"&amp;gt;&amp;lt;w:r&amp;gt;&amp;lt;w:t xml:space="preserve"&amp;gt;Any month in which the disregard under this division does not increase the &amp;lt;/w:t&amp;gt;&amp;lt;/w:r&amp;gt;&amp;lt;w:bookmarkStart w:id="43" w:name="_LINE__11_3c6fcc0f_00f1_40ef_93e6_2b05c9" /&amp;gt;&amp;lt;w:bookmarkEnd w:id="41" /&amp;gt;&amp;lt;w:r&amp;gt;&amp;lt;w:t xml:space="preserve"&amp;gt;recipient's benefit above that which &amp;lt;/w:t&amp;gt;&amp;lt;/w:r&amp;gt;&amp;lt;/w:ins&amp;gt;&amp;lt;w:ins w:id="44" w:author="BPS" w:date="2022-10-27T15:40:00Z"&amp;gt;&amp;lt;w:r&amp;gt;&amp;lt;w:t&amp;gt;the benefit&amp;lt;/w:t&amp;gt;&amp;lt;/w:r&amp;gt;&amp;lt;/w:ins&amp;gt;&amp;lt;w:ins w:id="45" w:author="BPS" w:date="2022-10-26T11:06:00Z"&amp;gt;&amp;lt;w:r&amp;gt;&amp;lt;w:t xml:space="preserve"&amp;gt; would be if the disregard in &amp;lt;/w:t&amp;gt;&amp;lt;/w:r&amp;gt;&amp;lt;w:bookmarkStart w:id="46" w:name="_LINE__12_9a1431cc_9bb8_4e5a_ae55_7bbce3" /&amp;gt;&amp;lt;w:bookmarkEnd w:id="43" /&amp;gt;&amp;lt;w:r&amp;gt;&amp;lt;w:t xml:space="preserve"&amp;gt;division (c) is applied does not count as a month in which earned income is &amp;lt;/w:t&amp;gt;&amp;lt;/w:r&amp;gt;&amp;lt;w:bookmarkStart w:id="47" w:name="_LINE__13_6c83fd6c_2572_4218_a9e4_d6435e" /&amp;gt;&amp;lt;w:bookmarkEnd w:id="46" /&amp;gt;&amp;lt;w:r&amp;gt;&amp;lt;w:t&amp;gt;disregarded under this division&amp;lt;/w:t&amp;gt;&amp;lt;/w:r&amp;gt;&amp;lt;/w:ins&amp;gt;&amp;lt;w:ins w:id="48" w:author="BPS" w:date="2022-10-27T15:40:00Z"&amp;gt;&amp;lt;w:r&amp;gt;&amp;lt;w:t&amp;gt;;&amp;lt;/w:t&amp;gt;&amp;lt;/w:r&amp;gt;&amp;lt;/w:ins&amp;gt;&amp;lt;w:bookmarkEnd w:id="47" /&amp;gt;&amp;lt;/w:p&amp;gt;&amp;lt;w:p w:rsidR="00D172F3" w:rsidRDefault="00D172F3" w:rsidP="00D172F3"&amp;gt;&amp;lt;w:pPr&amp;gt;&amp;lt;w:ind w:left="360" w:firstLine="360" /&amp;gt;&amp;lt;/w:pPr&amp;gt;&amp;lt;w:bookmarkStart w:id="49" w:name="_BILL_SECTION_HEADER__137846c2_0e98_4455" /&amp;gt;&amp;lt;w:bookmarkStart w:id="50" w:name="_BILL_SECTION__f6896e64_eb70_4822_b675_e" /&amp;gt;&amp;lt;w:bookmarkStart w:id="51" w:name="_PAR__7_0622f8c2_dd91_403d_9ad2_c5e28f44" /&amp;gt;&amp;lt;w:bookmarkStart w:id="52" w:name="_LINE__14_d2455819_c916_4cd3_b512_27ccc8" /&amp;gt;&amp;lt;w:bookmarkEnd w:id="7" /&amp;gt;&amp;lt;w:bookmarkEnd w:id="15" /&amp;gt;&amp;lt;w:bookmarkEnd w:id="18" /&amp;gt;&amp;lt;w:bookmarkEnd w:id="38" /&amp;gt;&amp;lt;w:bookmarkEnd w:id="39" /&amp;gt;&amp;lt;w:bookmarkEnd w:id="40" /&amp;gt;&amp;lt;w:r&amp;gt;&amp;lt;w:rPr&amp;gt;&amp;lt;w:b /&amp;gt;&amp;lt;w:sz w:val="24" /&amp;gt;&amp;lt;/w:rPr&amp;gt;&amp;lt;w:t xml:space="preserve"&amp;gt;Sec. &amp;lt;/w:t&amp;gt;&amp;lt;/w:r&amp;gt;&amp;lt;w:bookmarkStart w:id="53" w:name="_BILL_SECTION_NUMBER__7cf8cf38_06da_4a87" /&amp;gt;&amp;lt;w:r&amp;gt;&amp;lt;w:rPr&amp;gt;&amp;lt;w:b /&amp;gt;&amp;lt;w:sz w:val="24" /&amp;gt;&amp;lt;/w:rPr&amp;gt;&amp;lt;w:t&amp;gt;2&amp;lt;/w:t&amp;gt;&amp;lt;/w:r&amp;gt;&amp;lt;w:bookmarkEnd w:id="53" /&amp;gt;&amp;lt;w:r&amp;gt;&amp;lt;w:rPr&amp;gt;&amp;lt;w:b /&amp;gt;&amp;lt;w:sz w:val="24" /&amp;gt;&amp;lt;/w:rPr&amp;gt;&amp;lt;w:t&amp;gt;.  22 MRSA §3762, sub-§3, ¶B,&amp;lt;/w:t&amp;gt;&amp;lt;/w:r&amp;gt;&amp;lt;w:r&amp;gt;&amp;lt;w:t xml:space="preserve"&amp;gt; as corrected by RR 2021, c. 2, Pt. B, §176, &amp;lt;/w:t&amp;gt;&amp;lt;/w:r&amp;gt;&amp;lt;w:bookmarkStart w:id="54" w:name="_LINE__15_e55aef6f_a6d1_4cdf_b82a_2df569" /&amp;gt;&amp;lt;w:bookmarkEnd w:id="52" /&amp;gt;&amp;lt;w:r&amp;gt;&amp;lt;w:t xml:space="preserve"&amp;gt;is amended by repealing subparagraph (7-D), division (b) and enacting the following in its &amp;lt;/w:t&amp;gt;&amp;lt;/w:r&amp;gt;&amp;lt;w:bookmarkStart w:id="55" w:name="_LINE__16_0ae6c8f2_f0ce_461e_b63b_590b6e" /&amp;gt;&amp;lt;w:bookmarkEnd w:id="54" /&amp;gt;&amp;lt;w:r&amp;gt;&amp;lt;w:t&amp;gt;place:&amp;lt;/w:t&amp;gt;&amp;lt;/w:r&amp;gt;&amp;lt;w:bookmarkEnd w:id="55" /&amp;gt;&amp;lt;/w:p&amp;gt;&amp;lt;w:p w:rsidR="00D172F3" w:rsidRDefault="00D172F3" w:rsidP="00D172F3"&amp;gt;&amp;lt;w:pPr&amp;gt;&amp;lt;w:ind w:left="1440" /&amp;gt;&amp;lt;w:rPr&amp;gt;&amp;lt;w:ins w:id="56" w:author="BPS" w:date="2022-10-26T11:14:00Z" /&amp;gt;&amp;lt;/w:rPr&amp;gt;&amp;lt;/w:pPr&amp;gt;&amp;lt;w:bookmarkStart w:id="57" w:name="_STATUTE_D__58fbf926_d4ac_43b1_9314_3501" /&amp;gt;&amp;lt;w:bookmarkStart w:id="58" w:name="_PAR__8_53b8ddf7_780a_4f07_ab48_fdf9cc2e" /&amp;gt;&amp;lt;w:bookmarkStart w:id="59" w:name="_LINE__17_80a7b043_d825_4bb0_bba6_3f0cb3" /&amp;gt;&amp;lt;w:bookmarkStart w:id="60" w:name="_PROCESSED_CHANGE__c9a8d80c_5b6a_4482_94" /&amp;gt;&amp;lt;w:bookmarkEnd w:id="49" /&amp;gt;&amp;lt;w:bookmarkEnd w:id="51" /&amp;gt;&amp;lt;w:ins w:id="61" w:author="BPS" w:date="2022-10-26T11:14:00Z"&amp;gt;&amp;lt;w:r&amp;gt;&amp;lt;w:t&amp;gt;(&amp;lt;/w:t&amp;gt;&amp;lt;/w:r&amp;gt;&amp;lt;w:bookmarkStart w:id="62" w:name="_STATUTE_NUMBER__c613378c_9923_4fbf_9b11" /&amp;gt;&amp;lt;w:r&amp;gt;&amp;lt;w:t&amp;gt;b&amp;lt;/w:t&amp;gt;&amp;lt;/w:r&amp;gt;&amp;lt;w:bookmarkEnd w:id="62" /&amp;gt;&amp;lt;w:r&amp;gt;&amp;lt;w:t xml:space="preserve"&amp;gt;)  &amp;lt;/w:t&amp;gt;&amp;lt;/w:r&amp;gt;&amp;lt;w:bookmarkStart w:id="63" w:name="_STATUTE_CONTENT__3321b2c8_eca7_43f1_bb2" /&amp;gt;&amp;lt;w:r&amp;gt;&amp;lt;w:t&amp;gt;Seventy-five percent of:&amp;lt;/w:t&amp;gt;&amp;lt;/w:r&amp;gt;&amp;lt;w:bookmarkEnd w:id="59" /&amp;gt;&amp;lt;/w:ins&amp;gt;&amp;lt;/w:p&amp;gt;&amp;lt;w:p w:rsidR="00D172F3" w:rsidRDefault="00D172F3" w:rsidP="00D172F3"&amp;gt;&amp;lt;w:pPr&amp;gt;&amp;lt;w:ind w:left="1800" /&amp;gt;&amp;lt;w:rPr&amp;gt;&amp;lt;w:ins w:id="64" w:author="BPS" w:date="2022-10-26T11:14:00Z" /&amp;gt;&amp;lt;/w:rPr&amp;gt;&amp;lt;/w:pPr&amp;gt;&amp;lt;w:bookmarkStart w:id="65" w:name="_STATUTE_SD__674c4c70_2177_474e_bc0e_643" /&amp;gt;&amp;lt;w:bookmarkStart w:id="66" w:name="_PAR__9_a377163e_c844_4fab_bd93_1dd503d6" /&amp;gt;&amp;lt;w:bookmarkStart w:id="67" w:name="_LINE__18_1ddf935b_0359_492f_83f0_2fc27f" /&amp;gt;&amp;lt;w:bookmarkEnd w:id="58" /&amp;gt;&amp;lt;w:bookmarkEnd w:id="63" /&amp;gt;&amp;lt;w:ins w:id="68" w:author="BPS" w:date="2022-10-26T11:14:00Z"&amp;gt;&amp;lt;w:r&amp;gt;&amp;lt;w:t&amp;gt;(&amp;lt;/w:t&amp;gt;&amp;lt;/w:r&amp;gt;&amp;lt;w:bookmarkStart w:id="69" w:name="_STATUTE_NUMBER__9846c061_0adb_4aa8_bcf4" /&amp;gt;&amp;lt;w:r&amp;gt;&amp;lt;w:t&amp;gt;i&amp;lt;/w:t&amp;gt;&amp;lt;/w:r&amp;gt;&amp;lt;w:bookmarkEnd w:id="69" /&amp;gt;&amp;lt;w:r&amp;gt;&amp;lt;w:t xml:space="preserve"&amp;gt;)  &amp;lt;/w:t&amp;gt;&amp;lt;/w:r&amp;gt;&amp;lt;w:bookmarkStart w:id="70" w:name="_STATUTE_CONTENT__d1692ce5_64f3_4b5a_861" /&amp;gt;&amp;lt;w:r&amp;gt;&amp;lt;w:t xml:space="preserve"&amp;gt;All earned income received for the 4th to 6th months of employment &amp;lt;/w:t&amp;gt;&amp;lt;/w:r&amp;gt;&amp;lt;w:bookmarkStart w:id="71" w:name="_LINE__19_82566d50_c38e_479a_b350_6e04cc" /&amp;gt;&amp;lt;w:bookmarkEnd w:id="67" /&amp;gt;&amp;lt;w:r&amp;gt;&amp;lt;w:t&amp;gt;that began while participating in TANF; or&amp;lt;/w:t&amp;gt;&amp;lt;/w:r&amp;gt;&amp;lt;w:bookmarkEnd w:id="71" /&amp;gt;&amp;lt;/w:ins&amp;gt;&amp;lt;/w:p&amp;gt;&amp;lt;w:p w:rsidR="00D172F3" w:rsidRDefault="00D172F3" w:rsidP="00D172F3"&amp;gt;&amp;lt;w:pPr&amp;gt;&amp;lt;w:ind w:left="1800" /&amp;gt;&amp;lt;w:rPr&amp;gt;&amp;lt;w:ins w:id="72" w:author="BPS" w:date="2022-10-26T11:14:00Z" /&amp;gt;&amp;lt;/w:rPr&amp;gt;&amp;lt;/w:pPr&amp;gt;&amp;lt;w:bookmarkStart w:id="73" w:name="_STATUTE_SD__137db868_6572_41af_876b_23a" /&amp;gt;&amp;lt;w:bookmarkStart w:id="74" w:name="_PAR__10_34150d45_cdc0_41f0_b120_82632da" /&amp;gt;&amp;lt;w:bookmarkStart w:id="75" w:name="_LINE__20_e0050029_b1cf_4195_ac07_e1c653" /&amp;gt;&amp;lt;w:bookmarkEnd w:id="65" /&amp;gt;&amp;lt;w:bookmarkEnd w:id="66" /&amp;gt;&amp;lt;w:bookmarkEnd w:id="70" /&amp;gt;&amp;lt;w:ins w:id="76" w:author="BPS" w:date="2022-10-26T11:14:00Z"&amp;gt;&amp;lt;w:r&amp;gt;&amp;lt;w:t&amp;gt;(&amp;lt;/w:t&amp;gt;&amp;lt;/w:r&amp;gt;&amp;lt;w:bookmarkStart w:id="77" w:name="_STATUTE_NUMBER__5be1c998_918e_483f_8e15" /&amp;gt;&amp;lt;w:r&amp;gt;&amp;lt;w:t&amp;gt;ii&amp;lt;/w:t&amp;gt;&amp;lt;/w:r&amp;gt;&amp;lt;w:bookmarkEnd w:id="77" /&amp;gt;&amp;lt;w:r&amp;gt;&amp;lt;w:t xml:space="preserve"&amp;gt;)  &amp;lt;/w:t&amp;gt;&amp;lt;/w:r&amp;gt;&amp;lt;w:bookmarkStart w:id="78" w:name="_STATUTE_CONTENT__e1cc7442_1b65_434d_a98" /&amp;gt;&amp;lt;w:r&amp;gt;&amp;lt;w:t xml:space="preserve"&amp;gt;The 4th to 6th months of any increase in earned income received while &amp;lt;/w:t&amp;gt;&amp;lt;/w:r&amp;gt;&amp;lt;w:bookmarkStart w:id="79" w:name="_LINE__21_18a1845d_1f4f_4530_96ba_a15c48" /&amp;gt;&amp;lt;w:bookmarkEnd w:id="75" /&amp;gt;&amp;lt;w:r&amp;gt;&amp;lt;w:t&amp;gt;participating in TANF.&amp;lt;/w:t&amp;gt;&amp;lt;/w:r&amp;gt;&amp;lt;w:bookmarkEnd w:id="79" /&amp;gt;&amp;lt;/w:ins&amp;gt;&amp;lt;/w:p&amp;gt;&amp;lt;w:p w:rsidR="00D172F3" w:rsidRDefault="00D172F3" w:rsidP="00D172F3"&amp;gt;&amp;lt;w:pPr&amp;gt;&amp;lt;w:ind w:left="1440" /&amp;gt;&amp;lt;/w:pPr&amp;gt;&amp;lt;w:bookmarkStart w:id="80" w:name="_STATUTE_CONTENT__200c9f51_16c9_4f4c_af2" /&amp;gt;&amp;lt;w:bookmarkStart w:id="81" w:name="_STATUTE_D__b836c2ea_611f_47de_9cc7_94fb" /&amp;gt;&amp;lt;w:bookmarkStart w:id="82" w:name="_PAR__11_c6ad1154_614c_4f08_bffb_808d539" /&amp;gt;&amp;lt;w:bookmarkStart w:id="83" w:name="_LINE__22_f4c1cfd7_45be_4f20_a058_b23713" /&amp;gt;&amp;lt;w:bookmarkEnd w:id="73" /&amp;gt;&amp;lt;w:bookmarkEnd w:id="74" /&amp;gt;&amp;lt;w:bookmarkEnd w:id="78" /&amp;gt;&amp;lt;w:ins w:id="84" w:author="BPS" w:date="2022-10-26T11:14:00Z"&amp;gt;&amp;lt;w:r&amp;gt;&amp;lt;w:t xml:space="preserve"&amp;gt;Any month in which the disregard under this division does not increase the &amp;lt;/w:t&amp;gt;&amp;lt;/w:r&amp;gt;&amp;lt;w:bookmarkStart w:id="85" w:name="_LINE__23_bcecc1ad_fe72_4480_8d75_ca527d" /&amp;gt;&amp;lt;w:bookmarkEnd w:id="83" /&amp;gt;&amp;lt;w:r&amp;gt;&amp;lt;w:t xml:space="preserve"&amp;gt;recipient's benefit above that which &amp;lt;/w:t&amp;gt;&amp;lt;/w:r&amp;gt;&amp;lt;/w:ins&amp;gt;&amp;lt;w:ins w:id="86" w:author="BPS" w:date="2022-10-27T15:40:00Z"&amp;gt;&amp;lt;w:r&amp;gt;&amp;lt;w:t&amp;gt;the benefit&amp;lt;/w:t&amp;gt;&amp;lt;/w:r&amp;gt;&amp;lt;/w:ins&amp;gt;&amp;lt;w:ins w:id="87" w:author="BPS" w:date="2022-10-26T11:14:00Z"&amp;gt;&amp;lt;w:r&amp;gt;&amp;lt;w:t xml:space="preserve"&amp;gt; would be if the disregard in &amp;lt;/w:t&amp;gt;&amp;lt;/w:r&amp;gt;&amp;lt;w:bookmarkStart w:id="88" w:name="_LINE__24_52ddccc3_328d_446c_89cf_45312d" /&amp;gt;&amp;lt;w:bookmarkEnd w:id="85" /&amp;gt;&amp;lt;w:r&amp;gt;&amp;lt;w:t xml:space="preserve"&amp;gt;division (c) is applied does not count as a month in which earned income is &amp;lt;/w:t&amp;gt;&amp;lt;/w:r&amp;gt;&amp;lt;w:bookmarkStart w:id="89" w:name="_LINE__25_54f10428_d142_4374_9687_9cc5e5" /&amp;gt;&amp;lt;w:bookmarkEnd w:id="88" /&amp;gt;&amp;lt;w:r&amp;gt;&amp;lt;w:t&amp;gt;disregarded under this division;&amp;lt;/w:t&amp;gt;&amp;lt;/w:r&amp;gt;&amp;lt;/w:ins&amp;gt;&amp;lt;w:bookmarkEnd w:id="89" /&amp;gt;&amp;lt;/w:p&amp;gt;&amp;lt;w:p w:rsidR="00D172F3" w:rsidRDefault="00D172F3" w:rsidP="00D172F3"&amp;gt;&amp;lt;w:pPr&amp;gt;&amp;lt;w:keepNext /&amp;gt;&amp;lt;w:spacing w:before="240" /&amp;gt;&amp;lt;w:ind w:left="360" /&amp;gt;&amp;lt;w:jc w:val="center" /&amp;gt;&amp;lt;/w:pPr&amp;gt;&amp;lt;w:bookmarkStart w:id="90" w:name="_SUMMARY__7d5cb9e4_683a_4ba8_a689_02e3ae" /&amp;gt;&amp;lt;w:bookmarkStart w:id="91" w:name="_PAR__12_2cda0631_71f6_4913_a3aa_444b46d" /&amp;gt;&amp;lt;w:bookmarkStart w:id="92" w:name="_LINE__26_5fd7f465_8506_4ab0_be96_f20b8a" /&amp;gt;&amp;lt;w:bookmarkEnd w:id="8" /&amp;gt;&amp;lt;w:bookmarkEnd w:id="50" /&amp;gt;&amp;lt;w:bookmarkEnd w:id="57" /&amp;gt;&amp;lt;w:bookmarkEnd w:id="60" /&amp;gt;&amp;lt;w:bookmarkEnd w:id="80" /&amp;gt;&amp;lt;w:bookmarkEnd w:id="81" /&amp;gt;&amp;lt;w:bookmarkEnd w:id="82" /&amp;gt;&amp;lt;w:r&amp;gt;&amp;lt;w:rPr&amp;gt;&amp;lt;w:b /&amp;gt;&amp;lt;w:sz w:val="24" /&amp;gt;&amp;lt;/w:rPr&amp;gt;&amp;lt;w:t&amp;gt;SUMMARY&amp;lt;/w:t&amp;gt;&amp;lt;/w:r&amp;gt;&amp;lt;w:bookmarkEnd w:id="92" /&amp;gt;&amp;lt;/w:p&amp;gt;&amp;lt;w:p w:rsidR="00D172F3" w:rsidRDefault="00D172F3" w:rsidP="00D172F3"&amp;gt;&amp;lt;w:pPr&amp;gt;&amp;lt;w:ind w:left="360" w:firstLine="360" /&amp;gt;&amp;lt;/w:pPr&amp;gt;&amp;lt;w:bookmarkStart w:id="93" w:name="_PAR__13_cde81ebb_647b_4460_8e86_733b005" /&amp;gt;&amp;lt;w:bookmarkStart w:id="94" w:name="_LINE__27_2b6c2ce0_8cd9_40a0_aa4f_149180" /&amp;gt;&amp;lt;w:bookmarkEnd w:id="91" /&amp;gt;&amp;lt;w:r&amp;gt;&amp;lt;w:t xml:space="preserve"&amp;gt;This bill amends the provisions of the Temporary Assistance for Needy Families, or &amp;lt;/w:t&amp;gt;&amp;lt;/w:r&amp;gt;&amp;lt;w:bookmarkStart w:id="95" w:name="_LINE__28_90d2feaa_b73c_4ef9_8765_d0b582" /&amp;gt;&amp;lt;w:bookmarkEnd w:id="94" /&amp;gt;&amp;lt;w:r&amp;gt;&amp;lt;w:t xml:space="preserve"&amp;gt;"TANF," program that relate to income disregards for the purposes of calculating a &amp;lt;/w:t&amp;gt;&amp;lt;/w:r&amp;gt;&amp;lt;w:bookmarkStart w:id="96" w:name="_LINE__29_fb25e884_c373_4b95_a79f_bdb965" /&amp;gt;&amp;lt;w:bookmarkEnd w:id="95" /&amp;gt;&amp;lt;w:r&amp;gt;&amp;lt;w:t xml:space="preserve"&amp;gt;recipient's benefits.  Current law provides that 100% of all earned income for the first 3 &amp;lt;/w:t&amp;gt;&amp;lt;/w:r&amp;gt;&amp;lt;w:bookmarkStart w:id="97" w:name="_LINE__30_7e9d32e4_d089_45c0_8ac8_cd7030" /&amp;gt;&amp;lt;w:bookmarkEnd w:id="96" /&amp;gt;&amp;lt;w:r&amp;gt;&amp;lt;w:t xml:space="preserve"&amp;gt;months of employment and 75% of all earned income for the 4th to 6th months of &amp;lt;/w:t&amp;gt;&amp;lt;/w:r&amp;gt;&amp;lt;w:bookmarkStart w:id="98" w:name="_LINE__31_9b5e10fb_06d3_47ca_909e_1dd66e" /&amp;gt;&amp;lt;w:bookmarkEnd w:id="97" /&amp;gt;&amp;lt;w:r&amp;gt;&amp;lt;w:t xml:space="preserve"&amp;gt;employment must be disregarded from recipients' monthly earnings. This bill clarifies that &amp;lt;/w:t&amp;gt;&amp;lt;/w:r&amp;gt;&amp;lt;w:bookmarkStart w:id="99" w:name="_LINE__32_f6e3ecb2_edf3_4b48_b298_abd47d" /&amp;gt;&amp;lt;w:bookmarkEnd w:id="98" /&amp;gt;&amp;lt;w:r&amp;gt;&amp;lt;w:t xml:space="preserve"&amp;gt;this employment must have begun while participating in the TANF program.  It also &amp;lt;/w:t&amp;gt;&amp;lt;/w:r&amp;gt;&amp;lt;w:bookmarkStart w:id="100" w:name="_LINE__33_627c7d41_4085_4482_a281_570765" /&amp;gt;&amp;lt;w:bookmarkEnd w:id="99" /&amp;gt;&amp;lt;w:r&amp;gt;&amp;lt;w:t xml:space="preserve"&amp;gt;provides that 100% of the first 3 months of increased earned income received while &amp;lt;/w:t&amp;gt;&amp;lt;/w:r&amp;gt;&amp;lt;w:bookmarkStart w:id="101" w:name="_LINE__34_1970ee1e_ad22_4298_99a9_7f4ad1" /&amp;gt;&amp;lt;w:bookmarkEnd w:id="100" /&amp;gt;&amp;lt;w:r&amp;gt;&amp;lt;w:t xml:space="preserve"&amp;gt;participating in TANF and 75% of the 4th to 6th months of increased earned income &amp;lt;/w:t&amp;gt;&amp;lt;/w:r&amp;gt;&amp;lt;w:bookmarkStart w:id="102" w:name="_LINE__35_2ea0f8a8_2412_435e_9114_02628e" /&amp;gt;&amp;lt;w:bookmarkEnd w:id="101" /&amp;gt;&amp;lt;w:r&amp;gt;&amp;lt;w:t&amp;gt;received while participating in TANF are&amp;lt;/w:t&amp;gt;&amp;lt;/w:r&amp;gt;&amp;lt;w:r&amp;gt;&amp;lt;w:t xml:space="preserve"&amp;gt; &amp;lt;/w:t&amp;gt;&amp;lt;/w:r&amp;gt;&amp;lt;w:r&amp;gt;&amp;lt;w:t xml:space="preserve"&amp;gt;subject to these disregard provisions. The bill &amp;lt;/w:t&amp;gt;&amp;lt;/w:r&amp;gt;&amp;lt;w:bookmarkStart w:id="103" w:name="_LINE__36_a2b3ec99_ccca_4730_82d8_5a209e" /&amp;gt;&amp;lt;w:bookmarkEnd w:id="102" /&amp;gt;&amp;lt;w:r&amp;gt;&amp;lt;w:t&amp;gt;also makes a clarifying change by replacing the word "it" with "benefit."&amp;lt;/w:t&amp;gt;&amp;lt;/w:r&amp;gt;&amp;lt;w:bookmarkEnd w:id="103" /&amp;gt;&amp;lt;/w:p&amp;gt;&amp;lt;w:bookmarkEnd w:id="1" /&amp;gt;&amp;lt;w:bookmarkEnd w:id="2" /&amp;gt;&amp;lt;w:bookmarkEnd w:id="3" /&amp;gt;&amp;lt;w:bookmarkEnd w:id="90" /&amp;gt;&amp;lt;w:bookmarkEnd w:id="93" /&amp;gt;&amp;lt;w:p w:rsidR="00000000" w:rsidRDefault="00D172F3"&amp;gt;&amp;lt;w:r&amp;gt;&amp;lt;w:t xml:space="preserve"&amp;gt; &amp;lt;/w:t&amp;gt;&amp;lt;/w:r&amp;gt;&amp;lt;/w:p&amp;gt;&amp;lt;w:sectPr w:rsidR="00000000" w:rsidSect="00D172F3"&amp;gt;&amp;lt;w:footerReference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w:rsidR="00347441" w:rsidRDefault="00D172F3"&amp;gt;&amp;lt;w:pPr&amp;gt;&amp;lt;w:pStyle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791ecb3_a61e_4f47_b56b_28ad48e&lt;/BookmarkName&gt;&lt;Tables /&gt;&lt;/ProcessedCheckInPage&gt;&lt;/Pages&gt;&lt;Paragraphs&gt;&lt;CheckInParagraphs&gt;&lt;PageNumber&gt;1&lt;/PageNumber&gt;&lt;BookmarkName&gt;_PAR__1_494f3892_0cf3_4c7e_b381_72e348a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d83aa6c_3d68_406c_bfc0_765ca679&lt;/BookmarkName&gt;&lt;StartingLineNumber&gt;2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86e3bc9_14a8_462d_88d6_9af78cd8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906cbfa1_82dd_4795_922e_c8b2b3cb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60abd23_31b7_4949_abdb_d6ab2110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165bd6b_d984_41f7_b89d_7250ef62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0622f8c2_dd91_403d_9ad2_c5e28f44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53b8ddf7_780a_4f07_ab48_fdf9cc2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377163e_c844_4fab_bd93_1dd503d6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34150d45_cdc0_41f0_b120_82632da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6ad1154_614c_4f08_bffb_808d539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2cda0631_71f6_4913_a3aa_444b46d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de81ebb_647b_4460_8e86_733b005&lt;/BookmarkName&gt;&lt;StartingLineNumber&gt;27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