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 72-hour Waiting Period After the Sale of a Firearm</w:t>
      </w:r>
    </w:p>
    <w:p w:rsidR="00DF0A94" w:rsidP="00DF0A94">
      <w:pPr>
        <w:ind w:left="360"/>
        <w:rPr>
          <w:rFonts w:ascii="Arial" w:eastAsia="Arial" w:hAnsi="Arial" w:cs="Arial"/>
        </w:rPr>
      </w:pPr>
      <w:bookmarkStart w:id="0" w:name="_ENACTING_CLAUSE__0f34d969_70a1_470f_bdf"/>
      <w:bookmarkStart w:id="1" w:name="_DOC_BODY__dddbdefe_5d8a_4fb2_a617_22f92"/>
      <w:bookmarkStart w:id="2" w:name="_DOC_BODY_CONTAINER__e99a6c42_e2ad_4b55_"/>
      <w:bookmarkStart w:id="3" w:name="_PAGE__1_20139cb2_51f0_48f9_81fe_8c37e1e"/>
      <w:bookmarkStart w:id="4" w:name="_PAR__1_07323ceb_ec33_41af_982a_3120b597"/>
      <w:bookmarkStart w:id="5" w:name="_LINE__1_a7308700_1df7_4bf9_b1b9_a773e9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F0A94" w:rsidP="00DF0A94">
      <w:pPr>
        <w:ind w:left="360" w:firstLine="360"/>
        <w:rPr>
          <w:rFonts w:ascii="Arial" w:eastAsia="Arial" w:hAnsi="Arial" w:cs="Arial"/>
        </w:rPr>
      </w:pPr>
      <w:bookmarkStart w:id="6" w:name="_BILL_SECTION_HEADER__1b221a28_119b_44ac"/>
      <w:bookmarkStart w:id="7" w:name="_BILL_SECTION__cf50a28c_2260_4044_8753_e"/>
      <w:bookmarkStart w:id="8" w:name="_DOC_BODY_CONTENT__d1b9cd86_ac61_419c_81"/>
      <w:bookmarkStart w:id="9" w:name="_PAR__2_b2057ae3_4406_4905_b8ba_8f33bf87"/>
      <w:bookmarkStart w:id="10" w:name="_LINE__2_bc516b5d_85ec_427b_8220_1c51c7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793bd12_1fa0_496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§2015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F0A94" w:rsidP="00DF0A94">
      <w:pPr>
        <w:ind w:left="1080" w:hanging="720"/>
        <w:rPr>
          <w:rFonts w:ascii="Arial" w:eastAsia="Arial" w:hAnsi="Arial" w:cs="Arial"/>
          <w:b/>
        </w:rPr>
      </w:pPr>
      <w:bookmarkStart w:id="12" w:name="_STATUTE_S__204ddece_cda4_45aa_8dfa_5ce3"/>
      <w:bookmarkStart w:id="13" w:name="_PAR__3_aeb3c1d3_ca3c_4183_aaf2_f2c83656"/>
      <w:bookmarkStart w:id="14" w:name="_LINE__3_c24dddda_99ab_4ab0_8e6f_23895dd"/>
      <w:bookmarkStart w:id="15" w:name="_PROCESSED_CHANGE__43c79c41_a5f8_4eeb_9a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3f1f6825_eee9_4364_972b"/>
      <w:r>
        <w:rPr>
          <w:rFonts w:ascii="Arial" w:eastAsia="Arial" w:hAnsi="Arial" w:cs="Arial"/>
          <w:b/>
          <w:u w:val="single"/>
        </w:rPr>
        <w:t>2015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1924e8d4_83a2_439d_86"/>
      <w:r>
        <w:rPr>
          <w:rFonts w:ascii="Arial" w:eastAsia="Arial" w:hAnsi="Arial" w:cs="Arial"/>
          <w:b/>
          <w:u w:val="single"/>
        </w:rPr>
        <w:t>Waiting period after sale of firearm</w:t>
      </w:r>
      <w:bookmarkEnd w:id="14"/>
      <w:bookmarkEnd w:id="17"/>
    </w:p>
    <w:p w:rsidR="00DF0A94" w:rsidP="00DF0A94">
      <w:pPr>
        <w:ind w:left="360" w:firstLine="360"/>
        <w:rPr>
          <w:rFonts w:ascii="Arial" w:eastAsia="Arial" w:hAnsi="Arial" w:cs="Arial"/>
        </w:rPr>
      </w:pPr>
      <w:bookmarkStart w:id="18" w:name="_STATUTE_NUMBER__b8144b87_9f86_4528_b665"/>
      <w:bookmarkStart w:id="19" w:name="_STATUTE_SS__2d131a3e_c7af_49c1_a41c_ce9"/>
      <w:bookmarkStart w:id="20" w:name="_PAR__4_d224bf65_8754_4d7f_9257_1b2a70d7"/>
      <w:bookmarkStart w:id="21" w:name="_LINE__4_8b23de72_0dee_4e74_bec7_84b2b35"/>
      <w:bookmarkEnd w:id="13"/>
      <w:r w:rsidRPr="00F0388D">
        <w:rPr>
          <w:rFonts w:ascii="Arial" w:eastAsia="Arial" w:hAnsi="Arial" w:cs="Arial"/>
          <w:b/>
          <w:u w:val="single"/>
        </w:rPr>
        <w:t>1</w:t>
      </w:r>
      <w:bookmarkEnd w:id="18"/>
      <w:r w:rsidRPr="00F0388D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4932ca32_53fd_4a8e_8d"/>
      <w:r w:rsidRPr="00F0388D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99c88db5_6f1f_4f14_856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afb1e54b_38d0_4654_a978_4035e51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DF0A94" w:rsidP="00DF0A94">
      <w:pPr>
        <w:ind w:left="720"/>
        <w:rPr>
          <w:rFonts w:ascii="Arial" w:eastAsia="Arial" w:hAnsi="Arial" w:cs="Arial"/>
        </w:rPr>
      </w:pPr>
      <w:bookmarkStart w:id="25" w:name="_STATUTE_NUMBER__d26b5c37_f5e2_4824_b2b4"/>
      <w:bookmarkStart w:id="26" w:name="_STATUTE_P__c8faaecf_44f5_43f9_a6ff_9000"/>
      <w:bookmarkStart w:id="27" w:name="_PAR__5_417d3af3_239b_4280_820e_3149c53d"/>
      <w:bookmarkStart w:id="28" w:name="_LINE__6_c6ab955c_f2db_4692_81d3_dbffa85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4f754356_1af1_4947_beb"/>
      <w:r>
        <w:rPr>
          <w:rFonts w:ascii="Arial" w:eastAsia="Arial" w:hAnsi="Arial" w:cs="Arial"/>
          <w:u w:val="single"/>
        </w:rPr>
        <w:t xml:space="preserve">"Agreement" means when a buyer and a seller reach an agreement for the purchase </w:t>
      </w:r>
      <w:bookmarkStart w:id="30" w:name="_LINE__7_d751fe0f_3395_4889_ba63_b08655f"/>
      <w:bookmarkEnd w:id="28"/>
      <w:r>
        <w:rPr>
          <w:rFonts w:ascii="Arial" w:eastAsia="Arial" w:hAnsi="Arial" w:cs="Arial"/>
          <w:u w:val="single"/>
        </w:rPr>
        <w:t>and the sale of a firearm.</w:t>
      </w:r>
      <w:bookmarkEnd w:id="30"/>
    </w:p>
    <w:p w:rsidR="00DF0A94" w:rsidP="00DF0A94">
      <w:pPr>
        <w:ind w:left="720"/>
        <w:rPr>
          <w:rFonts w:ascii="Arial" w:eastAsia="Arial" w:hAnsi="Arial" w:cs="Arial"/>
        </w:rPr>
      </w:pPr>
      <w:bookmarkStart w:id="31" w:name="_STATUTE_NUMBER__5dcdfbd6_f26d_4202_9896"/>
      <w:bookmarkStart w:id="32" w:name="_STATUTE_P__4ed5b755_21b1_425a_8856_1a3c"/>
      <w:bookmarkStart w:id="33" w:name="_PAR__6_9b94c0ac_3f53_4e1a_8304_8b5f5898"/>
      <w:bookmarkStart w:id="34" w:name="_LINE__8_f1913714_4846_478f_b70c_d1d3c04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a8bea28b_fdb0_4ac1_98b"/>
      <w:r>
        <w:rPr>
          <w:rFonts w:ascii="Arial" w:eastAsia="Arial" w:hAnsi="Arial" w:cs="Arial"/>
          <w:u w:val="single"/>
        </w:rPr>
        <w:t>"Firearm" has the same meaning as in Title 17-A, section 2, subsection 12-A.</w:t>
      </w:r>
      <w:bookmarkEnd w:id="34"/>
    </w:p>
    <w:p w:rsidR="00DF0A94" w:rsidP="00DF0A94">
      <w:pPr>
        <w:ind w:left="720"/>
        <w:rPr>
          <w:rFonts w:ascii="Arial" w:eastAsia="Arial" w:hAnsi="Arial" w:cs="Arial"/>
        </w:rPr>
      </w:pPr>
      <w:bookmarkStart w:id="36" w:name="_STATUTE_NUMBER__c1d2751a_0c40_4c19_b34b"/>
      <w:bookmarkStart w:id="37" w:name="_STATUTE_P__764db826_4b21_4c94_9095_6bb1"/>
      <w:bookmarkStart w:id="38" w:name="_PAR__7_f08df6cd_8db2_46c5_80da_1606396e"/>
      <w:bookmarkStart w:id="39" w:name="_LINE__9_ec8071f4_7335_4e95_9ad8_76d0a94"/>
      <w:bookmarkEnd w:id="32"/>
      <w:bookmarkEnd w:id="33"/>
      <w:bookmarkEnd w:id="35"/>
      <w:r>
        <w:rPr>
          <w:rFonts w:ascii="Arial" w:eastAsia="Arial" w:hAnsi="Arial" w:cs="Arial"/>
          <w:u w:val="single"/>
        </w:rPr>
        <w:t>C</w:t>
      </w:r>
      <w:bookmarkEnd w:id="36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fbdef811_085b_41bb_b39"/>
      <w:r>
        <w:rPr>
          <w:rFonts w:ascii="Arial" w:eastAsia="Arial" w:hAnsi="Arial" w:cs="Arial"/>
          <w:u w:val="single"/>
        </w:rPr>
        <w:t xml:space="preserve">"Firearm dealer" means a person that is licensed as a dealer under 18 United States </w:t>
      </w:r>
      <w:bookmarkStart w:id="41" w:name="_LINE__10_b0c90d4a_d6a8_4225_af5f_361e63"/>
      <w:bookmarkEnd w:id="39"/>
      <w:r>
        <w:rPr>
          <w:rFonts w:ascii="Arial" w:eastAsia="Arial" w:hAnsi="Arial" w:cs="Arial"/>
          <w:u w:val="single"/>
        </w:rPr>
        <w:t>Code, Section 923 or that is required to be licensed as a dealer under that section.</w:t>
      </w:r>
      <w:bookmarkEnd w:id="41"/>
    </w:p>
    <w:p w:rsidR="00DF0A94" w:rsidP="00DF0A94">
      <w:pPr>
        <w:ind w:left="360" w:firstLine="360"/>
        <w:rPr>
          <w:rFonts w:ascii="Arial" w:eastAsia="Arial" w:hAnsi="Arial" w:cs="Arial"/>
        </w:rPr>
      </w:pPr>
      <w:bookmarkStart w:id="42" w:name="_STATUTE_NUMBER__284a1e43_cdeb_464d_b85d"/>
      <w:bookmarkStart w:id="43" w:name="_STATUTE_SS__c0eb99e0_0c94_4186_947d_15a"/>
      <w:bookmarkStart w:id="44" w:name="_PAR__8_92694f7c_d9f8_4861_bf2a_f59a3ecd"/>
      <w:bookmarkStart w:id="45" w:name="_LINE__11_3473777e_d7e6_4f8d_91db_521c31"/>
      <w:bookmarkEnd w:id="19"/>
      <w:bookmarkEnd w:id="37"/>
      <w:bookmarkEnd w:id="38"/>
      <w:bookmarkEnd w:id="40"/>
      <w:r w:rsidRPr="00F0388D">
        <w:rPr>
          <w:rFonts w:ascii="Arial" w:eastAsia="Arial" w:hAnsi="Arial" w:cs="Arial"/>
          <w:b/>
          <w:u w:val="single"/>
        </w:rPr>
        <w:t>2</w:t>
      </w:r>
      <w:bookmarkEnd w:id="42"/>
      <w:r w:rsidRPr="00F0388D">
        <w:rPr>
          <w:rFonts w:ascii="Arial" w:eastAsia="Arial" w:hAnsi="Arial" w:cs="Arial"/>
          <w:b/>
          <w:u w:val="single"/>
        </w:rPr>
        <w:t xml:space="preserve">.  </w:t>
      </w:r>
      <w:bookmarkStart w:id="46" w:name="_STATUTE_HEADNOTE__7176b049_4543_4f5b_ba"/>
      <w:r w:rsidRPr="00F0388D">
        <w:rPr>
          <w:rFonts w:ascii="Arial" w:eastAsia="Arial" w:hAnsi="Arial" w:cs="Arial"/>
          <w:b/>
          <w:u w:val="single"/>
        </w:rPr>
        <w:t>Waiting period.</w:t>
      </w:r>
      <w:r>
        <w:rPr>
          <w:rFonts w:ascii="Arial" w:eastAsia="Arial" w:hAnsi="Arial" w:cs="Arial"/>
          <w:u w:val="single"/>
        </w:rPr>
        <w:t xml:space="preserve">  </w:t>
      </w:r>
      <w:bookmarkStart w:id="47" w:name="_STATUTE_CONTENT__90d0fea1_405b_4794_a7c"/>
      <w:bookmarkEnd w:id="46"/>
      <w:r>
        <w:rPr>
          <w:rFonts w:ascii="Arial" w:eastAsia="Arial" w:hAnsi="Arial" w:cs="Arial"/>
          <w:u w:val="single"/>
        </w:rPr>
        <w:t xml:space="preserve">A person may not knowingly deliver a firearm pursuant to a sale </w:t>
      </w:r>
      <w:bookmarkStart w:id="48" w:name="_LINE__12_4bef3c5a_1355_4137_b5e2_2cc0ef"/>
      <w:bookmarkEnd w:id="45"/>
      <w:r>
        <w:rPr>
          <w:rFonts w:ascii="Arial" w:eastAsia="Arial" w:hAnsi="Arial" w:cs="Arial"/>
          <w:u w:val="single"/>
        </w:rPr>
        <w:t>without withholding delivery of the firearm for at least 72 hours after agreement.</w:t>
      </w:r>
      <w:bookmarkEnd w:id="48"/>
    </w:p>
    <w:p w:rsidR="00DF0A94" w:rsidP="00DF0A94">
      <w:pPr>
        <w:ind w:left="360" w:firstLine="360"/>
        <w:rPr>
          <w:rFonts w:ascii="Arial" w:eastAsia="Arial" w:hAnsi="Arial" w:cs="Arial"/>
        </w:rPr>
      </w:pPr>
      <w:bookmarkStart w:id="49" w:name="_STATUTE_NUMBER__4f5f73f4_e7f2_4d20_a5ce"/>
      <w:bookmarkStart w:id="50" w:name="_STATUTE_SS__e9adc6d4_eb54_4c02_bfee_38c"/>
      <w:bookmarkStart w:id="51" w:name="_PAR__9_8c6b6bcc_13f8_4889_aec2_f8e91a26"/>
      <w:bookmarkStart w:id="52" w:name="_LINE__13_b154f491_3508_46c7_9e27_30f6cb"/>
      <w:bookmarkEnd w:id="43"/>
      <w:bookmarkEnd w:id="44"/>
      <w:bookmarkEnd w:id="47"/>
      <w:r w:rsidRPr="00F0388D">
        <w:rPr>
          <w:rFonts w:ascii="Arial" w:eastAsia="Arial" w:hAnsi="Arial" w:cs="Arial"/>
          <w:b/>
          <w:u w:val="single"/>
        </w:rPr>
        <w:t>3</w:t>
      </w:r>
      <w:bookmarkEnd w:id="49"/>
      <w:r w:rsidRPr="00F0388D">
        <w:rPr>
          <w:rFonts w:ascii="Arial" w:eastAsia="Arial" w:hAnsi="Arial" w:cs="Arial"/>
          <w:b/>
          <w:u w:val="single"/>
        </w:rPr>
        <w:t xml:space="preserve">.  </w:t>
      </w:r>
      <w:bookmarkStart w:id="53" w:name="_STATUTE_HEADNOTE__e5bc4b2f_35bb_4d28_8d"/>
      <w:r w:rsidRPr="00F0388D">
        <w:rPr>
          <w:rFonts w:ascii="Arial" w:eastAsia="Arial" w:hAnsi="Arial" w:cs="Arial"/>
          <w:b/>
          <w:u w:val="single"/>
        </w:rPr>
        <w:t>Penalty.</w:t>
      </w:r>
      <w:r>
        <w:rPr>
          <w:rFonts w:ascii="Arial" w:eastAsia="Arial" w:hAnsi="Arial" w:cs="Arial"/>
          <w:u w:val="single"/>
        </w:rPr>
        <w:t xml:space="preserve">  </w:t>
      </w:r>
      <w:bookmarkStart w:id="54" w:name="_STATUTE_CONTENT__9b73fb55_8739_40ec_94d"/>
      <w:bookmarkEnd w:id="53"/>
      <w:r>
        <w:rPr>
          <w:rFonts w:ascii="Arial" w:eastAsia="Arial" w:hAnsi="Arial" w:cs="Arial"/>
          <w:u w:val="single"/>
        </w:rPr>
        <w:t>This subsection applies to violations of subsection 2.</w:t>
      </w:r>
      <w:bookmarkEnd w:id="52"/>
    </w:p>
    <w:p w:rsidR="00DF0A94" w:rsidP="00DF0A94">
      <w:pPr>
        <w:ind w:left="720"/>
        <w:rPr>
          <w:rFonts w:ascii="Arial" w:eastAsia="Arial" w:hAnsi="Arial" w:cs="Arial"/>
        </w:rPr>
      </w:pPr>
      <w:bookmarkStart w:id="55" w:name="_STATUTE_NUMBER__1d8471fe_a2b2_46f3_b723"/>
      <w:bookmarkStart w:id="56" w:name="_STATUTE_P__1786b7e5_d837_4939_8e6c_4c01"/>
      <w:bookmarkStart w:id="57" w:name="_PAR__10_2837bc25_1674_40b0_b3c7_507b38e"/>
      <w:bookmarkStart w:id="58" w:name="_LINE__14_848955aa_0011_43da_8ab3_8b14bb"/>
      <w:bookmarkEnd w:id="51"/>
      <w:bookmarkEnd w:id="54"/>
      <w:r>
        <w:rPr>
          <w:rFonts w:ascii="Arial" w:eastAsia="Arial" w:hAnsi="Arial" w:cs="Arial"/>
          <w:u w:val="single"/>
        </w:rPr>
        <w:t>A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59" w:name="_STATUTE_CONTENT__7bc9341c_6106_4113_b7a"/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who</w:t>
      </w:r>
      <w:r>
        <w:rPr>
          <w:rFonts w:ascii="Arial" w:eastAsia="Arial" w:hAnsi="Arial" w:cs="Arial"/>
          <w:u w:val="single"/>
        </w:rPr>
        <w:t xml:space="preserve"> violates subsection 2 commits a civil violation for which a fine of </w:t>
      </w:r>
      <w:bookmarkStart w:id="60" w:name="_LINE__15_b934d406_402e_439a_a454_620427"/>
      <w:bookmarkEnd w:id="58"/>
      <w:r>
        <w:rPr>
          <w:rFonts w:ascii="Arial" w:eastAsia="Arial" w:hAnsi="Arial" w:cs="Arial"/>
          <w:u w:val="single"/>
        </w:rPr>
        <w:t>not less than $200 and not more than $500 may be adjudged.</w:t>
      </w:r>
      <w:bookmarkEnd w:id="60"/>
    </w:p>
    <w:p w:rsidR="00DF0A94" w:rsidP="00DF0A94">
      <w:pPr>
        <w:ind w:left="720"/>
        <w:rPr>
          <w:rFonts w:ascii="Arial" w:eastAsia="Arial" w:hAnsi="Arial" w:cs="Arial"/>
        </w:rPr>
      </w:pPr>
      <w:bookmarkStart w:id="61" w:name="_STATUTE_NUMBER__cd224492_18a6_441b_a164"/>
      <w:bookmarkStart w:id="62" w:name="_STATUTE_P__1395aa88_f7f1_4744_b477_0290"/>
      <w:bookmarkStart w:id="63" w:name="_PAR__11_00263d57_eca8_4f78_8422_479f0f7"/>
      <w:bookmarkStart w:id="64" w:name="_LINE__16_4a508a91_509b_448c_a1d7_2f74a3"/>
      <w:bookmarkEnd w:id="56"/>
      <w:bookmarkEnd w:id="57"/>
      <w:bookmarkEnd w:id="59"/>
      <w:r>
        <w:rPr>
          <w:rFonts w:ascii="Arial" w:eastAsia="Arial" w:hAnsi="Arial" w:cs="Arial"/>
          <w:u w:val="single"/>
        </w:rPr>
        <w:t>B</w:t>
      </w:r>
      <w:bookmarkEnd w:id="61"/>
      <w:r>
        <w:rPr>
          <w:rFonts w:ascii="Arial" w:eastAsia="Arial" w:hAnsi="Arial" w:cs="Arial"/>
          <w:u w:val="single"/>
        </w:rPr>
        <w:t xml:space="preserve">.  </w:t>
      </w:r>
      <w:bookmarkStart w:id="65" w:name="_STATUTE_CONTENT__aabb5cbd_28f2_4d02_8e1"/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who</w:t>
      </w:r>
      <w:r>
        <w:rPr>
          <w:rFonts w:ascii="Arial" w:eastAsia="Arial" w:hAnsi="Arial" w:cs="Arial"/>
          <w:u w:val="single"/>
        </w:rPr>
        <w:t xml:space="preserve"> violates subsection 2 after having previously been adjudicated as </w:t>
      </w:r>
      <w:bookmarkStart w:id="66" w:name="_LINE__17_03c42d57_f8ee_44e9_bdcd_b9a51e"/>
      <w:bookmarkEnd w:id="64"/>
      <w:r>
        <w:rPr>
          <w:rFonts w:ascii="Arial" w:eastAsia="Arial" w:hAnsi="Arial" w:cs="Arial"/>
          <w:u w:val="single"/>
        </w:rPr>
        <w:t xml:space="preserve">violating subsection 2 commits a civil violation for which a fine of not less than $500 </w:t>
      </w:r>
      <w:bookmarkStart w:id="67" w:name="_LINE__18_8ae5c082_5f23_4c29_b046_a4cf52"/>
      <w:bookmarkEnd w:id="66"/>
      <w:r>
        <w:rPr>
          <w:rFonts w:ascii="Arial" w:eastAsia="Arial" w:hAnsi="Arial" w:cs="Arial"/>
          <w:u w:val="single"/>
        </w:rPr>
        <w:t>and not more than $1,000 may be adjudged.</w:t>
      </w:r>
      <w:bookmarkEnd w:id="67"/>
    </w:p>
    <w:p w:rsidR="00DF0A94" w:rsidP="00DF0A94">
      <w:pPr>
        <w:ind w:left="360" w:firstLine="360"/>
        <w:rPr>
          <w:rFonts w:ascii="Arial" w:eastAsia="Arial" w:hAnsi="Arial" w:cs="Arial"/>
        </w:rPr>
      </w:pPr>
      <w:bookmarkStart w:id="68" w:name="_STATUTE_NUMBER__99d2211c_3141_47dd_8234"/>
      <w:bookmarkStart w:id="69" w:name="_STATUTE_SS__18c9a831_8be9_4497_adff_583"/>
      <w:bookmarkStart w:id="70" w:name="_PAR__12_9ef08f83_03a8_4642_9948_955f94f"/>
      <w:bookmarkStart w:id="71" w:name="_LINE__19_05e8a973_3311_4e10_a36b_1b6976"/>
      <w:bookmarkEnd w:id="50"/>
      <w:bookmarkEnd w:id="62"/>
      <w:bookmarkEnd w:id="63"/>
      <w:bookmarkEnd w:id="65"/>
      <w:r w:rsidRPr="00F0388D">
        <w:rPr>
          <w:rFonts w:ascii="Arial" w:eastAsia="Arial" w:hAnsi="Arial" w:cs="Arial"/>
          <w:b/>
          <w:u w:val="single"/>
        </w:rPr>
        <w:t>4</w:t>
      </w:r>
      <w:bookmarkEnd w:id="68"/>
      <w:r w:rsidRPr="00F0388D"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a9d3ad61_2f56_47de_a5"/>
      <w:r w:rsidRPr="00F0388D">
        <w:rPr>
          <w:rFonts w:ascii="Arial" w:eastAsia="Arial" w:hAnsi="Arial" w:cs="Arial"/>
          <w:b/>
          <w:u w:val="single"/>
        </w:rPr>
        <w:t>Application.</w:t>
      </w:r>
      <w:r>
        <w:rPr>
          <w:rFonts w:ascii="Arial" w:eastAsia="Arial" w:hAnsi="Arial" w:cs="Arial"/>
          <w:u w:val="single"/>
        </w:rPr>
        <w:t xml:space="preserve">  </w:t>
      </w:r>
      <w:bookmarkStart w:id="73" w:name="_STATUTE_CONTENT__47a87f38_e590_4e7f_b8e"/>
      <w:bookmarkEnd w:id="72"/>
      <w:r>
        <w:rPr>
          <w:rFonts w:ascii="Arial" w:eastAsia="Arial" w:hAnsi="Arial" w:cs="Arial"/>
          <w:u w:val="single"/>
        </w:rPr>
        <w:t>This section does not apply to:</w:t>
      </w:r>
      <w:bookmarkEnd w:id="71"/>
    </w:p>
    <w:p w:rsidR="00DF0A94" w:rsidP="00DF0A94">
      <w:pPr>
        <w:ind w:left="720"/>
        <w:rPr>
          <w:rFonts w:ascii="Arial" w:eastAsia="Arial" w:hAnsi="Arial" w:cs="Arial"/>
        </w:rPr>
      </w:pPr>
      <w:bookmarkStart w:id="74" w:name="_STATUTE_NUMBER__8e320c04_bbbb_4c94_9c36"/>
      <w:bookmarkStart w:id="75" w:name="_STATUTE_P__0b13c853_ef6c_4f5d_8403_fdea"/>
      <w:bookmarkStart w:id="76" w:name="_PAR__13_371645ae_af49_4cef_a36a_c48e6b6"/>
      <w:bookmarkStart w:id="77" w:name="_LINE__20_6a0be916_a197_4671_83a5_36d0b7"/>
      <w:bookmarkEnd w:id="70"/>
      <w:bookmarkEnd w:id="73"/>
      <w:r>
        <w:rPr>
          <w:rFonts w:ascii="Arial" w:eastAsia="Arial" w:hAnsi="Arial" w:cs="Arial"/>
          <w:u w:val="single"/>
        </w:rPr>
        <w:t>A</w:t>
      </w:r>
      <w:bookmarkEnd w:id="74"/>
      <w:r>
        <w:rPr>
          <w:rFonts w:ascii="Arial" w:eastAsia="Arial" w:hAnsi="Arial" w:cs="Arial"/>
          <w:u w:val="single"/>
        </w:rPr>
        <w:t xml:space="preserve">.  </w:t>
      </w:r>
      <w:bookmarkStart w:id="78" w:name="_STATUTE_CONTENT__a0d03bdb_8e50_4e64_b05"/>
      <w:r>
        <w:rPr>
          <w:rFonts w:ascii="Arial" w:eastAsia="Arial" w:hAnsi="Arial" w:cs="Arial"/>
          <w:u w:val="single"/>
        </w:rPr>
        <w:t xml:space="preserve">The sale of a firearm if the seller knows that the person to whom the seller is selling </w:t>
      </w:r>
      <w:bookmarkStart w:id="79" w:name="_LINE__21_1ebf7983_84d4_4965_93a7_906187"/>
      <w:bookmarkEnd w:id="77"/>
      <w:r>
        <w:rPr>
          <w:rFonts w:ascii="Arial" w:eastAsia="Arial" w:hAnsi="Arial" w:cs="Arial"/>
          <w:u w:val="single"/>
        </w:rPr>
        <w:t>the firearm is:</w:t>
      </w:r>
      <w:bookmarkEnd w:id="79"/>
    </w:p>
    <w:p w:rsidR="00DF0A94" w:rsidP="00DF0A94">
      <w:pPr>
        <w:ind w:left="1080"/>
        <w:rPr>
          <w:rFonts w:ascii="Arial" w:eastAsia="Arial" w:hAnsi="Arial" w:cs="Arial"/>
        </w:rPr>
      </w:pPr>
      <w:bookmarkStart w:id="80" w:name="_STATUTE_SP__5b02416d_3709_4800_beaa_7f7"/>
      <w:bookmarkStart w:id="81" w:name="_PAR__14_7000527c_10f3_4857_915b_ea74574"/>
      <w:bookmarkStart w:id="82" w:name="_LINE__22_bf1c6b97_4414_41f4_9f17_bf1de0"/>
      <w:bookmarkEnd w:id="76"/>
      <w:bookmarkEnd w:id="78"/>
      <w:r>
        <w:rPr>
          <w:rFonts w:ascii="Arial" w:eastAsia="Arial" w:hAnsi="Arial" w:cs="Arial"/>
          <w:u w:val="single"/>
        </w:rPr>
        <w:t>(</w:t>
      </w:r>
      <w:bookmarkStart w:id="83" w:name="_STATUTE_NUMBER__a5d9e5bc_72d8_4a9d_85eb"/>
      <w:r>
        <w:rPr>
          <w:rFonts w:ascii="Arial" w:eastAsia="Arial" w:hAnsi="Arial" w:cs="Arial"/>
          <w:u w:val="single"/>
        </w:rPr>
        <w:t>1</w:t>
      </w:r>
      <w:bookmarkEnd w:id="83"/>
      <w:r>
        <w:rPr>
          <w:rFonts w:ascii="Arial" w:eastAsia="Arial" w:hAnsi="Arial" w:cs="Arial"/>
          <w:u w:val="single"/>
        </w:rPr>
        <w:t xml:space="preserve">)  </w:t>
      </w:r>
      <w:bookmarkStart w:id="84" w:name="_STATUTE_CONTENT__7ab0012b_f499_429f_a2a"/>
      <w:r>
        <w:rPr>
          <w:rFonts w:ascii="Arial" w:eastAsia="Arial" w:hAnsi="Arial" w:cs="Arial"/>
          <w:u w:val="single"/>
        </w:rPr>
        <w:t>A law enforcement officer; or</w:t>
      </w:r>
      <w:bookmarkEnd w:id="82"/>
    </w:p>
    <w:p w:rsidR="00DF0A94" w:rsidP="00DF0A94">
      <w:pPr>
        <w:ind w:left="1080"/>
        <w:rPr>
          <w:rFonts w:ascii="Arial" w:eastAsia="Arial" w:hAnsi="Arial" w:cs="Arial"/>
        </w:rPr>
      </w:pPr>
      <w:bookmarkStart w:id="85" w:name="_STATUTE_SP__da330057_0930_4a32_b05b_fba"/>
      <w:bookmarkStart w:id="86" w:name="_PAR__15_e900e8dc_d77e_4f54_89ed_385eb67"/>
      <w:bookmarkStart w:id="87" w:name="_LINE__23_9f6e3fbb_27d4_4727_932a_5f885b"/>
      <w:bookmarkEnd w:id="80"/>
      <w:bookmarkEnd w:id="81"/>
      <w:bookmarkEnd w:id="84"/>
      <w:r>
        <w:rPr>
          <w:rFonts w:ascii="Arial" w:eastAsia="Arial" w:hAnsi="Arial" w:cs="Arial"/>
          <w:u w:val="single"/>
        </w:rPr>
        <w:t>(</w:t>
      </w:r>
      <w:bookmarkStart w:id="88" w:name="_STATUTE_NUMBER__353237ed_2001_4163_afab"/>
      <w:r>
        <w:rPr>
          <w:rFonts w:ascii="Arial" w:eastAsia="Arial" w:hAnsi="Arial" w:cs="Arial"/>
          <w:u w:val="single"/>
        </w:rPr>
        <w:t>2</w:t>
      </w:r>
      <w:bookmarkEnd w:id="88"/>
      <w:r>
        <w:rPr>
          <w:rFonts w:ascii="Arial" w:eastAsia="Arial" w:hAnsi="Arial" w:cs="Arial"/>
          <w:u w:val="single"/>
        </w:rPr>
        <w:t xml:space="preserve">)  </w:t>
      </w:r>
      <w:bookmarkStart w:id="89" w:name="_STATUTE_CONTENT__a4a94860_42f1_4338_9f7"/>
      <w:r>
        <w:rPr>
          <w:rFonts w:ascii="Arial" w:eastAsia="Arial" w:hAnsi="Arial" w:cs="Arial"/>
          <w:u w:val="single"/>
        </w:rPr>
        <w:t xml:space="preserve">A person who desires to purchase a firearm for use in promoting the public </w:t>
      </w:r>
      <w:bookmarkStart w:id="90" w:name="_LINE__24_95a3ac35_913a_41f6_8a58_8bb0a8"/>
      <w:bookmarkEnd w:id="87"/>
      <w:r>
        <w:rPr>
          <w:rFonts w:ascii="Arial" w:eastAsia="Arial" w:hAnsi="Arial" w:cs="Arial"/>
          <w:u w:val="single"/>
        </w:rPr>
        <w:t xml:space="preserve">interest incidentally to the person's employment as a bank guard or armed truck </w:t>
      </w:r>
      <w:bookmarkStart w:id="91" w:name="_LINE__25_2ae87b48_2495_4bf9_8f4a_b3bbaa"/>
      <w:bookmarkEnd w:id="90"/>
      <w:r>
        <w:rPr>
          <w:rFonts w:ascii="Arial" w:eastAsia="Arial" w:hAnsi="Arial" w:cs="Arial"/>
          <w:u w:val="single"/>
        </w:rPr>
        <w:t>guard or as a similar type of employee; or</w:t>
      </w:r>
      <w:bookmarkEnd w:id="91"/>
    </w:p>
    <w:p w:rsidR="00DF0A94" w:rsidP="00DF0A94">
      <w:pPr>
        <w:ind w:left="720"/>
        <w:rPr>
          <w:rFonts w:ascii="Arial" w:eastAsia="Arial" w:hAnsi="Arial" w:cs="Arial"/>
        </w:rPr>
      </w:pPr>
      <w:bookmarkStart w:id="92" w:name="_STATUTE_NUMBER__951a8d89_5134_49e6_8f95"/>
      <w:bookmarkStart w:id="93" w:name="_STATUTE_P__6770bafa_2084_402e_8184_4a08"/>
      <w:bookmarkStart w:id="94" w:name="_PAR__16_ad1480de_9464_4163_b8c9_1864a8b"/>
      <w:bookmarkStart w:id="95" w:name="_LINE__26_9e83cfa7_0529_4005_b2b6_e125e0"/>
      <w:bookmarkEnd w:id="75"/>
      <w:bookmarkEnd w:id="85"/>
      <w:bookmarkEnd w:id="86"/>
      <w:bookmarkEnd w:id="89"/>
      <w:r>
        <w:rPr>
          <w:rFonts w:ascii="Arial" w:eastAsia="Arial" w:hAnsi="Arial" w:cs="Arial"/>
          <w:u w:val="single"/>
        </w:rPr>
        <w:t>B</w:t>
      </w:r>
      <w:bookmarkEnd w:id="92"/>
      <w:r>
        <w:rPr>
          <w:rFonts w:ascii="Arial" w:eastAsia="Arial" w:hAnsi="Arial" w:cs="Arial"/>
          <w:u w:val="single"/>
        </w:rPr>
        <w:t xml:space="preserve">.  </w:t>
      </w:r>
      <w:bookmarkStart w:id="96" w:name="_STATUTE_CONTENT__f9c1e587_9504_4f1a_92f"/>
      <w:r>
        <w:rPr>
          <w:rFonts w:ascii="Arial" w:eastAsia="Arial" w:hAnsi="Arial" w:cs="Arial"/>
          <w:u w:val="single"/>
        </w:rPr>
        <w:t>The sale of a firearm to a firearm dealer.</w:t>
      </w:r>
      <w:bookmarkEnd w:id="95"/>
    </w:p>
    <w:p w:rsidR="00DF0A94" w:rsidP="00DF0A94">
      <w:pPr>
        <w:ind w:left="360"/>
        <w:rPr>
          <w:rFonts w:ascii="Arial" w:eastAsia="Arial" w:hAnsi="Arial" w:cs="Arial"/>
        </w:rPr>
      </w:pPr>
      <w:bookmarkStart w:id="97" w:name="_STATUTE_CONTENT__f5e89fc1_70bd_4208_b4c"/>
      <w:bookmarkStart w:id="98" w:name="_STATUTE_P__756de868_e0e7_45e4_9aa0_3486"/>
      <w:bookmarkStart w:id="99" w:name="_PAR__17_cd380b80_d88c_4d7a_bf13_b42a1f5"/>
      <w:bookmarkStart w:id="100" w:name="_LINE__27_e4361f9e_4a2f_4073_b1b6_b072a7"/>
      <w:bookmarkEnd w:id="93"/>
      <w:bookmarkEnd w:id="94"/>
      <w:bookmarkEnd w:id="96"/>
      <w:r>
        <w:rPr>
          <w:rFonts w:ascii="Arial" w:eastAsia="Arial" w:hAnsi="Arial" w:cs="Arial"/>
          <w:u w:val="single"/>
        </w:rPr>
        <w:t xml:space="preserve">A firearm dealer is subject to the requirements of conducting national instant criminal </w:t>
      </w:r>
      <w:bookmarkStart w:id="101" w:name="_LINE__28_04ccc22c_2dd2_4769_b287_78c14b"/>
      <w:bookmarkEnd w:id="100"/>
      <w:r>
        <w:rPr>
          <w:rFonts w:ascii="Arial" w:eastAsia="Arial" w:hAnsi="Arial" w:cs="Arial"/>
          <w:u w:val="single"/>
        </w:rPr>
        <w:t>background checks under 18 United States Code, Section 922(t).</w:t>
      </w:r>
      <w:bookmarkEnd w:id="101"/>
    </w:p>
    <w:p w:rsidR="00DF0A94" w:rsidP="00DF0A9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2" w:name="_SUMMARY__2b6e8f9d_edfb_46f1_a86e_a8f472"/>
      <w:bookmarkStart w:id="103" w:name="_PAR__18_b2c12345_6ce9_4281_a651_86f525c"/>
      <w:bookmarkStart w:id="104" w:name="_LINE__29_786d60f6_331d_451a_b834_c98a34"/>
      <w:bookmarkEnd w:id="7"/>
      <w:bookmarkEnd w:id="8"/>
      <w:bookmarkEnd w:id="12"/>
      <w:bookmarkEnd w:id="15"/>
      <w:bookmarkEnd w:id="69"/>
      <w:bookmarkEnd w:id="97"/>
      <w:bookmarkEnd w:id="98"/>
      <w:bookmarkEnd w:id="99"/>
      <w:r>
        <w:rPr>
          <w:rFonts w:ascii="Arial" w:eastAsia="Arial" w:hAnsi="Arial" w:cs="Arial"/>
          <w:b/>
          <w:sz w:val="24"/>
        </w:rPr>
        <w:t>SUMMARY</w:t>
      </w:r>
      <w:bookmarkEnd w:id="104"/>
    </w:p>
    <w:p w:rsidR="00DF0A94" w:rsidP="00DF0A94">
      <w:pPr>
        <w:ind w:left="360" w:firstLine="360"/>
        <w:rPr>
          <w:rFonts w:ascii="Arial" w:eastAsia="Arial" w:hAnsi="Arial" w:cs="Arial"/>
        </w:rPr>
      </w:pPr>
      <w:bookmarkStart w:id="105" w:name="_PAR__19_b9daed04_67d9_45ae_8128_5c5a0df"/>
      <w:bookmarkStart w:id="106" w:name="_LINE__30_6e7be49a_8504_4bb4_b4cb_f84ab9"/>
      <w:bookmarkEnd w:id="103"/>
      <w:r w:rsidRPr="00390E1A">
        <w:rPr>
          <w:rFonts w:ascii="Arial" w:eastAsia="Arial" w:hAnsi="Arial" w:cs="Arial"/>
        </w:rPr>
        <w:t xml:space="preserve">This bill requires a 72-hour waiting period between an agreement for the purchase and </w:t>
      </w:r>
      <w:bookmarkStart w:id="107" w:name="_LINE__31_62816d02_4558_4185_b291_77cb50"/>
      <w:bookmarkEnd w:id="106"/>
      <w:r w:rsidRPr="00390E1A">
        <w:rPr>
          <w:rFonts w:ascii="Arial" w:eastAsia="Arial" w:hAnsi="Arial" w:cs="Arial"/>
        </w:rPr>
        <w:t xml:space="preserve">sale of a firearm and its delivery to the purchaser and makes violation of the waiting period </w:t>
      </w:r>
      <w:bookmarkStart w:id="108" w:name="_LINE__32_9d4a3e15_3e8b_4101_909a_e45011"/>
      <w:bookmarkEnd w:id="107"/>
      <w:r w:rsidRPr="00390E1A">
        <w:rPr>
          <w:rFonts w:ascii="Arial" w:eastAsia="Arial" w:hAnsi="Arial" w:cs="Arial"/>
        </w:rPr>
        <w:t xml:space="preserve">a civil violation with a $200 to $500 fine for the first violation and a $500 to $1,000 fine </w:t>
      </w:r>
      <w:bookmarkStart w:id="109" w:name="_LINE__33_c3dc7e4f_4815_45d0_8799_a60554"/>
      <w:bookmarkEnd w:id="108"/>
      <w:r w:rsidRPr="00390E1A">
        <w:rPr>
          <w:rFonts w:ascii="Arial" w:eastAsia="Arial" w:hAnsi="Arial" w:cs="Arial"/>
        </w:rPr>
        <w:t>for a subsequent violation.</w:t>
      </w:r>
      <w:bookmarkEnd w:id="109"/>
    </w:p>
    <w:bookmarkEnd w:id="1"/>
    <w:bookmarkEnd w:id="2"/>
    <w:bookmarkEnd w:id="3"/>
    <w:bookmarkEnd w:id="102"/>
    <w:bookmarkEnd w:id="10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LR0221,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 72-hour Waiting Period After the Sale of a Firearm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90E1A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0A94"/>
    <w:rsid w:val="00E10467"/>
    <w:rsid w:val="00E229C6"/>
    <w:rsid w:val="00E25AE4"/>
    <w:rsid w:val="00E325CC"/>
    <w:rsid w:val="00E370EF"/>
    <w:rsid w:val="00E67BCF"/>
    <w:rsid w:val="00E70594"/>
    <w:rsid w:val="00EB7291"/>
    <w:rsid w:val="00F0388D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135587</ItemId>
    <LRId>69962</LRId>
    <LRNumber>221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a 72-hour Waiting Period After the Sale of a Firearm</LRTitle>
    <ItemTitle>An Act to Require a 72-hour Waiting Period After the Sale of a Firearm</ItemTitle>
    <ShortTitle1>REQUIRE A 72-HOUR WAITING</ShortTitle1>
    <ShortTitle2>PERIOD AFTER THE SALE OF A</ShortTitle2>
    <SponsorFirstName>Margaret</SponsorFirstName>
    <SponsorLastName>Craven</SponsorLastName>
    <SponsorChamberPrefix>Rep.</SponsorChamberPrefix>
    <SponsorFrom>Lewiston</SponsorFrom>
    <DraftingCycleCount>1</DraftingCycleCount>
    <LatestDraftingActionId>130</LatestDraftingActionId>
    <LatestDraftingActionDate>2022-12-12T16:18:35</LatestDraftingActionDate>
    <LatestDrafterName>mswanson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w:rsidR="00DF0A94" w:rsidRDefault="00DF0A94" w:rsidP="00DF0A94"&amp;gt;&amp;lt;w:pPr&amp;gt;&amp;lt;w:ind w:left="360" /&amp;gt;&amp;lt;/w:pPr&amp;gt;&amp;lt;w:bookmarkStart w:id="0" w:name="_ENACTING_CLAUSE__0f34d969_70a1_470f_bdf" /&amp;gt;&amp;lt;w:bookmarkStart w:id="1" w:name="_DOC_BODY__dddbdefe_5d8a_4fb2_a617_22f92" /&amp;gt;&amp;lt;w:bookmarkStart w:id="2" w:name="_DOC_BODY_CONTAINER__e99a6c42_e2ad_4b55_" /&amp;gt;&amp;lt;w:bookmarkStart w:id="3" w:name="_PAGE__1_20139cb2_51f0_48f9_81fe_8c37e1e" /&amp;gt;&amp;lt;w:bookmarkStart w:id="4" w:name="_PAR__1_07323ceb_ec33_41af_982a_3120b597" /&amp;gt;&amp;lt;w:bookmarkStart w:id="5" w:name="_LINE__1_a7308700_1df7_4bf9_b1b9_a773e9f"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w:rsidR="00DF0A94" w:rsidRDefault="00DF0A94" w:rsidP="00DF0A94"&amp;gt;&amp;lt;w:pPr&amp;gt;&amp;lt;w:ind w:left="360" w:firstLine="360" /&amp;gt;&amp;lt;/w:pPr&amp;gt;&amp;lt;w:bookmarkStart w:id="6" w:name="_BILL_SECTION_HEADER__1b221a28_119b_44ac" /&amp;gt;&amp;lt;w:bookmarkStart w:id="7" w:name="_BILL_SECTION__cf50a28c_2260_4044_8753_e" /&amp;gt;&amp;lt;w:bookmarkStart w:id="8" w:name="_DOC_BODY_CONTENT__d1b9cd86_ac61_419c_81" /&amp;gt;&amp;lt;w:bookmarkStart w:id="9" w:name="_PAR__2_b2057ae3_4406_4905_b8ba_8f33bf87" /&amp;gt;&amp;lt;w:bookmarkStart w:id="10" w:name="_LINE__2_bc516b5d_85ec_427b_8220_1c51c7f"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w:name="_BILL_SECTION_NUMBER__9793bd12_1fa0_4960"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§2015&amp;lt;/w:t&amp;gt;&amp;lt;/w:r&amp;gt;&amp;lt;w:r&amp;gt;&amp;lt;w:t xml:space="preserve"&amp;gt; is enacted to read:&amp;lt;/w:t&amp;gt;&amp;lt;/w:r&amp;gt;&amp;lt;w:bookmarkEnd w:id="10" /&amp;gt;&amp;lt;/w:p&amp;gt;&amp;lt;w:p w:rsidR="00DF0A94" w:rsidRDefault="00DF0A94" w:rsidP="00DF0A94"&amp;gt;&amp;lt;w:pPr&amp;gt;&amp;lt;w:ind w:left="1080" w:hanging="720" /&amp;gt;&amp;lt;w:rPr&amp;gt;&amp;lt;w:ins w:id="12" w:author="BPS" w:date="2022-12-05T12:25:00Z" /&amp;gt;&amp;lt;w:b /&amp;gt;&amp;lt;/w:rPr&amp;gt;&amp;lt;/w:pPr&amp;gt;&amp;lt;w:bookmarkStart w:id="13" w:name="_STATUTE_S__204ddece_cda4_45aa_8dfa_5ce3" /&amp;gt;&amp;lt;w:bookmarkStart w:id="14" w:name="_PAR__3_aeb3c1d3_ca3c_4183_aaf2_f2c83656" /&amp;gt;&amp;lt;w:bookmarkStart w:id="15" w:name="_LINE__3_c24dddda_99ab_4ab0_8e6f_23895dd" /&amp;gt;&amp;lt;w:bookmarkStart w:id="16" w:name="_PROCESSED_CHANGE__43c79c41_a5f8_4eeb_9a" /&amp;gt;&amp;lt;w:bookmarkEnd w:id="6" /&amp;gt;&amp;lt;w:bookmarkEnd w:id="9" /&amp;gt;&amp;lt;w:ins w:id="17" w:author="BPS" w:date="2022-12-05T12:25:00Z"&amp;gt;&amp;lt;w:r&amp;gt;&amp;lt;w:rPr&amp;gt;&amp;lt;w:b /&amp;gt;&amp;lt;/w:rPr&amp;gt;&amp;lt;w:t&amp;gt;§&amp;lt;/w:t&amp;gt;&amp;lt;/w:r&amp;gt;&amp;lt;w:bookmarkStart w:id="18" w:name="_STATUTE_NUMBER__3f1f6825_eee9_4364_972b" /&amp;gt;&amp;lt;w:r&amp;gt;&amp;lt;w:rPr&amp;gt;&amp;lt;w:b /&amp;gt;&amp;lt;/w:rPr&amp;gt;&amp;lt;w:t&amp;gt;2015&amp;lt;/w:t&amp;gt;&amp;lt;/w:r&amp;gt;&amp;lt;w:bookmarkEnd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w:name="_STATUTE_HEADNOTE__1924e8d4_83a2_439d_86" /&amp;gt;&amp;lt;w:r&amp;gt;&amp;lt;w:rPr&amp;gt;&amp;lt;w:b /&amp;gt;&amp;lt;/w:rPr&amp;gt;&amp;lt;w:t&amp;gt;Waiting period after sale of firearm&amp;lt;/w:t&amp;gt;&amp;lt;/w:r&amp;gt;&amp;lt;w:bookmarkEnd w:id="15" /&amp;gt;&amp;lt;w:bookmarkEnd w:id="19" /&amp;gt;&amp;lt;/w:ins&amp;gt;&amp;lt;/w:p&amp;gt;&amp;lt;w:p w:rsidR="00DF0A94" w:rsidRDefault="00DF0A94" w:rsidP="00DF0A94"&amp;gt;&amp;lt;w:pPr&amp;gt;&amp;lt;w:ind w:left="360" w:firstLine="360" /&amp;gt;&amp;lt;w:rPr&amp;gt;&amp;lt;w:ins w:id="20" w:author="BPS" w:date="2022-12-05T12:25:00Z" /&amp;gt;&amp;lt;/w:rPr&amp;gt;&amp;lt;/w:pPr&amp;gt;&amp;lt;w:bookmarkStart w:id="21" w:name="_STATUTE_NUMBER__b8144b87_9f86_4528_b665" /&amp;gt;&amp;lt;w:bookmarkStart w:id="22" w:name="_STATUTE_SS__2d131a3e_c7af_49c1_a41c_ce9" /&amp;gt;&amp;lt;w:bookmarkStart w:id="23" w:name="_PAR__4_d224bf65_8754_4d7f_9257_1b2a70d7" /&amp;gt;&amp;lt;w:bookmarkStart w:id="24" w:name="_LINE__4_8b23de72_0dee_4e74_bec7_84b2b35" /&amp;gt;&amp;lt;w:bookmarkEnd w:id="14" /&amp;gt;&amp;lt;w:ins w:id="25" w:author="BPS" w:date="2022-12-05T12:25:00Z"&amp;gt;&amp;lt;w:r w:rsidRPr="00F0388D"&amp;gt;&amp;lt;w:rPr&amp;gt;&amp;lt;w:b /&amp;gt;&amp;lt;/w:rPr&amp;gt;&amp;lt;w:t&amp;gt;1&amp;lt;/w:t&amp;gt;&amp;lt;/w:r&amp;gt;&amp;lt;w:bookmarkEnd w:id="21" /&amp;gt;&amp;lt;w:r w:rsidRPr="00F0388D"&amp;gt;&amp;lt;w:rPr&amp;gt;&amp;lt;w:b /&amp;gt;&amp;lt;/w:rPr&amp;gt;&amp;lt;w:t xml:space="preserve"&amp;gt;.  &amp;lt;/w:t&amp;gt;&amp;lt;/w:r&amp;gt;&amp;lt;w:bookmarkStart w:id="26" w:name="_STATUTE_HEADNOTE__4932ca32_53fd_4a8e_8d" /&amp;gt;&amp;lt;w:r w:rsidRPr="00F0388D"&amp;gt;&amp;lt;w:rPr&amp;gt;&amp;lt;w:b /&amp;gt;&amp;lt;/w:rPr&amp;gt;&amp;lt;w:t&amp;gt;Definitions.&amp;lt;/w:t&amp;gt;&amp;lt;/w:r&amp;gt;&amp;lt;w:r&amp;gt;&amp;lt;w:t xml:space="preserve"&amp;gt;  &amp;lt;/w:t&amp;gt;&amp;lt;/w:r&amp;gt;&amp;lt;w:bookmarkStart w:id="27" w:name="_STATUTE_CONTENT__99c88db5_6f1f_4f14_856" /&amp;gt;&amp;lt;w:bookmarkEnd w:id="26" /&amp;gt;&amp;lt;w:r&amp;gt;&amp;lt;w:t xml:space="preserve"&amp;gt;As used in this section, unless the context otherwise indicates, the &amp;lt;/w:t&amp;gt;&amp;lt;/w:r&amp;gt;&amp;lt;w:bookmarkStart w:id="28" w:name="_LINE__5_afb1e54b_38d0_4654_a978_4035e51" /&amp;gt;&amp;lt;w:bookmarkEnd w:id="24" /&amp;gt;&amp;lt;w:r&amp;gt;&amp;lt;w:t&amp;gt;following terms have the following meanings.&amp;lt;/w:t&amp;gt;&amp;lt;/w:r&amp;gt;&amp;lt;w:bookmarkEnd w:id="28" /&amp;gt;&amp;lt;/w:ins&amp;gt;&amp;lt;/w:p&amp;gt;&amp;lt;w:p w:rsidR="00DF0A94" w:rsidRDefault="00DF0A94" w:rsidP="00DF0A94"&amp;gt;&amp;lt;w:pPr&amp;gt;&amp;lt;w:ind w:left="720" /&amp;gt;&amp;lt;w:rPr&amp;gt;&amp;lt;w:ins w:id="29" w:author="BPS" w:date="2022-12-05T12:25:00Z" /&amp;gt;&amp;lt;/w:rPr&amp;gt;&amp;lt;/w:pPr&amp;gt;&amp;lt;w:bookmarkStart w:id="30" w:name="_STATUTE_NUMBER__d26b5c37_f5e2_4824_b2b4" /&amp;gt;&amp;lt;w:bookmarkStart w:id="31" w:name="_STATUTE_P__c8faaecf_44f5_43f9_a6ff_9000" /&amp;gt;&amp;lt;w:bookmarkStart w:id="32" w:name="_PAR__5_417d3af3_239b_4280_820e_3149c53d" /&amp;gt;&amp;lt;w:bookmarkStart w:id="33" w:name="_LINE__6_c6ab955c_f2db_4692_81d3_dbffa85" /&amp;gt;&amp;lt;w:bookmarkEnd w:id="23" /&amp;gt;&amp;lt;w:bookmarkEnd w:id="27" /&amp;gt;&amp;lt;w:ins w:id="34" w:author="BPS" w:date="2022-12-05T12:25:00Z"&amp;gt;&amp;lt;w:r&amp;gt;&amp;lt;w:t&amp;gt;A&amp;lt;/w:t&amp;gt;&amp;lt;/w:r&amp;gt;&amp;lt;w:bookmarkEnd w:id="30" /&amp;gt;&amp;lt;w:r&amp;gt;&amp;lt;w:t xml:space="preserve"&amp;gt;.  &amp;lt;/w:t&amp;gt;&amp;lt;/w:r&amp;gt;&amp;lt;w:bookmarkStart w:id="35" w:name="_STATUTE_CONTENT__4f754356_1af1_4947_beb" /&amp;gt;&amp;lt;w:r&amp;gt;&amp;lt;w:t xml:space="preserve"&amp;gt;"Agreement" means when a buyer and a seller reach an agreement for the purchase &amp;lt;/w:t&amp;gt;&amp;lt;/w:r&amp;gt;&amp;lt;w:bookmarkStart w:id="36" w:name="_LINE__7_d751fe0f_3395_4889_ba63_b08655f" /&amp;gt;&amp;lt;w:bookmarkEnd w:id="33" /&amp;gt;&amp;lt;w:r&amp;gt;&amp;lt;w:t&amp;gt;and the sale of a firearm.&amp;lt;/w:t&amp;gt;&amp;lt;/w:r&amp;gt;&amp;lt;w:bookmarkEnd w:id="36" /&amp;gt;&amp;lt;/w:ins&amp;gt;&amp;lt;/w:p&amp;gt;&amp;lt;w:p w:rsidR="00DF0A94" w:rsidRDefault="00DF0A94" w:rsidP="00DF0A94"&amp;gt;&amp;lt;w:pPr&amp;gt;&amp;lt;w:ind w:left="720" /&amp;gt;&amp;lt;w:rPr&amp;gt;&amp;lt;w:ins w:id="37" w:author="BPS" w:date="2022-12-05T12:25:00Z" /&amp;gt;&amp;lt;/w:rPr&amp;gt;&amp;lt;/w:pPr&amp;gt;&amp;lt;w:bookmarkStart w:id="38" w:name="_STATUTE_NUMBER__5dcdfbd6_f26d_4202_9896" /&amp;gt;&amp;lt;w:bookmarkStart w:id="39" w:name="_STATUTE_P__4ed5b755_21b1_425a_8856_1a3c" /&amp;gt;&amp;lt;w:bookmarkStart w:id="40" w:name="_PAR__6_9b94c0ac_3f53_4e1a_8304_8b5f5898" /&amp;gt;&amp;lt;w:bookmarkStart w:id="41" w:name="_LINE__8_f1913714_4846_478f_b70c_d1d3c04" /&amp;gt;&amp;lt;w:bookmarkEnd w:id="31" /&amp;gt;&amp;lt;w:bookmarkEnd w:id="32" /&amp;gt;&amp;lt;w:bookmarkEnd w:id="35" /&amp;gt;&amp;lt;w:ins w:id="42" w:author="BPS" w:date="2022-12-05T12:25:00Z"&amp;gt;&amp;lt;w:r&amp;gt;&amp;lt;w:t&amp;gt;B&amp;lt;/w:t&amp;gt;&amp;lt;/w:r&amp;gt;&amp;lt;w:bookmarkEnd w:id="38" /&amp;gt;&amp;lt;w:r&amp;gt;&amp;lt;w:t xml:space="preserve"&amp;gt;.  &amp;lt;/w:t&amp;gt;&amp;lt;/w:r&amp;gt;&amp;lt;w:bookmarkStart w:id="43" w:name="_STATUTE_CONTENT__a8bea28b_fdb0_4ac1_98b" /&amp;gt;&amp;lt;w:r&amp;gt;&amp;lt;w:t&amp;gt;"Firearm" has the same meaning as in Title 17-A, section 2, subsection 12-A.&amp;lt;/w:t&amp;gt;&amp;lt;/w:r&amp;gt;&amp;lt;w:bookmarkEnd w:id="41" /&amp;gt;&amp;lt;/w:ins&amp;gt;&amp;lt;/w:p&amp;gt;&amp;lt;w:p w:rsidR="00DF0A94" w:rsidRDefault="00DF0A94" w:rsidP="00DF0A94"&amp;gt;&amp;lt;w:pPr&amp;gt;&amp;lt;w:ind w:left="720" /&amp;gt;&amp;lt;w:rPr&amp;gt;&amp;lt;w:ins w:id="44" w:author="BPS" w:date="2022-12-05T12:25:00Z" /&amp;gt;&amp;lt;/w:rPr&amp;gt;&amp;lt;/w:pPr&amp;gt;&amp;lt;w:bookmarkStart w:id="45" w:name="_STATUTE_NUMBER__c1d2751a_0c40_4c19_b34b" /&amp;gt;&amp;lt;w:bookmarkStart w:id="46" w:name="_STATUTE_P__764db826_4b21_4c94_9095_6bb1" /&amp;gt;&amp;lt;w:bookmarkStart w:id="47" w:name="_PAR__7_f08df6cd_8db2_46c5_80da_1606396e" /&amp;gt;&amp;lt;w:bookmarkStart w:id="48" w:name="_LINE__9_ec8071f4_7335_4e95_9ad8_76d0a94" /&amp;gt;&amp;lt;w:bookmarkEnd w:id="39" /&amp;gt;&amp;lt;w:bookmarkEnd w:id="40" /&amp;gt;&amp;lt;w:bookmarkEnd w:id="43" /&amp;gt;&amp;lt;w:ins w:id="49" w:author="BPS" w:date="2022-12-05T12:25:00Z"&amp;gt;&amp;lt;w:r&amp;gt;&amp;lt;w:t&amp;gt;C&amp;lt;/w:t&amp;gt;&amp;lt;/w:r&amp;gt;&amp;lt;w:bookmarkEnd w:id="45" /&amp;gt;&amp;lt;w:r&amp;gt;&amp;lt;w:t xml:space="preserve"&amp;gt;.  &amp;lt;/w:t&amp;gt;&amp;lt;/w:r&amp;gt;&amp;lt;w:bookmarkStart w:id="50" w:name="_STATUTE_CONTENT__fbdef811_085b_41bb_b39" /&amp;gt;&amp;lt;w:r&amp;gt;&amp;lt;w:t xml:space="preserve"&amp;gt;"Firearm dealer" means a person that is licensed as a dealer under 18 United States &amp;lt;/w:t&amp;gt;&amp;lt;/w:r&amp;gt;&amp;lt;w:bookmarkStart w:id="51" w:name="_LINE__10_b0c90d4a_d6a8_4225_af5f_361e63" /&amp;gt;&amp;lt;w:bookmarkEnd w:id="48" /&amp;gt;&amp;lt;w:r&amp;gt;&amp;lt;w:t&amp;gt;Code, Section 923 or that is required to be licensed as a dealer under that section.&amp;lt;/w:t&amp;gt;&amp;lt;/w:r&amp;gt;&amp;lt;w:bookmarkEnd w:id="51" /&amp;gt;&amp;lt;/w:ins&amp;gt;&amp;lt;/w:p&amp;gt;&amp;lt;w:p w:rsidR="00DF0A94" w:rsidRDefault="00DF0A94" w:rsidP="00DF0A94"&amp;gt;&amp;lt;w:pPr&amp;gt;&amp;lt;w:ind w:left="360" w:firstLine="360" /&amp;gt;&amp;lt;w:rPr&amp;gt;&amp;lt;w:ins w:id="52" w:author="BPS" w:date="2022-12-05T12:25:00Z" /&amp;gt;&amp;lt;/w:rPr&amp;gt;&amp;lt;/w:pPr&amp;gt;&amp;lt;w:bookmarkStart w:id="53" w:name="_STATUTE_NUMBER__284a1e43_cdeb_464d_b85d" /&amp;gt;&amp;lt;w:bookmarkStart w:id="54" w:name="_STATUTE_SS__c0eb99e0_0c94_4186_947d_15a" /&amp;gt;&amp;lt;w:bookmarkStart w:id="55" w:name="_PAR__8_92694f7c_d9f8_4861_bf2a_f59a3ecd" /&amp;gt;&amp;lt;w:bookmarkStart w:id="56" w:name="_LINE__11_3473777e_d7e6_4f8d_91db_521c31" /&amp;gt;&amp;lt;w:bookmarkEnd w:id="22" /&amp;gt;&amp;lt;w:bookmarkEnd w:id="46" /&amp;gt;&amp;lt;w:bookmarkEnd w:id="47" /&amp;gt;&amp;lt;w:bookmarkEnd w:id="50" /&amp;gt;&amp;lt;w:ins w:id="57" w:author="BPS" w:date="2022-12-05T12:25:00Z"&amp;gt;&amp;lt;w:r w:rsidRPr="00F0388D"&amp;gt;&amp;lt;w:rPr&amp;gt;&amp;lt;w:b /&amp;gt;&amp;lt;/w:rPr&amp;gt;&amp;lt;w:t&amp;gt;2&amp;lt;/w:t&amp;gt;&amp;lt;/w:r&amp;gt;&amp;lt;w:bookmarkEnd w:id="53" /&amp;gt;&amp;lt;w:r w:rsidRPr="00F0388D"&amp;gt;&amp;lt;w:rPr&amp;gt;&amp;lt;w:b /&amp;gt;&amp;lt;/w:rPr&amp;gt;&amp;lt;w:t xml:space="preserve"&amp;gt;.  &amp;lt;/w:t&amp;gt;&amp;lt;/w:r&amp;gt;&amp;lt;w:bookmarkStart w:id="58" w:name="_STATUTE_HEADNOTE__7176b049_4543_4f5b_ba" /&amp;gt;&amp;lt;w:r w:rsidRPr="00F0388D"&amp;gt;&amp;lt;w:rPr&amp;gt;&amp;lt;w:b /&amp;gt;&amp;lt;/w:rPr&amp;gt;&amp;lt;w:t&amp;gt;Waiting period.&amp;lt;/w:t&amp;gt;&amp;lt;/w:r&amp;gt;&amp;lt;w:r&amp;gt;&amp;lt;w:t xml:space="preserve"&amp;gt;  &amp;lt;/w:t&amp;gt;&amp;lt;/w:r&amp;gt;&amp;lt;w:bookmarkStart w:id="59" w:name="_STATUTE_CONTENT__90d0fea1_405b_4794_a7c" /&amp;gt;&amp;lt;w:bookmarkEnd w:id="58" /&amp;gt;&amp;lt;w:r&amp;gt;&amp;lt;w:t xml:space="preserve"&amp;gt;A person may not knowingly deliver a firearm pursuant to a sale &amp;lt;/w:t&amp;gt;&amp;lt;/w:r&amp;gt;&amp;lt;w:bookmarkStart w:id="60" w:name="_LINE__12_4bef3c5a_1355_4137_b5e2_2cc0ef" /&amp;gt;&amp;lt;w:bookmarkEnd w:id="56" /&amp;gt;&amp;lt;w:r&amp;gt;&amp;lt;w:t&amp;gt;without withholding delivery of the firearm for at least 72 hours after agreement.&amp;lt;/w:t&amp;gt;&amp;lt;/w:r&amp;gt;&amp;lt;w:bookmarkEnd w:id="60" /&amp;gt;&amp;lt;/w:ins&amp;gt;&amp;lt;/w:p&amp;gt;&amp;lt;w:p w:rsidR="00DF0A94" w:rsidRDefault="00DF0A94" w:rsidP="00DF0A94"&amp;gt;&amp;lt;w:pPr&amp;gt;&amp;lt;w:ind w:left="360" w:firstLine="360" /&amp;gt;&amp;lt;w:rPr&amp;gt;&amp;lt;w:ins w:id="61" w:author="BPS" w:date="2022-12-05T12:25:00Z" /&amp;gt;&amp;lt;/w:rPr&amp;gt;&amp;lt;/w:pPr&amp;gt;&amp;lt;w:bookmarkStart w:id="62" w:name="_STATUTE_NUMBER__4f5f73f4_e7f2_4d20_a5ce" /&amp;gt;&amp;lt;w:bookmarkStart w:id="63" w:name="_STATUTE_SS__e9adc6d4_eb54_4c02_bfee_38c" /&amp;gt;&amp;lt;w:bookmarkStart w:id="64" w:name="_PAR__9_8c6b6bcc_13f8_4889_aec2_f8e91a26" /&amp;gt;&amp;lt;w:bookmarkStart w:id="65" w:name="_LINE__13_b154f491_3508_46c7_9e27_30f6cb" /&amp;gt;&amp;lt;w:bookmarkEnd w:id="54" /&amp;gt;&amp;lt;w:bookmarkEnd w:id="55" /&amp;gt;&amp;lt;w:bookmarkEnd w:id="59" /&amp;gt;&amp;lt;w:ins w:id="66" w:author="BPS" w:date="2022-12-05T12:25:00Z"&amp;gt;&amp;lt;w:r w:rsidRPr="00F0388D"&amp;gt;&amp;lt;w:rPr&amp;gt;&amp;lt;w:b /&amp;gt;&amp;lt;/w:rPr&amp;gt;&amp;lt;w:t&amp;gt;3&amp;lt;/w:t&amp;gt;&amp;lt;/w:r&amp;gt;&amp;lt;w:bookmarkEnd w:id="62" /&amp;gt;&amp;lt;w:r w:rsidRPr="00F0388D"&amp;gt;&amp;lt;w:rPr&amp;gt;&amp;lt;w:b /&amp;gt;&amp;lt;/w:rPr&amp;gt;&amp;lt;w:t xml:space="preserve"&amp;gt;.  &amp;lt;/w:t&amp;gt;&amp;lt;/w:r&amp;gt;&amp;lt;w:bookmarkStart w:id="67" w:name="_STATUTE_HEADNOTE__e5bc4b2f_35bb_4d28_8d" /&amp;gt;&amp;lt;w:r w:rsidRPr="00F0388D"&amp;gt;&amp;lt;w:rPr&amp;gt;&amp;lt;w:b /&amp;gt;&amp;lt;/w:rPr&amp;gt;&amp;lt;w:t&amp;gt;Penalty.&amp;lt;/w:t&amp;gt;&amp;lt;/w:r&amp;gt;&amp;lt;w:r&amp;gt;&amp;lt;w:t xml:space="preserve"&amp;gt;  &amp;lt;/w:t&amp;gt;&amp;lt;/w:r&amp;gt;&amp;lt;w:bookmarkStart w:id="68" w:name="_STATUTE_CONTENT__9b73fb55_8739_40ec_94d" /&amp;gt;&amp;lt;w:bookmarkEnd w:id="67" /&amp;gt;&amp;lt;w:r&amp;gt;&amp;lt;w:t&amp;gt;This subsection applies to violations of subsection 2.&amp;lt;/w:t&amp;gt;&amp;lt;/w:r&amp;gt;&amp;lt;w:bookmarkEnd w:id="65" /&amp;gt;&amp;lt;/w:ins&amp;gt;&amp;lt;/w:p&amp;gt;&amp;lt;w:p w:rsidR="00DF0A94" w:rsidRDefault="00DF0A94" w:rsidP="00DF0A94"&amp;gt;&amp;lt;w:pPr&amp;gt;&amp;lt;w:ind w:left="720" /&amp;gt;&amp;lt;w:rPr&amp;gt;&amp;lt;w:ins w:id="69" w:author="BPS" w:date="2022-12-05T12:25:00Z" /&amp;gt;&amp;lt;/w:rPr&amp;gt;&amp;lt;/w:pPr&amp;gt;&amp;lt;w:bookmarkStart w:id="70" w:name="_STATUTE_NUMBER__1d8471fe_a2b2_46f3_b723" /&amp;gt;&amp;lt;w:bookmarkStart w:id="71" w:name="_STATUTE_P__1786b7e5_d837_4939_8e6c_4c01" /&amp;gt;&amp;lt;w:bookmarkStart w:id="72" w:name="_PAR__10_2837bc25_1674_40b0_b3c7_507b38e" /&amp;gt;&amp;lt;w:bookmarkStart w:id="73" w:name="_LINE__14_848955aa_0011_43da_8ab3_8b14bb" /&amp;gt;&amp;lt;w:bookmarkEnd w:id="64" /&amp;gt;&amp;lt;w:bookmarkEnd w:id="68" /&amp;gt;&amp;lt;w:ins w:id="74" w:author="BPS" w:date="2022-12-05T12:25:00Z"&amp;gt;&amp;lt;w:r&amp;gt;&amp;lt;w:t&amp;gt;A&amp;lt;/w:t&amp;gt;&amp;lt;/w:r&amp;gt;&amp;lt;w:bookmarkEnd w:id="70" /&amp;gt;&amp;lt;w:r&amp;gt;&amp;lt;w:t xml:space="preserve"&amp;gt;.  &amp;lt;/w:t&amp;gt;&amp;lt;/w:r&amp;gt;&amp;lt;w:bookmarkStart w:id="75" w:name="_STATUTE_CONTENT__7bc9341c_6106_4113_b7a" /&amp;gt;&amp;lt;w:r&amp;gt;&amp;lt;w:t xml:space="preserve"&amp;gt;A person &amp;lt;/w:t&amp;gt;&amp;lt;/w:r&amp;gt;&amp;lt;/w:ins&amp;gt;&amp;lt;w:ins w:id="76" w:author="BPS" w:date="2022-12-07T15:50:00Z"&amp;gt;&amp;lt;w:r&amp;gt;&amp;lt;w:t&amp;gt;who&amp;lt;/w:t&amp;gt;&amp;lt;/w:r&amp;gt;&amp;lt;/w:ins&amp;gt;&amp;lt;w:ins w:id="77" w:author="BPS" w:date="2022-12-05T12:25:00Z"&amp;gt;&amp;lt;w:r&amp;gt;&amp;lt;w:t xml:space="preserve"&amp;gt; violates subsection 2 commits a civil violation for which a fine of &amp;lt;/w:t&amp;gt;&amp;lt;/w:r&amp;gt;&amp;lt;w:bookmarkStart w:id="78" w:name="_LINE__15_b934d406_402e_439a_a454_620427" /&amp;gt;&amp;lt;w:bookmarkEnd w:id="73" /&amp;gt;&amp;lt;w:r&amp;gt;&amp;lt;w:t&amp;gt;not less than $200 and not more than $500 may be adjudged.&amp;lt;/w:t&amp;gt;&amp;lt;/w:r&amp;gt;&amp;lt;w:bookmarkEnd w:id="78" /&amp;gt;&amp;lt;/w:ins&amp;gt;&amp;lt;/w:p&amp;gt;&amp;lt;w:p w:rsidR="00DF0A94" w:rsidRDefault="00DF0A94" w:rsidP="00DF0A94"&amp;gt;&amp;lt;w:pPr&amp;gt;&amp;lt;w:ind w:left="720" /&amp;gt;&amp;lt;w:rPr&amp;gt;&amp;lt;w:ins w:id="79" w:author="BPS" w:date="2022-12-05T12:25:00Z" /&amp;gt;&amp;lt;/w:rPr&amp;gt;&amp;lt;/w:pPr&amp;gt;&amp;lt;w:bookmarkStart w:id="80" w:name="_STATUTE_NUMBER__cd224492_18a6_441b_a164" /&amp;gt;&amp;lt;w:bookmarkStart w:id="81" w:name="_STATUTE_P__1395aa88_f7f1_4744_b477_0290" /&amp;gt;&amp;lt;w:bookmarkStart w:id="82" w:name="_PAR__11_00263d57_eca8_4f78_8422_479f0f7" /&amp;gt;&amp;lt;w:bookmarkStart w:id="83" w:name="_LINE__16_4a508a91_509b_448c_a1d7_2f74a3" /&amp;gt;&amp;lt;w:bookmarkEnd w:id="71" /&amp;gt;&amp;lt;w:bookmarkEnd w:id="72" /&amp;gt;&amp;lt;w:bookmarkEnd w:id="75" /&amp;gt;&amp;lt;w:ins w:id="84" w:author="BPS" w:date="2022-12-05T12:25:00Z"&amp;gt;&amp;lt;w:r&amp;gt;&amp;lt;w:t&amp;gt;B&amp;lt;/w:t&amp;gt;&amp;lt;/w:r&amp;gt;&amp;lt;w:bookmarkEnd w:id="80" /&amp;gt;&amp;lt;w:r&amp;gt;&amp;lt;w:t xml:space="preserve"&amp;gt;.  &amp;lt;/w:t&amp;gt;&amp;lt;/w:r&amp;gt;&amp;lt;w:bookmarkStart w:id="85" w:name="_STATUTE_CONTENT__aabb5cbd_28f2_4d02_8e1" /&amp;gt;&amp;lt;w:r&amp;gt;&amp;lt;w:t xml:space="preserve"&amp;gt;A person &amp;lt;/w:t&amp;gt;&amp;lt;/w:r&amp;gt;&amp;lt;/w:ins&amp;gt;&amp;lt;w:ins w:id="86" w:author="BPS" w:date="2022-12-07T15:50:00Z"&amp;gt;&amp;lt;w:r&amp;gt;&amp;lt;w:t&amp;gt;who&amp;lt;/w:t&amp;gt;&amp;lt;/w:r&amp;gt;&amp;lt;/w:ins&amp;gt;&amp;lt;w:ins w:id="87" w:author="BPS" w:date="2022-12-05T12:25:00Z"&amp;gt;&amp;lt;w:r&amp;gt;&amp;lt;w:t xml:space="preserve"&amp;gt; violates subsection 2 after having previously been adjudicated as &amp;lt;/w:t&amp;gt;&amp;lt;/w:r&amp;gt;&amp;lt;w:bookmarkStart w:id="88" w:name="_LINE__17_03c42d57_f8ee_44e9_bdcd_b9a51e" /&amp;gt;&amp;lt;w:bookmarkEnd w:id="83" /&amp;gt;&amp;lt;w:r&amp;gt;&amp;lt;w:t xml:space="preserve"&amp;gt;violating subsection 2 commits a civil violation for which a fine of not less than $500 &amp;lt;/w:t&amp;gt;&amp;lt;/w:r&amp;gt;&amp;lt;w:bookmarkStart w:id="89" w:name="_LINE__18_8ae5c082_5f23_4c29_b046_a4cf52" /&amp;gt;&amp;lt;w:bookmarkEnd w:id="88" /&amp;gt;&amp;lt;w:r&amp;gt;&amp;lt;w:t&amp;gt;and not more than $1,000 may be adjudged.&amp;lt;/w:t&amp;gt;&amp;lt;/w:r&amp;gt;&amp;lt;w:bookmarkEnd w:id="89" /&amp;gt;&amp;lt;/w:ins&amp;gt;&amp;lt;/w:p&amp;gt;&amp;lt;w:p w:rsidR="00DF0A94" w:rsidRDefault="00DF0A94" w:rsidP="00DF0A94"&amp;gt;&amp;lt;w:pPr&amp;gt;&amp;lt;w:ind w:left="360" w:firstLine="360" /&amp;gt;&amp;lt;w:rPr&amp;gt;&amp;lt;w:ins w:id="90" w:author="BPS" w:date="2022-12-05T12:25:00Z" /&amp;gt;&amp;lt;/w:rPr&amp;gt;&amp;lt;/w:pPr&amp;gt;&amp;lt;w:bookmarkStart w:id="91" w:name="_STATUTE_NUMBER__99d2211c_3141_47dd_8234" /&amp;gt;&amp;lt;w:bookmarkStart w:id="92" w:name="_STATUTE_SS__18c9a831_8be9_4497_adff_583" /&amp;gt;&amp;lt;w:bookmarkStart w:id="93" w:name="_PAR__12_9ef08f83_03a8_4642_9948_955f94f" /&amp;gt;&amp;lt;w:bookmarkStart w:id="94" w:name="_LINE__19_05e8a973_3311_4e10_a36b_1b6976" /&amp;gt;&amp;lt;w:bookmarkEnd w:id="63" /&amp;gt;&amp;lt;w:bookmarkEnd w:id="81" /&amp;gt;&amp;lt;w:bookmarkEnd w:id="82" /&amp;gt;&amp;lt;w:bookmarkEnd w:id="85" /&amp;gt;&amp;lt;w:ins w:id="95" w:author="BPS" w:date="2022-12-05T12:25:00Z"&amp;gt;&amp;lt;w:r w:rsidRPr="00F0388D"&amp;gt;&amp;lt;w:rPr&amp;gt;&amp;lt;w:b /&amp;gt;&amp;lt;/w:rPr&amp;gt;&amp;lt;w:t&amp;gt;4&amp;lt;/w:t&amp;gt;&amp;lt;/w:r&amp;gt;&amp;lt;w:bookmarkEnd w:id="91" /&amp;gt;&amp;lt;w:r w:rsidRPr="00F0388D"&amp;gt;&amp;lt;w:rPr&amp;gt;&amp;lt;w:b /&amp;gt;&amp;lt;/w:rPr&amp;gt;&amp;lt;w:t xml:space="preserve"&amp;gt;.  &amp;lt;/w:t&amp;gt;&amp;lt;/w:r&amp;gt;&amp;lt;w:bookmarkStart w:id="96" w:name="_STATUTE_HEADNOTE__a9d3ad61_2f56_47de_a5" /&amp;gt;&amp;lt;w:r w:rsidRPr="00F0388D"&amp;gt;&amp;lt;w:rPr&amp;gt;&amp;lt;w:b /&amp;gt;&amp;lt;/w:rPr&amp;gt;&amp;lt;w:t&amp;gt;Application.&amp;lt;/w:t&amp;gt;&amp;lt;/w:r&amp;gt;&amp;lt;w:r&amp;gt;&amp;lt;w:t xml:space="preserve"&amp;gt;  &amp;lt;/w:t&amp;gt;&amp;lt;/w:r&amp;gt;&amp;lt;w:bookmarkStart w:id="97" w:name="_STATUTE_CONTENT__47a87f38_e590_4e7f_b8e" /&amp;gt;&amp;lt;w:bookmarkEnd w:id="96" /&amp;gt;&amp;lt;w:r&amp;gt;&amp;lt;w:t&amp;gt;This section does not apply to:&amp;lt;/w:t&amp;gt;&amp;lt;/w:r&amp;gt;&amp;lt;w:bookmarkEnd w:id="94" /&amp;gt;&amp;lt;/w:ins&amp;gt;&amp;lt;/w:p&amp;gt;&amp;lt;w:p w:rsidR="00DF0A94" w:rsidRDefault="00DF0A94" w:rsidP="00DF0A94"&amp;gt;&amp;lt;w:pPr&amp;gt;&amp;lt;w:ind w:left="720" /&amp;gt;&amp;lt;w:rPr&amp;gt;&amp;lt;w:ins w:id="98" w:author="BPS" w:date="2022-12-05T12:25:00Z" /&amp;gt;&amp;lt;/w:rPr&amp;gt;&amp;lt;/w:pPr&amp;gt;&amp;lt;w:bookmarkStart w:id="99" w:name="_STATUTE_NUMBER__8e320c04_bbbb_4c94_9c36" /&amp;gt;&amp;lt;w:bookmarkStart w:id="100" w:name="_STATUTE_P__0b13c853_ef6c_4f5d_8403_fdea" /&amp;gt;&amp;lt;w:bookmarkStart w:id="101" w:name="_PAR__13_371645ae_af49_4cef_a36a_c48e6b6" /&amp;gt;&amp;lt;w:bookmarkStart w:id="102" w:name="_LINE__20_6a0be916_a197_4671_83a5_36d0b7" /&amp;gt;&amp;lt;w:bookmarkEnd w:id="93" /&amp;gt;&amp;lt;w:bookmarkEnd w:id="97" /&amp;gt;&amp;lt;w:ins w:id="103" w:author="BPS" w:date="2022-12-05T12:25:00Z"&amp;gt;&amp;lt;w:r&amp;gt;&amp;lt;w:t&amp;gt;A&amp;lt;/w:t&amp;gt;&amp;lt;/w:r&amp;gt;&amp;lt;w:bookmarkEnd w:id="99" /&amp;gt;&amp;lt;w:r&amp;gt;&amp;lt;w:t xml:space="preserve"&amp;gt;.  &amp;lt;/w:t&amp;gt;&amp;lt;/w:r&amp;gt;&amp;lt;w:bookmarkStart w:id="104" w:name="_STATUTE_CONTENT__a0d03bdb_8e50_4e64_b05" /&amp;gt;&amp;lt;w:r&amp;gt;&amp;lt;w:t xml:space="preserve"&amp;gt;The sale of a firearm if the seller knows that the person to whom the seller is selling &amp;lt;/w:t&amp;gt;&amp;lt;/w:r&amp;gt;&amp;lt;w:bookmarkStart w:id="105" w:name="_LINE__21_1ebf7983_84d4_4965_93a7_906187" /&amp;gt;&amp;lt;w:bookmarkEnd w:id="102" /&amp;gt;&amp;lt;w:r&amp;gt;&amp;lt;w:t&amp;gt;the firearm is:&amp;lt;/w:t&amp;gt;&amp;lt;/w:r&amp;gt;&amp;lt;w:bookmarkEnd w:id="105" /&amp;gt;&amp;lt;/w:ins&amp;gt;&amp;lt;/w:p&amp;gt;&amp;lt;w:p w:rsidR="00DF0A94" w:rsidRDefault="00DF0A94" w:rsidP="00DF0A94"&amp;gt;&amp;lt;w:pPr&amp;gt;&amp;lt;w:ind w:left="1080" /&amp;gt;&amp;lt;w:rPr&amp;gt;&amp;lt;w:ins w:id="106" w:author="BPS" w:date="2022-12-05T12:25:00Z" /&amp;gt;&amp;lt;/w:rPr&amp;gt;&amp;lt;/w:pPr&amp;gt;&amp;lt;w:bookmarkStart w:id="107" w:name="_STATUTE_SP__5b02416d_3709_4800_beaa_7f7" /&amp;gt;&amp;lt;w:bookmarkStart w:id="108" w:name="_PAR__14_7000527c_10f3_4857_915b_ea74574" /&amp;gt;&amp;lt;w:bookmarkStart w:id="109" w:name="_LINE__22_bf1c6b97_4414_41f4_9f17_bf1de0" /&amp;gt;&amp;lt;w:bookmarkEnd w:id="101" /&amp;gt;&amp;lt;w:bookmarkEnd w:id="104" /&amp;gt;&amp;lt;w:ins w:id="110" w:author="BPS" w:date="2022-12-05T12:25:00Z"&amp;gt;&amp;lt;w:r&amp;gt;&amp;lt;w:t&amp;gt;(&amp;lt;/w:t&amp;gt;&amp;lt;/w:r&amp;gt;&amp;lt;w:bookmarkStart w:id="111" w:name="_STATUTE_NUMBER__a5d9e5bc_72d8_4a9d_85eb" /&amp;gt;&amp;lt;w:r&amp;gt;&amp;lt;w:t&amp;gt;1&amp;lt;/w:t&amp;gt;&amp;lt;/w:r&amp;gt;&amp;lt;w:bookmarkEnd w:id="111" /&amp;gt;&amp;lt;w:r&amp;gt;&amp;lt;w:t xml:space="preserve"&amp;gt;)  &amp;lt;/w:t&amp;gt;&amp;lt;/w:r&amp;gt;&amp;lt;w:bookmarkStart w:id="112" w:name="_STATUTE_CONTENT__7ab0012b_f499_429f_a2a" /&amp;gt;&amp;lt;w:r&amp;gt;&amp;lt;w:t&amp;gt;A law enforcement officer; or&amp;lt;/w:t&amp;gt;&amp;lt;/w:r&amp;gt;&amp;lt;w:bookmarkEnd w:id="109" /&amp;gt;&amp;lt;/w:ins&amp;gt;&amp;lt;/w:p&amp;gt;&amp;lt;w:p w:rsidR="00DF0A94" w:rsidRDefault="00DF0A94" w:rsidP="00DF0A94"&amp;gt;&amp;lt;w:pPr&amp;gt;&amp;lt;w:ind w:left="1080" /&amp;gt;&amp;lt;w:rPr&amp;gt;&amp;lt;w:ins w:id="113" w:author="BPS" w:date="2022-12-05T12:25:00Z" /&amp;gt;&amp;lt;/w:rPr&amp;gt;&amp;lt;/w:pPr&amp;gt;&amp;lt;w:bookmarkStart w:id="114" w:name="_STATUTE_SP__da330057_0930_4a32_b05b_fba" /&amp;gt;&amp;lt;w:bookmarkStart w:id="115" w:name="_PAR__15_e900e8dc_d77e_4f54_89ed_385eb67" /&amp;gt;&amp;lt;w:bookmarkStart w:id="116" w:name="_LINE__23_9f6e3fbb_27d4_4727_932a_5f885b" /&amp;gt;&amp;lt;w:bookmarkEnd w:id="107" /&amp;gt;&amp;lt;w:bookmarkEnd w:id="108" /&amp;gt;&amp;lt;w:bookmarkEnd w:id="112" /&amp;gt;&amp;lt;w:ins w:id="117" w:author="BPS" w:date="2022-12-05T12:25:00Z"&amp;gt;&amp;lt;w:r&amp;gt;&amp;lt;w:t&amp;gt;(&amp;lt;/w:t&amp;gt;&amp;lt;/w:r&amp;gt;&amp;lt;w:bookmarkStart w:id="118" w:name="_STATUTE_NUMBER__353237ed_2001_4163_afab" /&amp;gt;&amp;lt;w:r&amp;gt;&amp;lt;w:t&amp;gt;2&amp;lt;/w:t&amp;gt;&amp;lt;/w:r&amp;gt;&amp;lt;w:bookmarkEnd w:id="118" /&amp;gt;&amp;lt;w:r&amp;gt;&amp;lt;w:t xml:space="preserve"&amp;gt;)  &amp;lt;/w:t&amp;gt;&amp;lt;/w:r&amp;gt;&amp;lt;w:bookmarkStart w:id="119" w:name="_STATUTE_CONTENT__a4a94860_42f1_4338_9f7" /&amp;gt;&amp;lt;w:r&amp;gt;&amp;lt;w:t xml:space="preserve"&amp;gt;A person who desires to purchase a firearm for use in promoting the public &amp;lt;/w:t&amp;gt;&amp;lt;/w:r&amp;gt;&amp;lt;w:bookmarkStart w:id="120" w:name="_LINE__24_95a3ac35_913a_41f6_8a58_8bb0a8" /&amp;gt;&amp;lt;w:bookmarkEnd w:id="116" /&amp;gt;&amp;lt;w:r&amp;gt;&amp;lt;w:t xml:space="preserve"&amp;gt;interest incidentally to the person's employment as a bank guard or armed truck &amp;lt;/w:t&amp;gt;&amp;lt;/w:r&amp;gt;&amp;lt;w:bookmarkStart w:id="121" w:name="_LINE__25_2ae87b48_2495_4bf9_8f4a_b3bbaa" /&amp;gt;&amp;lt;w:bookmarkEnd w:id="120" /&amp;gt;&amp;lt;w:r&amp;gt;&amp;lt;w:t&amp;gt;guard or as a similar type of employee; or&amp;lt;/w:t&amp;gt;&amp;lt;/w:r&amp;gt;&amp;lt;w:bookmarkEnd w:id="121" /&amp;gt;&amp;lt;/w:ins&amp;gt;&amp;lt;/w:p&amp;gt;&amp;lt;w:p w:rsidR="00DF0A94" w:rsidRDefault="00DF0A94" w:rsidP="00DF0A94"&amp;gt;&amp;lt;w:pPr&amp;gt;&amp;lt;w:ind w:left="720" /&amp;gt;&amp;lt;w:rPr&amp;gt;&amp;lt;w:ins w:id="122" w:author="BPS" w:date="2022-12-05T12:25:00Z" /&amp;gt;&amp;lt;/w:rPr&amp;gt;&amp;lt;/w:pPr&amp;gt;&amp;lt;w:bookmarkStart w:id="123" w:name="_STATUTE_NUMBER__951a8d89_5134_49e6_8f95" /&amp;gt;&amp;lt;w:bookmarkStart w:id="124" w:name="_STATUTE_P__6770bafa_2084_402e_8184_4a08" /&amp;gt;&amp;lt;w:bookmarkStart w:id="125" w:name="_PAR__16_ad1480de_9464_4163_b8c9_1864a8b" /&amp;gt;&amp;lt;w:bookmarkStart w:id="126" w:name="_LINE__26_9e83cfa7_0529_4005_b2b6_e125e0" /&amp;gt;&amp;lt;w:bookmarkEnd w:id="100" /&amp;gt;&amp;lt;w:bookmarkEnd w:id="114" /&amp;gt;&amp;lt;w:bookmarkEnd w:id="115" /&amp;gt;&amp;lt;w:bookmarkEnd w:id="119" /&amp;gt;&amp;lt;w:ins w:id="127" w:author="BPS" w:date="2022-12-05T12:25:00Z"&amp;gt;&amp;lt;w:r&amp;gt;&amp;lt;w:t&amp;gt;B&amp;lt;/w:t&amp;gt;&amp;lt;/w:r&amp;gt;&amp;lt;w:bookmarkEnd w:id="123" /&amp;gt;&amp;lt;w:r&amp;gt;&amp;lt;w:t xml:space="preserve"&amp;gt;.  &amp;lt;/w:t&amp;gt;&amp;lt;/w:r&amp;gt;&amp;lt;w:bookmarkStart w:id="128" w:name="_STATUTE_CONTENT__f9c1e587_9504_4f1a_92f" /&amp;gt;&amp;lt;w:r&amp;gt;&amp;lt;w:t&amp;gt;The sale of a firearm to a firearm dealer.&amp;lt;/w:t&amp;gt;&amp;lt;/w:r&amp;gt;&amp;lt;w:bookmarkEnd w:id="126" /&amp;gt;&amp;lt;/w:ins&amp;gt;&amp;lt;/w:p&amp;gt;&amp;lt;w:p w:rsidR="00DF0A94" w:rsidRDefault="00DF0A94" w:rsidP="00DF0A94"&amp;gt;&amp;lt;w:pPr&amp;gt;&amp;lt;w:ind w:left="360" /&amp;gt;&amp;lt;/w:pPr&amp;gt;&amp;lt;w:bookmarkStart w:id="129" w:name="_STATUTE_CONTENT__f5e89fc1_70bd_4208_b4c" /&amp;gt;&amp;lt;w:bookmarkStart w:id="130" w:name="_STATUTE_P__756de868_e0e7_45e4_9aa0_3486" /&amp;gt;&amp;lt;w:bookmarkStart w:id="131" w:name="_PAR__17_cd380b80_d88c_4d7a_bf13_b42a1f5" /&amp;gt;&amp;lt;w:bookmarkStart w:id="132" w:name="_LINE__27_e4361f9e_4a2f_4073_b1b6_b072a7" /&amp;gt;&amp;lt;w:bookmarkEnd w:id="124" /&amp;gt;&amp;lt;w:bookmarkEnd w:id="125" /&amp;gt;&amp;lt;w:bookmarkEnd w:id="128" /&amp;gt;&amp;lt;w:ins w:id="133" w:author="BPS" w:date="2022-12-05T12:25:00Z"&amp;gt;&amp;lt;w:r&amp;gt;&amp;lt;w:t xml:space="preserve"&amp;gt;A firearm dealer is subject to the requirements of conducting national instant criminal &amp;lt;/w:t&amp;gt;&amp;lt;/w:r&amp;gt;&amp;lt;w:bookmarkStart w:id="134" w:name="_LINE__28_04ccc22c_2dd2_4769_b287_78c14b" /&amp;gt;&amp;lt;w:bookmarkEnd w:id="132" /&amp;gt;&amp;lt;w:r&amp;gt;&amp;lt;w:t&amp;gt;background checks under 18 United States Code, Section 922(t).&amp;lt;/w:t&amp;gt;&amp;lt;/w:r&amp;gt;&amp;lt;/w:ins&amp;gt;&amp;lt;w:bookmarkEnd w:id="134" /&amp;gt;&amp;lt;/w:p&amp;gt;&amp;lt;w:p w:rsidR="00DF0A94" w:rsidRDefault="00DF0A94" w:rsidP="00DF0A94"&amp;gt;&amp;lt;w:pPr&amp;gt;&amp;lt;w:keepNext /&amp;gt;&amp;lt;w:spacing w:before="240" /&amp;gt;&amp;lt;w:ind w:left="360" /&amp;gt;&amp;lt;w:jc w:val="center" /&amp;gt;&amp;lt;/w:pPr&amp;gt;&amp;lt;w:bookmarkStart w:id="135" w:name="_SUMMARY__2b6e8f9d_edfb_46f1_a86e_a8f472" /&amp;gt;&amp;lt;w:bookmarkStart w:id="136" w:name="_PAR__18_b2c12345_6ce9_4281_a651_86f525c" /&amp;gt;&amp;lt;w:bookmarkStart w:id="137" w:name="_LINE__29_786d60f6_331d_451a_b834_c98a34" /&amp;gt;&amp;lt;w:bookmarkEnd w:id="7" /&amp;gt;&amp;lt;w:bookmarkEnd w:id="8" /&amp;gt;&amp;lt;w:bookmarkEnd w:id="13" /&amp;gt;&amp;lt;w:bookmarkEnd w:id="16" /&amp;gt;&amp;lt;w:bookmarkEnd w:id="92" /&amp;gt;&amp;lt;w:bookmarkEnd w:id="129" /&amp;gt;&amp;lt;w:bookmarkEnd w:id="130" /&amp;gt;&amp;lt;w:bookmarkEnd w:id="131" /&amp;gt;&amp;lt;w:r&amp;gt;&amp;lt;w:rPr&amp;gt;&amp;lt;w:b /&amp;gt;&amp;lt;w:sz w:val="24" /&amp;gt;&amp;lt;/w:rPr&amp;gt;&amp;lt;w:t&amp;gt;SUMMARY&amp;lt;/w:t&amp;gt;&amp;lt;/w:r&amp;gt;&amp;lt;w:bookmarkEnd w:id="137" /&amp;gt;&amp;lt;/w:p&amp;gt;&amp;lt;w:p w:rsidR="00DF0A94" w:rsidRDefault="00DF0A94" w:rsidP="00DF0A94"&amp;gt;&amp;lt;w:pPr&amp;gt;&amp;lt;w:ind w:left="360" w:firstLine="360" /&amp;gt;&amp;lt;/w:pPr&amp;gt;&amp;lt;w:bookmarkStart w:id="138" w:name="_PAR__19_b9daed04_67d9_45ae_8128_5c5a0df" /&amp;gt;&amp;lt;w:bookmarkStart w:id="139" w:name="_LINE__30_6e7be49a_8504_4bb4_b4cb_f84ab9" /&amp;gt;&amp;lt;w:bookmarkEnd w:id="136" /&amp;gt;&amp;lt;w:r w:rsidRPr="00390E1A"&amp;gt;&amp;lt;w:t xml:space="preserve"&amp;gt;This bill requires a 72-hour waiting period between an agreement for the purchase and &amp;lt;/w:t&amp;gt;&amp;lt;/w:r&amp;gt;&amp;lt;w:bookmarkStart w:id="140" w:name="_LINE__31_62816d02_4558_4185_b291_77cb50" /&amp;gt;&amp;lt;w:bookmarkEnd w:id="139" /&amp;gt;&amp;lt;w:r w:rsidRPr="00390E1A"&amp;gt;&amp;lt;w:t xml:space="preserve"&amp;gt;sale of a firearm and its delivery to the purchaser and makes violation of the waiting period &amp;lt;/w:t&amp;gt;&amp;lt;/w:r&amp;gt;&amp;lt;w:bookmarkStart w:id="141" w:name="_LINE__32_9d4a3e15_3e8b_4101_909a_e45011" /&amp;gt;&amp;lt;w:bookmarkEnd w:id="140" /&amp;gt;&amp;lt;w:r w:rsidRPr="00390E1A"&amp;gt;&amp;lt;w:t xml:space="preserve"&amp;gt;a civil violation with a $200 to $500 fine for the first violation and a $500 to $1,000 fine &amp;lt;/w:t&amp;gt;&amp;lt;/w:r&amp;gt;&amp;lt;w:bookmarkStart w:id="142" w:name="_LINE__33_c3dc7e4f_4815_45d0_8799_a60554" /&amp;gt;&amp;lt;w:bookmarkEnd w:id="141" /&amp;gt;&amp;lt;w:r w:rsidRPr="00390E1A"&amp;gt;&amp;lt;w:t&amp;gt;for a subsequent violation.&amp;lt;/w:t&amp;gt;&amp;lt;/w:r&amp;gt;&amp;lt;w:bookmarkEnd w:id="142" /&amp;gt;&amp;lt;/w:p&amp;gt;&amp;lt;w:bookmarkEnd w:id="1" /&amp;gt;&amp;lt;w:bookmarkEnd w:id="2" /&amp;gt;&amp;lt;w:bookmarkEnd w:id="3" /&amp;gt;&amp;lt;w:bookmarkEnd w:id="135" /&amp;gt;&amp;lt;w:bookmarkEnd w:id="138" /&amp;gt;&amp;lt;w:p w:rsidR="00000000" w:rsidRDefault="00DF0A94"&amp;gt;&amp;lt;w:r&amp;gt;&amp;lt;w:t xml:space="preserve"&amp;gt; &amp;lt;/w:t&amp;gt;&amp;lt;/w:r&amp;gt;&amp;lt;/w:p&amp;gt;&amp;lt;w:sectPr w:rsidR="00000000" w:rsidSect="00DF0A94"&amp;gt;&amp;lt;w:footerReference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w:rsidR="005813C5" w:rsidRDefault="00DF0A94"&amp;gt;&amp;lt;w:pPr&amp;gt;&amp;lt;w:pStyle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/&amp;gt;&amp;lt;/w:rPr&amp;gt;&amp;lt;w:t&amp;gt;131LR0221(01)&amp;lt;/w:t&amp;gt;&amp;lt;/w:r&amp;gt;&amp;lt;w:r&amp;gt;&amp;lt;w:rPr&amp;gt;&amp;lt;w:snapToGrid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20139cb2_51f0_48f9_81fe_8c37e1e&lt;/BookmarkName&gt;&lt;Tables /&gt;&lt;/ProcessedCheckInPage&gt;&lt;/Pages&gt;&lt;Paragraphs&gt;&lt;CheckInParagraphs&gt;&lt;PageNumber&gt;1&lt;/PageNumber&gt;&lt;BookmarkName&gt;_PAR__1_07323ceb_ec33_41af_982a_3120b597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2057ae3_4406_4905_b8ba_8f33bf87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eb3c1d3_ca3c_4183_aaf2_f2c83656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224bf65_8754_4d7f_9257_1b2a70d7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417d3af3_239b_4280_820e_3149c53d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b94c0ac_3f53_4e1a_8304_8b5f5898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08df6cd_8db2_46c5_80da_1606396e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92694f7c_d9f8_4861_bf2a_f59a3ecd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c6b6bcc_13f8_4889_aec2_f8e91a26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2837bc25_1674_40b0_b3c7_507b38e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00263d57_eca8_4f78_8422_479f0f7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ef08f83_03a8_4642_9948_955f94f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371645ae_af49_4cef_a36a_c48e6b6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7000527c_10f3_4857_915b_ea74574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e900e8dc_d77e_4f54_89ed_385eb67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d1480de_9464_4163_b8c9_1864a8b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cd380b80_d88c_4d7a_bf13_b42a1f5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b2c12345_6ce9_4281_a651_86f525c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b9daed04_67d9_45ae_8128_5c5a0df&lt;/BookmarkName&gt;&lt;StartingLineNumber&gt;30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