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RECOGNIZING THE UNIVERSITY OF MAINE ON ITS BEING DESIGNATED A NATIONAL R1 RESEARCH UNIVERSITY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Twenty-two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RECOGNIZING THE UNIVERSITY OF MAINE ON ITS BEING DESIGNATED A NATIONAL R1 RESEARCH UNIVERSITY</w:t>
      </w:r>
    </w:p>
    <w:p w:rsidR="00A7468E" w:rsidP="00A7468E">
      <w:pPr>
        <w:ind w:left="360" w:firstLine="360"/>
        <w:rPr>
          <w:rFonts w:ascii="Arial" w:eastAsia="Arial" w:hAnsi="Arial" w:cs="Arial"/>
        </w:rPr>
      </w:pPr>
      <w:bookmarkStart w:id="0" w:name="_WHEREAS_CLAUSE__8d2b7043_3fc3_4c3f_bcbb"/>
      <w:bookmarkStart w:id="1" w:name="_DOC_BODY_CONTENT__acc817cc_b3ae_41e6_90"/>
      <w:bookmarkStart w:id="2" w:name="_DOC_BODY__579be831_5899_4e59_a84a_3522c"/>
      <w:bookmarkStart w:id="3" w:name="_DOC_BODY_CONTAINER__55b48c93_43a3_4522_"/>
      <w:bookmarkStart w:id="4" w:name="_PAGE__1_3130cab4_5f44_4e7b_b370_b88989d"/>
      <w:bookmarkStart w:id="5" w:name="_PAR__1_db943dfe_a37c_4d4c_b7f1_b8717def"/>
      <w:bookmarkStart w:id="6" w:name="_LINE__1_8c4e23cb_8bdd_42d1_9124_f08ac5f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in 1970, the Carnegie Commission on Higher Education developed a </w:t>
      </w:r>
      <w:bookmarkStart w:id="7" w:name="_LINE__2_cd6be20c_407b_4456_bcff_3cf6d28"/>
      <w:bookmarkEnd w:id="6"/>
      <w:r w:rsidRPr="00B26088">
        <w:rPr>
          <w:rFonts w:ascii="Arial" w:eastAsia="Arial" w:hAnsi="Arial" w:cs="Arial"/>
        </w:rPr>
        <w:t xml:space="preserve">classification of colleges and universities to support its program of research and policy analysis, </w:t>
      </w:r>
      <w:bookmarkStart w:id="8" w:name="_LINE__3_b6efbd84_5cb8_4304_aa3b_3b059a6"/>
      <w:bookmarkEnd w:id="7"/>
      <w:r w:rsidRPr="00B26088">
        <w:rPr>
          <w:rFonts w:ascii="Arial" w:eastAsia="Arial" w:hAnsi="Arial" w:cs="Arial"/>
        </w:rPr>
        <w:t xml:space="preserve">and the Carnegie Classification is the leading framework for recognizing and describing </w:t>
      </w:r>
      <w:bookmarkStart w:id="9" w:name="_LINE__4_46c49dd4_4aa9_4e8d_aafe_be95cee"/>
      <w:bookmarkEnd w:id="8"/>
      <w:r w:rsidRPr="00B26088">
        <w:rPr>
          <w:rFonts w:ascii="Arial" w:eastAsia="Arial" w:hAnsi="Arial" w:cs="Arial"/>
        </w:rPr>
        <w:t xml:space="preserve">institutional </w:t>
      </w:r>
      <w:r>
        <w:rPr>
          <w:rFonts w:ascii="Arial" w:eastAsia="Arial" w:hAnsi="Arial" w:cs="Arial"/>
        </w:rPr>
        <w:t>diversity</w:t>
      </w:r>
      <w:r w:rsidRPr="00B26088"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>in United States higher education; and</w:t>
      </w:r>
      <w:bookmarkEnd w:id="9"/>
    </w:p>
    <w:p w:rsidR="00A7468E" w:rsidP="00A7468E">
      <w:pPr>
        <w:ind w:left="360" w:firstLine="360"/>
        <w:rPr>
          <w:rFonts w:ascii="Arial" w:eastAsia="Arial" w:hAnsi="Arial" w:cs="Arial"/>
        </w:rPr>
      </w:pPr>
      <w:bookmarkStart w:id="10" w:name="_WHEREAS_CLAUSE__7036e57e_9cfb_4388_a732"/>
      <w:bookmarkStart w:id="11" w:name="_PAR__2_d04ebad5_bb0f_4705_abfa_b5d492ea"/>
      <w:bookmarkStart w:id="12" w:name="_LINE__5_99fb2e5d_67e3_4ad6_abbb_55d28a8"/>
      <w:bookmarkEnd w:id="0"/>
      <w:bookmarkEnd w:id="5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the R1 </w:t>
      </w:r>
      <w:r>
        <w:rPr>
          <w:rFonts w:ascii="Arial" w:eastAsia="Arial" w:hAnsi="Arial" w:cs="Arial"/>
        </w:rPr>
        <w:t>designation</w:t>
      </w:r>
      <w:r w:rsidRPr="00B26088"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signifies very high research activity in recent years and </w:t>
      </w:r>
      <w:bookmarkStart w:id="13" w:name="_LINE__6_d8cc8a67_6dfe_49dd_98bf_a31ace3"/>
      <w:bookmarkEnd w:id="12"/>
      <w:r w:rsidRPr="00B26088">
        <w:rPr>
          <w:rFonts w:ascii="Arial" w:eastAsia="Arial" w:hAnsi="Arial" w:cs="Arial"/>
        </w:rPr>
        <w:t xml:space="preserve">is the highest possible tier </w:t>
      </w:r>
      <w:r>
        <w:rPr>
          <w:rFonts w:ascii="Arial" w:eastAsia="Arial" w:hAnsi="Arial" w:cs="Arial"/>
        </w:rPr>
        <w:t xml:space="preserve">that </w:t>
      </w:r>
      <w:r w:rsidRPr="00B26088">
        <w:rPr>
          <w:rFonts w:ascii="Arial" w:eastAsia="Arial" w:hAnsi="Arial" w:cs="Arial"/>
        </w:rPr>
        <w:t xml:space="preserve">a doctoral research university can achieve in the Carnegie </w:t>
      </w:r>
      <w:bookmarkStart w:id="14" w:name="_LINE__7_1c310ada_9fdf_47ce_ab9c_52ea011"/>
      <w:bookmarkEnd w:id="13"/>
      <w:r w:rsidRPr="00B26088">
        <w:rPr>
          <w:rFonts w:ascii="Arial" w:eastAsia="Arial" w:hAnsi="Arial" w:cs="Arial"/>
        </w:rPr>
        <w:t>Classification; and</w:t>
      </w:r>
      <w:bookmarkEnd w:id="14"/>
    </w:p>
    <w:p w:rsidR="00A7468E" w:rsidP="00A7468E">
      <w:pPr>
        <w:ind w:left="360" w:firstLine="360"/>
        <w:rPr>
          <w:rFonts w:ascii="Arial" w:eastAsia="Arial" w:hAnsi="Arial" w:cs="Arial"/>
        </w:rPr>
      </w:pPr>
      <w:bookmarkStart w:id="15" w:name="_WHEREAS_CLAUSE__6bf8f1d1_e6d7_45ca_a18e"/>
      <w:bookmarkStart w:id="16" w:name="_PAR__3_7d85cc99_3c31_4864_a8a0_d36963c7"/>
      <w:bookmarkStart w:id="17" w:name="_LINE__8_648a1b3e_aeea_4482_b0ec_4f58d98"/>
      <w:bookmarkEnd w:id="10"/>
      <w:bookmarkEnd w:id="11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the Joint Select Committee on Research and Development was created by a </w:t>
      </w:r>
      <w:bookmarkStart w:id="18" w:name="_LINE__9_ad0ba70d_2d7c_41ca_a6f5_728451e"/>
      <w:bookmarkEnd w:id="17"/>
      <w:r w:rsidRPr="00B26088">
        <w:rPr>
          <w:rFonts w:ascii="Arial" w:eastAsia="Arial" w:hAnsi="Arial" w:cs="Arial"/>
        </w:rPr>
        <w:t xml:space="preserve">Joint Order of the Maine Legislature on May 29, 1997 and was directed to develop and </w:t>
      </w:r>
      <w:bookmarkStart w:id="19" w:name="_LINE__10_c840f941_faba_44ba_a289_39b530"/>
      <w:bookmarkEnd w:id="18"/>
      <w:r w:rsidRPr="00B26088">
        <w:rPr>
          <w:rFonts w:ascii="Arial" w:eastAsia="Arial" w:hAnsi="Arial" w:cs="Arial"/>
        </w:rPr>
        <w:t xml:space="preserve">recommend a plan for the support of applied research and development in 5 technologies </w:t>
      </w:r>
      <w:bookmarkStart w:id="20" w:name="_LINE__11_645b3892_4759_4863_8654_1d127f"/>
      <w:bookmarkEnd w:id="19"/>
      <w:r w:rsidRPr="00B26088">
        <w:rPr>
          <w:rFonts w:ascii="Arial" w:eastAsia="Arial" w:hAnsi="Arial" w:cs="Arial"/>
        </w:rPr>
        <w:t>identified as having growth potential in the State's Science and Technology Action Plan; and</w:t>
      </w:r>
      <w:bookmarkEnd w:id="20"/>
    </w:p>
    <w:p w:rsidR="00A7468E" w:rsidP="00A7468E">
      <w:pPr>
        <w:ind w:left="360" w:firstLine="360"/>
        <w:rPr>
          <w:rFonts w:ascii="Arial" w:eastAsia="Arial" w:hAnsi="Arial" w:cs="Arial"/>
        </w:rPr>
      </w:pPr>
      <w:bookmarkStart w:id="21" w:name="_WHEREAS_CLAUSE__9a34088a_3eff_4f11_b7bc"/>
      <w:bookmarkStart w:id="22" w:name="_PAR__4_20e12b24_b94e_4f4a_abad_8f3276f2"/>
      <w:bookmarkStart w:id="23" w:name="_LINE__12_bf80042c_dead_4a4d_b899_9dae3f"/>
      <w:bookmarkEnd w:id="15"/>
      <w:bookmarkEnd w:id="16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the committee was directed to review current policies and programs in the </w:t>
      </w:r>
      <w:bookmarkStart w:id="24" w:name="_LINE__13_d581a5bb_d0a1_4974_a56b_4a318e"/>
      <w:bookmarkEnd w:id="23"/>
      <w:r w:rsidRPr="00B26088">
        <w:rPr>
          <w:rFonts w:ascii="Arial" w:eastAsia="Arial" w:hAnsi="Arial" w:cs="Arial"/>
        </w:rPr>
        <w:t xml:space="preserve">State supporting research and development and to develop a plan to further support research </w:t>
      </w:r>
      <w:bookmarkStart w:id="25" w:name="_LINE__14_38f89b52_7b32_4efc_bf0b_ab92d4"/>
      <w:bookmarkEnd w:id="24"/>
      <w:r w:rsidRPr="00B26088">
        <w:rPr>
          <w:rFonts w:ascii="Arial" w:eastAsia="Arial" w:hAnsi="Arial" w:cs="Arial"/>
        </w:rPr>
        <w:t xml:space="preserve">and development in the 5 target technologies of aquaculture and marine sciences and </w:t>
      </w:r>
      <w:bookmarkStart w:id="26" w:name="_LINE__15_72c8e14b_8a31_4ca0_9520_1042a6"/>
      <w:bookmarkEnd w:id="25"/>
      <w:r w:rsidRPr="00B26088"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</w:rPr>
        <w:t>;</w:t>
      </w:r>
      <w:r w:rsidRPr="00B26088"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>biotechnology</w:t>
      </w:r>
      <w:r>
        <w:rPr>
          <w:rFonts w:ascii="Arial" w:eastAsia="Arial" w:hAnsi="Arial" w:cs="Arial"/>
        </w:rPr>
        <w:t>;</w:t>
      </w:r>
      <w:r w:rsidRPr="00B26088"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>composite materials engineering</w:t>
      </w:r>
      <w:r>
        <w:rPr>
          <w:rFonts w:ascii="Arial" w:eastAsia="Arial" w:hAnsi="Arial" w:cs="Arial"/>
        </w:rPr>
        <w:t>;</w:t>
      </w:r>
      <w:r w:rsidRPr="00B26088"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environmental sciences and </w:t>
      </w:r>
      <w:bookmarkStart w:id="27" w:name="_LINE__16_c5155ba2_edb6_4a82_9bc9_bedf5d"/>
      <w:bookmarkEnd w:id="26"/>
      <w:r w:rsidRPr="00B26088"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</w:rPr>
        <w:t>;</w:t>
      </w:r>
      <w:r w:rsidRPr="00B26088">
        <w:rPr>
          <w:rFonts w:ascii="Arial" w:eastAsia="Arial" w:hAnsi="Arial" w:cs="Arial"/>
        </w:rPr>
        <w:t xml:space="preserve"> and information sciences and technology; and</w:t>
      </w:r>
      <w:bookmarkEnd w:id="27"/>
    </w:p>
    <w:p w:rsidR="00A7468E" w:rsidP="00A7468E">
      <w:pPr>
        <w:ind w:left="360" w:firstLine="360"/>
        <w:rPr>
          <w:rFonts w:ascii="Arial" w:eastAsia="Arial" w:hAnsi="Arial" w:cs="Arial"/>
        </w:rPr>
      </w:pPr>
      <w:bookmarkStart w:id="28" w:name="_WHEREAS_CLAUSE__3c1777da_4685_42cb_83f0"/>
      <w:bookmarkStart w:id="29" w:name="_PAR__5_ed2d66c6_9a57_44f4_9a8c_79f8b343"/>
      <w:bookmarkStart w:id="30" w:name="_LINE__17_0b583718_a0b8_4d00_9528_c7409a"/>
      <w:bookmarkEnd w:id="21"/>
      <w:bookmarkEnd w:id="22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the recommendations of the committee included extensive support for </w:t>
      </w:r>
      <w:bookmarkStart w:id="31" w:name="_LINE__18_a2c85816_080c_498c_b4ed_79b763"/>
      <w:bookmarkEnd w:id="30"/>
      <w:r w:rsidRPr="00B26088">
        <w:rPr>
          <w:rFonts w:ascii="Arial" w:eastAsia="Arial" w:hAnsi="Arial" w:cs="Arial"/>
        </w:rPr>
        <w:t xml:space="preserve">research and development within the University of Maine </w:t>
      </w:r>
      <w:r>
        <w:rPr>
          <w:rFonts w:ascii="Arial" w:eastAsia="Arial" w:hAnsi="Arial" w:cs="Arial"/>
        </w:rPr>
        <w:t>S</w:t>
      </w:r>
      <w:r w:rsidRPr="00B26088">
        <w:rPr>
          <w:rFonts w:ascii="Arial" w:eastAsia="Arial" w:hAnsi="Arial" w:cs="Arial"/>
        </w:rPr>
        <w:t xml:space="preserve">ystem </w:t>
      </w:r>
      <w:r w:rsidRPr="00B26088">
        <w:rPr>
          <w:rFonts w:ascii="Arial" w:eastAsia="Arial" w:hAnsi="Arial" w:cs="Arial"/>
        </w:rPr>
        <w:t xml:space="preserve">and between the </w:t>
      </w:r>
      <w:r>
        <w:rPr>
          <w:rFonts w:ascii="Arial" w:eastAsia="Arial" w:hAnsi="Arial" w:cs="Arial"/>
        </w:rPr>
        <w:t>u</w:t>
      </w:r>
      <w:r w:rsidRPr="00B26088">
        <w:rPr>
          <w:rFonts w:ascii="Arial" w:eastAsia="Arial" w:hAnsi="Arial" w:cs="Arial"/>
        </w:rPr>
        <w:t xml:space="preserve">niversity </w:t>
      </w:r>
      <w:bookmarkStart w:id="32" w:name="_LINE__19_fe18a012_e34c_49e9_924e_40852b"/>
      <w:bookmarkEnd w:id="31"/>
      <w:r w:rsidRPr="00B26088">
        <w:rPr>
          <w:rFonts w:ascii="Arial" w:eastAsia="Arial" w:hAnsi="Arial" w:cs="Arial"/>
        </w:rPr>
        <w:t xml:space="preserve">and other research sectors, including the funding of capital expenses such as the purchase of </w:t>
      </w:r>
      <w:bookmarkStart w:id="33" w:name="_LINE__20_e36cedd4_079b_4e7f_8648_f8b1f9"/>
      <w:bookmarkEnd w:id="32"/>
      <w:r w:rsidRPr="00B26088">
        <w:rPr>
          <w:rFonts w:ascii="Arial" w:eastAsia="Arial" w:hAnsi="Arial" w:cs="Arial"/>
        </w:rPr>
        <w:t>equipment and the renovation of laboratories; and</w:t>
      </w:r>
      <w:bookmarkEnd w:id="33"/>
    </w:p>
    <w:p w:rsidR="00A7468E" w:rsidP="00A7468E">
      <w:pPr>
        <w:ind w:left="360" w:firstLine="360"/>
        <w:rPr>
          <w:rFonts w:ascii="Arial" w:eastAsia="Arial" w:hAnsi="Arial" w:cs="Arial"/>
        </w:rPr>
      </w:pPr>
      <w:bookmarkStart w:id="34" w:name="_WHEREAS_CLAUSE__4c729ade_353e_4862_a06d"/>
      <w:bookmarkStart w:id="35" w:name="_PAR__6_32ca5811_5d8b_4782_a158_6205f4a6"/>
      <w:bookmarkStart w:id="36" w:name="_LINE__21_e8b89999_18eb_4a94_974c_71523e"/>
      <w:bookmarkEnd w:id="28"/>
      <w:bookmarkEnd w:id="29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since that time the University of Maine, already a vital state economic and </w:t>
      </w:r>
      <w:bookmarkStart w:id="37" w:name="_LINE__22_fcd6c08b_a609_4569_9472_af7524"/>
      <w:bookmarkEnd w:id="36"/>
      <w:r w:rsidRPr="00B26088">
        <w:rPr>
          <w:rFonts w:ascii="Arial" w:eastAsia="Arial" w:hAnsi="Arial" w:cs="Arial"/>
        </w:rPr>
        <w:t xml:space="preserve">educational asset, has greatly increased its research and innovation reputation, becoming a </w:t>
      </w:r>
      <w:bookmarkStart w:id="38" w:name="_LINE__23_97ddf417_a24d_43d5_b8ee_626b1a"/>
      <w:bookmarkEnd w:id="37"/>
      <w:r w:rsidRPr="00B26088">
        <w:rPr>
          <w:rFonts w:ascii="Arial" w:eastAsia="Arial" w:hAnsi="Arial" w:cs="Arial"/>
        </w:rPr>
        <w:t xml:space="preserve">premier </w:t>
      </w:r>
      <w:r>
        <w:rPr>
          <w:rFonts w:ascii="Arial" w:eastAsia="Arial" w:hAnsi="Arial" w:cs="Arial"/>
        </w:rPr>
        <w:t>location</w:t>
      </w:r>
      <w:r w:rsidRPr="00B26088"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for research and development that attracts highly talented </w:t>
      </w:r>
      <w:r w:rsidRPr="00B26088">
        <w:rPr>
          <w:rFonts w:ascii="Arial" w:eastAsia="Arial" w:hAnsi="Arial" w:cs="Arial"/>
        </w:rPr>
        <w:t>expert</w:t>
      </w:r>
      <w:r>
        <w:rPr>
          <w:rFonts w:ascii="Arial" w:eastAsia="Arial" w:hAnsi="Arial" w:cs="Arial"/>
        </w:rPr>
        <w:t>s</w:t>
      </w:r>
      <w:r w:rsidRPr="00B26088">
        <w:rPr>
          <w:rFonts w:ascii="Arial" w:eastAsia="Arial" w:hAnsi="Arial" w:cs="Arial"/>
        </w:rPr>
        <w:t xml:space="preserve">, creates new </w:t>
      </w:r>
      <w:bookmarkStart w:id="39" w:name="_LINE__24_138eea23_4460_4b1b_b81e_c04d3a"/>
      <w:bookmarkEnd w:id="38"/>
      <w:r w:rsidRPr="00B26088">
        <w:rPr>
          <w:rFonts w:ascii="Arial" w:eastAsia="Arial" w:hAnsi="Arial" w:cs="Arial"/>
        </w:rPr>
        <w:t>research opportunities and drives further innovations; and</w:t>
      </w:r>
      <w:bookmarkEnd w:id="39"/>
    </w:p>
    <w:p w:rsidR="00A7468E" w:rsidP="00A7468E">
      <w:pPr>
        <w:ind w:left="360" w:firstLine="360"/>
        <w:rPr>
          <w:rFonts w:ascii="Arial" w:eastAsia="Arial" w:hAnsi="Arial" w:cs="Arial"/>
        </w:rPr>
      </w:pPr>
      <w:bookmarkStart w:id="40" w:name="_WHEREAS_CLAUSE__31ea0504_d5c4_449e_9611"/>
      <w:bookmarkStart w:id="41" w:name="_PAR__7_95ebd296_d8ee_42fc_94c9_bf47c819"/>
      <w:bookmarkStart w:id="42" w:name="_LINE__25_aa9c98ba_08ca_4014_a313_ecfd89"/>
      <w:bookmarkEnd w:id="34"/>
      <w:bookmarkEnd w:id="35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over the last 5 years, research and development expenditures at the </w:t>
      </w:r>
      <w:bookmarkStart w:id="43" w:name="_LINE__26_f1e7c71f_adc9_4696_b015_efcce5"/>
      <w:bookmarkEnd w:id="42"/>
      <w:r w:rsidRPr="00B26088">
        <w:rPr>
          <w:rFonts w:ascii="Arial" w:eastAsia="Arial" w:hAnsi="Arial" w:cs="Arial"/>
        </w:rPr>
        <w:t xml:space="preserve">University of Maine have grown 80.2% to an all-time high of $179,300,000 for 2021 and </w:t>
      </w:r>
      <w:bookmarkStart w:id="44" w:name="_LINE__27_47f0e48d_4349_4f18_9bcb_087b63"/>
      <w:bookmarkEnd w:id="43"/>
      <w:r w:rsidRPr="00B26088">
        <w:rPr>
          <w:rFonts w:ascii="Arial" w:eastAsia="Arial" w:hAnsi="Arial" w:cs="Arial"/>
        </w:rPr>
        <w:t>external funding in support of research and development has increased to $133,600,000; and</w:t>
      </w:r>
      <w:bookmarkEnd w:id="44"/>
    </w:p>
    <w:p w:rsidR="00A7468E" w:rsidP="00A7468E">
      <w:pPr>
        <w:ind w:left="360" w:firstLine="360"/>
        <w:rPr>
          <w:rFonts w:ascii="Arial" w:eastAsia="Arial" w:hAnsi="Arial" w:cs="Arial"/>
        </w:rPr>
      </w:pPr>
      <w:bookmarkStart w:id="45" w:name="_WHEREAS_CLAUSE__d452b9e0_eb87_47c5_9048"/>
      <w:bookmarkStart w:id="46" w:name="_PAR__8_613b582b_4ae1_4752_8568_8afe0854"/>
      <w:bookmarkStart w:id="47" w:name="_LINE__28_b8bb1c7a_0691_4132_944f_51bf0b"/>
      <w:bookmarkEnd w:id="40"/>
      <w:bookmarkEnd w:id="41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only 146 of the 3,982 degree-granting postsecondary institutions in the </w:t>
      </w:r>
      <w:bookmarkStart w:id="48" w:name="_LINE__29_be6ab361_54b8_4ec8_a8c8_1c2f7a"/>
      <w:bookmarkEnd w:id="47"/>
      <w:r w:rsidRPr="00B26088">
        <w:rPr>
          <w:rFonts w:ascii="Arial" w:eastAsia="Arial" w:hAnsi="Arial" w:cs="Arial"/>
        </w:rPr>
        <w:t>United States are classified as top-tier doctoral research universities; now, therefore, be it</w:t>
      </w:r>
      <w:bookmarkEnd w:id="48"/>
    </w:p>
    <w:p w:rsidR="00A7468E" w:rsidP="00A7468E">
      <w:pPr>
        <w:ind w:left="360" w:firstLine="360"/>
        <w:rPr>
          <w:rFonts w:ascii="Arial" w:eastAsia="Arial" w:hAnsi="Arial" w:cs="Arial"/>
        </w:rPr>
      </w:pPr>
      <w:bookmarkStart w:id="49" w:name="_RESOLVED__4c21b4c0_aaab_4261_8ef6_e2d73"/>
      <w:bookmarkStart w:id="50" w:name="_PAR__9_e2d293cd_32a6_4710_ba6e_da48c30d"/>
      <w:bookmarkStart w:id="51" w:name="_LINE__30_67b02b6e_d4d2_48a6_bf72_84a8e4"/>
      <w:bookmarkEnd w:id="45"/>
      <w:bookmarkEnd w:id="46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B26088">
        <w:rPr>
          <w:rFonts w:ascii="Arial" w:eastAsia="Arial" w:hAnsi="Arial" w:cs="Arial"/>
        </w:rPr>
        <w:t xml:space="preserve">That We, the Members of the One Hundred and Thirtieth Legislature now </w:t>
      </w:r>
      <w:bookmarkStart w:id="52" w:name="_LINE__31_a7913042_c1b1_4147_bb6a_29a347"/>
      <w:bookmarkEnd w:id="51"/>
      <w:r w:rsidRPr="00B26088">
        <w:rPr>
          <w:rFonts w:ascii="Arial" w:eastAsia="Arial" w:hAnsi="Arial" w:cs="Arial"/>
        </w:rPr>
        <w:t xml:space="preserve">assembled in the Second Regular Session, on behalf of the people we represent, take this </w:t>
      </w:r>
      <w:bookmarkStart w:id="53" w:name="_LINE__32_1d0b22af_808d_4a4b_9513_968fed"/>
      <w:bookmarkEnd w:id="52"/>
      <w:r w:rsidRPr="00B26088">
        <w:rPr>
          <w:rFonts w:ascii="Arial" w:eastAsia="Arial" w:hAnsi="Arial" w:cs="Arial"/>
        </w:rPr>
        <w:t xml:space="preserve">opportunity to recognize the University of Maine on its designation as a national R1 research </w:t>
      </w:r>
      <w:bookmarkStart w:id="54" w:name="_LINE__33_3a9431bb_2729_4437_9b64_b203e3"/>
      <w:bookmarkEnd w:id="53"/>
      <w:r w:rsidRPr="00B26088">
        <w:rPr>
          <w:rFonts w:ascii="Arial" w:eastAsia="Arial" w:hAnsi="Arial" w:cs="Arial"/>
        </w:rPr>
        <w:t xml:space="preserve">university and commend the </w:t>
      </w:r>
      <w:r>
        <w:rPr>
          <w:rFonts w:ascii="Arial" w:eastAsia="Arial" w:hAnsi="Arial" w:cs="Arial"/>
        </w:rPr>
        <w:t>u</w:t>
      </w:r>
      <w:r w:rsidRPr="00B26088">
        <w:rPr>
          <w:rFonts w:ascii="Arial" w:eastAsia="Arial" w:hAnsi="Arial" w:cs="Arial"/>
        </w:rPr>
        <w:t xml:space="preserve">niversity </w:t>
      </w:r>
      <w:r w:rsidRPr="00B26088">
        <w:rPr>
          <w:rFonts w:ascii="Arial" w:eastAsia="Arial" w:hAnsi="Arial" w:cs="Arial"/>
        </w:rPr>
        <w:t xml:space="preserve">on its well-deserved designation and the </w:t>
      </w:r>
      <w:bookmarkStart w:id="55" w:name="_LINE__34_60703711_8a20_4c5f_a3a0_a47049"/>
      <w:bookmarkEnd w:id="54"/>
      <w:r w:rsidRPr="00B26088">
        <w:rPr>
          <w:rFonts w:ascii="Arial" w:eastAsia="Arial" w:hAnsi="Arial" w:cs="Arial"/>
        </w:rPr>
        <w:t xml:space="preserve">groundbreaking achievements and commitment to excellence by the faculty, scientists, students </w:t>
      </w:r>
      <w:bookmarkStart w:id="56" w:name="_LINE__35_ccad3c7d_a1e6_45fa_b417_fee173"/>
      <w:bookmarkEnd w:id="55"/>
      <w:r w:rsidRPr="00B26088">
        <w:rPr>
          <w:rFonts w:ascii="Arial" w:eastAsia="Arial" w:hAnsi="Arial" w:cs="Arial"/>
        </w:rPr>
        <w:t>and staff.</w:t>
      </w:r>
      <w:bookmarkEnd w:id="56"/>
    </w:p>
    <w:bookmarkEnd w:id="1"/>
    <w:bookmarkEnd w:id="2"/>
    <w:bookmarkEnd w:id="3"/>
    <w:bookmarkEnd w:id="4"/>
    <w:bookmarkEnd w:id="49"/>
    <w:bookmarkEnd w:id="50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LR2621,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RECOGNIZING THE UNIVERSITY OF MAINE ON ITS BEING DESIGNATED A NATIONAL R1 RESEARCH UNIVERSITY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468E"/>
    <w:rsid w:val="00A81643"/>
    <w:rsid w:val="00AA73FC"/>
    <w:rsid w:val="00B26088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