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JOINT RESOLUTION TO REAFFIRM THE IMPORTANCE OF MAINTAINING THE MAINE SCHOOL OF SCIENCE AND MATHEMATICS IN THE TOWN OF LIMESTONE</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STATE OF MAINE</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_____</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IN THE YEAR OF OUR LORD</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Two Thousand Twenty-one</w:t>
      </w:r>
    </w:p>
    <w:p>
      <w:pPr>
        <w:keepNext/>
        <w:spacing w:after="100" w:line="240" w:lineRule="auto"/>
        <w:jc w:val="center"/>
        <w:outlineLvl w:val="0"/>
        <w:rPr>
          <w:rFonts w:ascii="Arial" w:eastAsia="Arial" w:hAnsi="Arial" w:cs="Arial"/>
          <w:b/>
          <w:bCs/>
          <w:caps/>
          <w:sz w:val="22"/>
          <w:szCs w:val="32"/>
        </w:rPr>
      </w:pPr>
      <w:r>
        <w:rPr>
          <w:rFonts w:ascii="Arial" w:eastAsia="Arial" w:hAnsi="Arial" w:cs="Arial"/>
          <w:b/>
          <w:bCs/>
          <w:caps/>
          <w:sz w:val="22"/>
          <w:szCs w:val="32"/>
        </w:rPr>
        <w:t>_____</w:t>
      </w:r>
    </w:p>
    <w:p>
      <w:pPr>
        <w:spacing w:before="200" w:after="200"/>
        <w:ind w:left="965" w:right="965"/>
        <w:jc w:val="center"/>
        <w:outlineLvl w:val="0"/>
        <w:rPr>
          <w:rFonts w:ascii="Arial" w:eastAsia="Arial" w:hAnsi="Arial" w:cs="Arial"/>
          <w:b/>
          <w:bCs/>
          <w:kern w:val="28"/>
          <w:sz w:val="22"/>
          <w:szCs w:val="32"/>
        </w:rPr>
      </w:pPr>
      <w:r>
        <w:rPr>
          <w:rFonts w:ascii="Arial" w:eastAsia="Arial" w:hAnsi="Arial" w:cs="Arial"/>
          <w:b/>
          <w:bCs/>
          <w:kern w:val="28"/>
          <w:sz w:val="22"/>
          <w:szCs w:val="32"/>
        </w:rPr>
        <w:t>JOINT RESOLUTION TO REAFFIRM THE IMPORTANCE OF MAINTAINING THE MAINE SCHOOL OF SCIENCE AND MATHEMATICS IN THE TOWN OF LIMESTONE</w:t>
      </w:r>
    </w:p>
    <w:p w:rsidR="00E627D1" w:rsidP="00E627D1">
      <w:pPr>
        <w:ind w:left="360" w:firstLine="360"/>
        <w:rPr>
          <w:rFonts w:ascii="Arial" w:eastAsia="Arial" w:hAnsi="Arial" w:cs="Arial"/>
        </w:rPr>
      </w:pPr>
      <w:bookmarkStart w:id="0" w:name="_WHEREAS_CLAUSE__8b03cf77_374c_4e82_8529"/>
      <w:bookmarkStart w:id="1" w:name="_DOC_BODY_CONTENT__056acdb2_64b7_4643_ac"/>
      <w:bookmarkStart w:id="2" w:name="_DOC_BODY__c838f3ac_fd5c_4b9d_8ad9_850b1"/>
      <w:bookmarkStart w:id="3" w:name="_DOC_BODY_CONTAINER__fc519ca1_4715_492e_"/>
      <w:bookmarkStart w:id="4" w:name="_PAGE__1_35bcb5d8_784d_4dda_b4bb_a7eadef"/>
      <w:bookmarkStart w:id="5" w:name="_PAR__1_cc6e2b93_fc97_4bd8_9710_1b759ff5"/>
      <w:r>
        <w:rPr>
          <w:rFonts w:ascii="Arial" w:eastAsia="Arial" w:hAnsi="Arial" w:cs="Arial"/>
          <w:b/>
        </w:rPr>
        <w:t>WHEREAS,</w:t>
      </w:r>
      <w:r>
        <w:rPr>
          <w:rFonts w:ascii="Arial" w:eastAsia="Arial" w:hAnsi="Arial" w:cs="Arial"/>
        </w:rPr>
        <w:t xml:space="preserve"> </w:t>
      </w:r>
      <w:r w:rsidRPr="00DC3DA4">
        <w:rPr>
          <w:rFonts w:ascii="Arial" w:eastAsia="Arial" w:hAnsi="Arial" w:cs="Arial"/>
        </w:rPr>
        <w:t>the Maine School of Science and Mathematics was founded by the Maine Legislature in 1995</w:t>
      </w:r>
      <w:r>
        <w:rPr>
          <w:rFonts w:ascii="Arial" w:eastAsia="Arial" w:hAnsi="Arial" w:cs="Arial"/>
        </w:rPr>
        <w:t>; and</w:t>
      </w:r>
    </w:p>
    <w:p w:rsidR="00E627D1" w:rsidP="00E627D1">
      <w:pPr>
        <w:ind w:left="360" w:firstLine="360"/>
        <w:rPr>
          <w:rFonts w:ascii="Arial" w:eastAsia="Arial" w:hAnsi="Arial" w:cs="Arial"/>
        </w:rPr>
      </w:pPr>
      <w:bookmarkStart w:id="6" w:name="_WHEREAS_CLAUSE__6235cc21_8748_4294_81e3"/>
      <w:bookmarkStart w:id="7" w:name="_PAR__2_b390365c_adf2_425e_a250_7b5ea0f8"/>
      <w:bookmarkEnd w:id="0"/>
      <w:bookmarkEnd w:id="5"/>
      <w:r>
        <w:rPr>
          <w:rFonts w:ascii="Arial" w:eastAsia="Arial" w:hAnsi="Arial" w:cs="Arial"/>
          <w:b/>
        </w:rPr>
        <w:t>WHEREAS,</w:t>
      </w:r>
      <w:r>
        <w:rPr>
          <w:rFonts w:ascii="Arial" w:eastAsia="Arial" w:hAnsi="Arial" w:cs="Arial"/>
        </w:rPr>
        <w:t xml:space="preserve"> </w:t>
      </w:r>
      <w:r w:rsidRPr="00DC3DA4">
        <w:rPr>
          <w:rFonts w:ascii="Arial" w:eastAsia="Arial" w:hAnsi="Arial" w:cs="Arial"/>
        </w:rPr>
        <w:t xml:space="preserve">the Maine Legislature intended for the school to be located in Limestone and to provide high-achieving high school students with </w:t>
      </w:r>
      <w:r>
        <w:rPr>
          <w:rFonts w:ascii="Arial" w:eastAsia="Arial" w:hAnsi="Arial" w:cs="Arial"/>
        </w:rPr>
        <w:t xml:space="preserve">an </w:t>
      </w:r>
      <w:r w:rsidRPr="00DC3DA4">
        <w:rPr>
          <w:rFonts w:ascii="Arial" w:eastAsia="Arial" w:hAnsi="Arial" w:cs="Arial"/>
        </w:rPr>
        <w:t>intensive curriculum empha</w:t>
      </w:r>
      <w:r>
        <w:rPr>
          <w:rFonts w:ascii="Arial" w:eastAsia="Arial" w:hAnsi="Arial" w:cs="Arial"/>
        </w:rPr>
        <w:t>sizing</w:t>
      </w:r>
      <w:r w:rsidRPr="00DC3DA4">
        <w:rPr>
          <w:rFonts w:ascii="Arial" w:eastAsia="Arial" w:hAnsi="Arial" w:cs="Arial"/>
        </w:rPr>
        <w:t xml:space="preserve"> science and math</w:t>
      </w:r>
      <w:r>
        <w:rPr>
          <w:rFonts w:ascii="Arial" w:eastAsia="Arial" w:hAnsi="Arial" w:cs="Arial"/>
        </w:rPr>
        <w:t>ematics;</w:t>
      </w:r>
      <w:r w:rsidRPr="00DC3DA4">
        <w:rPr>
          <w:rFonts w:ascii="Arial" w:eastAsia="Arial" w:hAnsi="Arial" w:cs="Arial"/>
        </w:rPr>
        <w:t xml:space="preserve"> and</w:t>
      </w:r>
    </w:p>
    <w:p w:rsidR="00E627D1" w:rsidP="00E627D1">
      <w:pPr>
        <w:ind w:left="360" w:firstLine="360"/>
        <w:rPr>
          <w:rFonts w:ascii="Arial" w:eastAsia="Arial" w:hAnsi="Arial" w:cs="Arial"/>
        </w:rPr>
      </w:pPr>
      <w:bookmarkStart w:id="8" w:name="_WHEREAS_CLAUSE__427aafd5_99d5_4c73_8dcb"/>
      <w:bookmarkStart w:id="9" w:name="_PAR__3_9e41091e_5bba_434e_8261_1d91db6c"/>
      <w:bookmarkEnd w:id="6"/>
      <w:bookmarkEnd w:id="7"/>
      <w:r>
        <w:rPr>
          <w:rFonts w:ascii="Arial" w:eastAsia="Arial" w:hAnsi="Arial" w:cs="Arial"/>
          <w:b/>
        </w:rPr>
        <w:t>WHEREAS,</w:t>
      </w:r>
      <w:r>
        <w:rPr>
          <w:rFonts w:ascii="Arial" w:eastAsia="Arial" w:hAnsi="Arial" w:cs="Arial"/>
        </w:rPr>
        <w:t xml:space="preserve"> </w:t>
      </w:r>
      <w:r w:rsidRPr="001D6E4D">
        <w:rPr>
          <w:rFonts w:ascii="Arial" w:eastAsia="Arial" w:hAnsi="Arial" w:cs="Arial"/>
          <w:szCs w:val="22"/>
        </w:rPr>
        <w:t>the school has thrived at its current location and earned distinction as the first-ranked public high school in Maine and the 2nd-ranked public high school in the United States according to U.S. News and World Report in 2019; and</w:t>
      </w:r>
    </w:p>
    <w:p w:rsidR="00E627D1" w:rsidP="00E627D1">
      <w:pPr>
        <w:ind w:left="360" w:firstLine="360"/>
        <w:rPr>
          <w:rFonts w:ascii="Arial" w:eastAsia="Arial" w:hAnsi="Arial" w:cs="Arial"/>
        </w:rPr>
      </w:pPr>
      <w:bookmarkStart w:id="10" w:name="_WHEREAS_CLAUSE__75ff7d07_6842_47ce_84ac"/>
      <w:bookmarkStart w:id="11" w:name="_PAR__4_7c7a64cf_f25c_4ccd_82d1_2dd9c1c1"/>
      <w:bookmarkEnd w:id="8"/>
      <w:bookmarkEnd w:id="9"/>
      <w:r>
        <w:rPr>
          <w:rFonts w:ascii="Arial" w:eastAsia="Arial" w:hAnsi="Arial" w:cs="Arial"/>
          <w:b/>
        </w:rPr>
        <w:t>WHEREAS,</w:t>
      </w:r>
      <w:r>
        <w:rPr>
          <w:rFonts w:ascii="Arial" w:eastAsia="Arial" w:hAnsi="Arial" w:cs="Arial"/>
        </w:rPr>
        <w:t xml:space="preserve"> </w:t>
      </w:r>
      <w:r w:rsidRPr="00DC3DA4">
        <w:rPr>
          <w:rFonts w:ascii="Arial" w:eastAsia="Arial" w:hAnsi="Arial" w:cs="Arial"/>
        </w:rPr>
        <w:t xml:space="preserve">the school </w:t>
      </w:r>
      <w:r>
        <w:rPr>
          <w:rFonts w:ascii="Arial" w:eastAsia="Arial" w:hAnsi="Arial" w:cs="Arial"/>
        </w:rPr>
        <w:t>also</w:t>
      </w:r>
      <w:r w:rsidRPr="00DC3DA4">
        <w:rPr>
          <w:rFonts w:ascii="Arial" w:eastAsia="Arial" w:hAnsi="Arial" w:cs="Arial"/>
        </w:rPr>
        <w:t xml:space="preserve"> earned distinction as the 2</w:t>
      </w:r>
      <w:r w:rsidRPr="008A7ABF">
        <w:rPr>
          <w:rFonts w:ascii="Arial" w:eastAsia="Arial" w:hAnsi="Arial" w:cs="Arial"/>
        </w:rPr>
        <w:t>nd</w:t>
      </w:r>
      <w:r>
        <w:rPr>
          <w:rFonts w:ascii="Arial" w:eastAsia="Arial" w:hAnsi="Arial" w:cs="Arial"/>
        </w:rPr>
        <w:t>-</w:t>
      </w:r>
      <w:r w:rsidRPr="00DC3DA4">
        <w:rPr>
          <w:rFonts w:ascii="Arial" w:eastAsia="Arial" w:hAnsi="Arial" w:cs="Arial"/>
        </w:rPr>
        <w:t>ranked magnet school in the United State</w:t>
      </w:r>
      <w:r>
        <w:rPr>
          <w:rFonts w:ascii="Arial" w:eastAsia="Arial" w:hAnsi="Arial" w:cs="Arial"/>
        </w:rPr>
        <w:t>s</w:t>
      </w:r>
      <w:r w:rsidRPr="00DC3DA4">
        <w:rPr>
          <w:rFonts w:ascii="Arial" w:eastAsia="Arial" w:hAnsi="Arial" w:cs="Arial"/>
        </w:rPr>
        <w:t xml:space="preserve"> in 2019</w:t>
      </w:r>
      <w:r>
        <w:rPr>
          <w:rFonts w:ascii="Arial" w:eastAsia="Arial" w:hAnsi="Arial" w:cs="Arial"/>
        </w:rPr>
        <w:t>;</w:t>
      </w:r>
      <w:r w:rsidRPr="00DC3DA4">
        <w:rPr>
          <w:rFonts w:ascii="Arial" w:eastAsia="Arial" w:hAnsi="Arial" w:cs="Arial"/>
        </w:rPr>
        <w:t xml:space="preserve"> and</w:t>
      </w:r>
    </w:p>
    <w:p w:rsidR="00E627D1" w:rsidP="00E627D1">
      <w:pPr>
        <w:ind w:left="360" w:firstLine="360"/>
        <w:rPr>
          <w:rFonts w:ascii="Arial" w:eastAsia="Arial" w:hAnsi="Arial" w:cs="Arial"/>
        </w:rPr>
      </w:pPr>
      <w:bookmarkStart w:id="12" w:name="_WHEREAS_CLAUSE__15913d5b_ece3_43eb_aa79"/>
      <w:bookmarkStart w:id="13" w:name="_PAR__5_ce22fccb_adab_41be_952c_050905e6"/>
      <w:bookmarkEnd w:id="10"/>
      <w:bookmarkEnd w:id="11"/>
      <w:r>
        <w:rPr>
          <w:rFonts w:ascii="Arial" w:eastAsia="Arial" w:hAnsi="Arial" w:cs="Arial"/>
          <w:b/>
        </w:rPr>
        <w:t>WHEREAS,</w:t>
      </w:r>
      <w:r>
        <w:rPr>
          <w:rFonts w:ascii="Arial" w:eastAsia="Arial" w:hAnsi="Arial" w:cs="Arial"/>
        </w:rPr>
        <w:t xml:space="preserve"> </w:t>
      </w:r>
      <w:r w:rsidRPr="001D6E4D">
        <w:rPr>
          <w:rFonts w:ascii="Arial" w:eastAsia="Arial" w:hAnsi="Arial" w:cs="Arial"/>
          <w:szCs w:val="22"/>
        </w:rPr>
        <w:t>the Town of Limestone, located in Aroostook County, provides the school's students access to a unique and beautiful natural landscape, kind and hard-working neighbors and a community with a rich history that includes diverse cultural influences; and</w:t>
      </w:r>
    </w:p>
    <w:p w:rsidR="00E627D1" w:rsidP="00E627D1">
      <w:pPr>
        <w:ind w:left="360" w:firstLine="360"/>
        <w:rPr>
          <w:rFonts w:ascii="Arial" w:eastAsia="Arial" w:hAnsi="Arial" w:cs="Arial"/>
        </w:rPr>
      </w:pPr>
      <w:bookmarkStart w:id="14" w:name="_WHEREAS_CLAUSE__5ef1fec2_a912_46f0_a970"/>
      <w:bookmarkStart w:id="15" w:name="_PAR__6_ec92d235_be59_46b7_a4db_bcf050bf"/>
      <w:bookmarkEnd w:id="12"/>
      <w:bookmarkEnd w:id="13"/>
      <w:r>
        <w:rPr>
          <w:rFonts w:ascii="Arial" w:eastAsia="Arial" w:hAnsi="Arial" w:cs="Arial"/>
          <w:b/>
        </w:rPr>
        <w:t>WHEREAS,</w:t>
      </w:r>
      <w:r>
        <w:rPr>
          <w:rFonts w:ascii="Arial" w:eastAsia="Arial" w:hAnsi="Arial" w:cs="Arial"/>
        </w:rPr>
        <w:t xml:space="preserve"> </w:t>
      </w:r>
      <w:r w:rsidRPr="00DC3DA4">
        <w:rPr>
          <w:rFonts w:ascii="Arial" w:eastAsia="Arial" w:hAnsi="Arial" w:cs="Arial"/>
        </w:rPr>
        <w:t xml:space="preserve">the school </w:t>
      </w:r>
      <w:r>
        <w:rPr>
          <w:rFonts w:ascii="Arial" w:eastAsia="Arial" w:hAnsi="Arial" w:cs="Arial"/>
        </w:rPr>
        <w:t>offers the best of educational opportunities</w:t>
      </w:r>
      <w:r w:rsidRPr="00DC3DA4">
        <w:rPr>
          <w:rFonts w:ascii="Arial" w:eastAsia="Arial" w:hAnsi="Arial" w:cs="Arial"/>
        </w:rPr>
        <w:t xml:space="preserve"> for students from across the United States and around the world</w:t>
      </w:r>
      <w:r>
        <w:rPr>
          <w:rFonts w:ascii="Arial" w:eastAsia="Arial" w:hAnsi="Arial" w:cs="Arial"/>
        </w:rPr>
        <w:t xml:space="preserve"> and</w:t>
      </w:r>
      <w:r w:rsidRPr="00DC3DA4">
        <w:rPr>
          <w:rFonts w:ascii="Arial" w:eastAsia="Arial" w:hAnsi="Arial" w:cs="Arial"/>
        </w:rPr>
        <w:t xml:space="preserve"> provid</w:t>
      </w:r>
      <w:r>
        <w:rPr>
          <w:rFonts w:ascii="Arial" w:eastAsia="Arial" w:hAnsi="Arial" w:cs="Arial"/>
        </w:rPr>
        <w:t>es</w:t>
      </w:r>
      <w:r w:rsidRPr="00DC3DA4">
        <w:rPr>
          <w:rFonts w:ascii="Arial" w:eastAsia="Arial" w:hAnsi="Arial" w:cs="Arial"/>
        </w:rPr>
        <w:t xml:space="preserve"> enormous economic and cultural advantages to the people of Aroostook County</w:t>
      </w:r>
      <w:r>
        <w:rPr>
          <w:rFonts w:ascii="Arial" w:eastAsia="Arial" w:hAnsi="Arial" w:cs="Arial"/>
        </w:rPr>
        <w:t>;</w:t>
      </w:r>
      <w:r w:rsidRPr="00DC3DA4">
        <w:rPr>
          <w:rFonts w:ascii="Arial" w:eastAsia="Arial" w:hAnsi="Arial" w:cs="Arial"/>
        </w:rPr>
        <w:t xml:space="preserve"> now, therefore, be it</w:t>
      </w:r>
    </w:p>
    <w:p w:rsidR="00E627D1" w:rsidP="00E627D1">
      <w:pPr>
        <w:ind w:left="360" w:firstLine="360"/>
        <w:rPr>
          <w:rFonts w:ascii="Arial" w:eastAsia="Arial" w:hAnsi="Arial" w:cs="Arial"/>
        </w:rPr>
      </w:pPr>
      <w:bookmarkStart w:id="16" w:name="_RESOLVED__cdde5a99_023f_4654_9360_0faca"/>
      <w:bookmarkStart w:id="17" w:name="_PAR__7_bd47a77a_db65_457d_b028_cbb013ab"/>
      <w:bookmarkEnd w:id="14"/>
      <w:bookmarkEnd w:id="15"/>
      <w:r>
        <w:rPr>
          <w:rFonts w:ascii="Arial" w:eastAsia="Arial" w:hAnsi="Arial" w:cs="Arial"/>
          <w:b/>
        </w:rPr>
        <w:t>RESOLVED:</w:t>
      </w:r>
      <w:r>
        <w:rPr>
          <w:rFonts w:ascii="Arial" w:eastAsia="Arial" w:hAnsi="Arial" w:cs="Arial"/>
        </w:rPr>
        <w:t xml:space="preserve"> </w:t>
      </w:r>
      <w:r w:rsidRPr="00DC3DA4">
        <w:rPr>
          <w:rFonts w:ascii="Arial" w:eastAsia="Arial" w:hAnsi="Arial" w:cs="Arial"/>
        </w:rPr>
        <w:t xml:space="preserve">That We, the Members of the One Hundred and Thirtieth Legislature now assembled in the First Special Session, on behalf of the people we represent, reaffirm the importance of maintaining the Maine School of Science and Mathematics in the </w:t>
      </w:r>
      <w:r>
        <w:rPr>
          <w:rFonts w:ascii="Arial" w:eastAsia="Arial" w:hAnsi="Arial" w:cs="Arial"/>
        </w:rPr>
        <w:t>T</w:t>
      </w:r>
      <w:r w:rsidRPr="00DC3DA4">
        <w:rPr>
          <w:rFonts w:ascii="Arial" w:eastAsia="Arial" w:hAnsi="Arial" w:cs="Arial"/>
        </w:rPr>
        <w:t>own of Limestone</w:t>
      </w:r>
      <w:r>
        <w:rPr>
          <w:rFonts w:ascii="Arial" w:eastAsia="Arial" w:hAnsi="Arial" w:cs="Arial"/>
        </w:rPr>
        <w:t>.</w:t>
      </w:r>
    </w:p>
    <w:bookmarkEnd w:id="1"/>
    <w:bookmarkEnd w:id="2"/>
    <w:bookmarkEnd w:id="3"/>
    <w:bookmarkEnd w:id="4"/>
    <w:bookmarkEnd w:id="16"/>
    <w:bookmarkEnd w:id="17"/>
    <w:p w:rsidR="00000000">
      <w:pPr>
        <w:rPr>
          <w:rFonts w:ascii="Arial" w:eastAsia="Arial" w:hAnsi="Arial" w:cs="Arial"/>
        </w:rPr>
      </w:pPr>
      <w:r>
        <w:rPr>
          <w:rFonts w:ascii="Arial" w:eastAsia="Arial" w:hAnsi="Arial" w:cs="Arial"/>
        </w:rPr>
        <w:t xml:space="preserve"> </w:t>
      </w:r>
    </w:p>
    <w:sectPr>
      <w:headerReference w:type="default" r:id="rId4"/>
      <w:footerReference w:type="default" r:id="rId5"/>
      <w:type w:val="continuous"/>
      <w:pgSz w:w="12240" w:h="15840"/>
      <w:pgMar w:top="1440" w:right="720" w:bottom="144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LR2094,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JOINT RESOLUTION TO REAFFIRM THE IMPORTANCE OF MAINTAINING THE MAINE SCHOOL OF SCIENCE AND MATHEMATICS IN THE TOWN OF LIMESTONE</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D6E4D"/>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A7ABF"/>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C3DA4"/>
    <w:rsid w:val="00DD425A"/>
    <w:rsid w:val="00E10467"/>
    <w:rsid w:val="00E229C6"/>
    <w:rsid w:val="00E25AE4"/>
    <w:rsid w:val="00E325CC"/>
    <w:rsid w:val="00E370EF"/>
    <w:rsid w:val="00E627D1"/>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