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Equal Access to the Benefits of the Maine Food Sovereignty Act</w:t>
      </w:r>
    </w:p>
    <w:p w:rsidR="002D7EC9" w:rsidP="002D7EC9">
      <w:pPr>
        <w:ind w:left="360"/>
        <w:rPr>
          <w:rFonts w:ascii="Arial" w:eastAsia="Arial" w:hAnsi="Arial" w:cs="Arial"/>
        </w:rPr>
      </w:pPr>
      <w:bookmarkStart w:id="0" w:name="_ENACTING_CLAUSE__8a48c639_aa2b_4f7d_a63"/>
      <w:bookmarkStart w:id="1" w:name="_DOC_BODY__0fa7e4ec_a6d9_483c_8665_f346f"/>
      <w:bookmarkStart w:id="2" w:name="_DOC_BODY_CONTAINER__04360a78_608f_488d_"/>
      <w:bookmarkStart w:id="3" w:name="_PAGE__1_5589d6fa_0ce7_40e4_97e5_bd05e13"/>
      <w:bookmarkStart w:id="4" w:name="_PAR__1_074abdde_3627_4b78_b57e_0070810e"/>
      <w:bookmarkStart w:id="5" w:name="_LINE__1_cab158c3_cd34_4add_b2f7_392158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6" w:name="_BILL_SECTION_HEADER__2c471ce6_6f0d_475b"/>
      <w:bookmarkStart w:id="7" w:name="_BILL_SECTION__ddba1a1c_7567_4d64_81db_a"/>
      <w:bookmarkStart w:id="8" w:name="_DOC_BODY_CONTENT__7b397bd5_6da2_4be5_b4"/>
      <w:bookmarkStart w:id="9" w:name="_PAR__2_05cc7429_e4d3_46c5_ab9a_22496c22"/>
      <w:bookmarkStart w:id="10" w:name="_LINE__2_13fdf6d9_efc5_4589_8120_57bcf5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fc30437_c8db_4ac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§284,</w:t>
      </w:r>
      <w:r>
        <w:rPr>
          <w:rFonts w:ascii="Arial" w:eastAsia="Arial" w:hAnsi="Arial" w:cs="Arial"/>
        </w:rPr>
        <w:t xml:space="preserve"> as enacted by PL 2017, c. 314, §1, is amended to read:</w:t>
      </w:r>
      <w:bookmarkEnd w:id="10"/>
    </w:p>
    <w:p w:rsidR="002D7EC9" w:rsidP="002D7EC9">
      <w:pPr>
        <w:ind w:left="1080" w:hanging="720"/>
        <w:rPr>
          <w:rFonts w:ascii="Arial" w:eastAsia="Arial" w:hAnsi="Arial" w:cs="Arial"/>
        </w:rPr>
      </w:pPr>
      <w:bookmarkStart w:id="12" w:name="_STATUTE_S__1ff8ffed_1aa0_45c4_8fc4_9ae7"/>
      <w:bookmarkStart w:id="13" w:name="_PAR__3_cac7dd16_03b0_4403_bd44_b09ac96e"/>
      <w:bookmarkStart w:id="14" w:name="_LINE__3_41e7aa8b_55d2_4367_9290_8bdbe02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baa4174f_3746_4885_8473"/>
      <w:r>
        <w:rPr>
          <w:rFonts w:ascii="Arial" w:eastAsia="Arial" w:hAnsi="Arial" w:cs="Arial"/>
          <w:b/>
        </w:rPr>
        <w:t>284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e9499664_09d2_4829_a0"/>
      <w:bookmarkStart w:id="17" w:name="_PROCESSED_CHANGE__83c13adf_2c74_4693_85"/>
      <w:r>
        <w:rPr>
          <w:rFonts w:ascii="Arial" w:eastAsia="Arial" w:hAnsi="Arial" w:cs="Arial"/>
          <w:b/>
          <w:strike/>
        </w:rPr>
        <w:t>Home rule authority</w:t>
      </w:r>
      <w:bookmarkStart w:id="18" w:name="_PROCESSED_CHANGE__0a7aa156_a562_440a_ab"/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Au</w:t>
      </w:r>
      <w:r>
        <w:rPr>
          <w:rFonts w:ascii="Arial" w:eastAsia="Arial" w:hAnsi="Arial" w:cs="Arial"/>
          <w:b/>
          <w:u w:val="single"/>
        </w:rPr>
        <w:t>thority</w:t>
      </w:r>
      <w:bookmarkEnd w:id="14"/>
      <w:bookmarkEnd w:id="16"/>
      <w:bookmarkEnd w:id="18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19" w:name="_STATUTE_CONTENT__e6284b27_8f34_4f8f_bc5"/>
      <w:bookmarkStart w:id="20" w:name="_STATUTE_P__ca6dd0a3_2387_45a6_844a_2ba5"/>
      <w:bookmarkStart w:id="21" w:name="_PAR__4_ff0346a2_6245_43e6_a085_1e11a660"/>
      <w:bookmarkStart w:id="22" w:name="_LINE__4_dd114ba3_4f86_4ad3_a385_746c6b2"/>
      <w:bookmarkEnd w:id="13"/>
      <w:r>
        <w:rPr>
          <w:rFonts w:ascii="Arial" w:eastAsia="Arial" w:hAnsi="Arial" w:cs="Arial"/>
        </w:rPr>
        <w:t xml:space="preserve">Pursuant to the home rule authority granted to municipalities by </w:t>
      </w:r>
      <w:bookmarkStart w:id="23" w:name="_CROSS_REFERENCE__ea651025_ea05_48f8_9c6"/>
      <w:r>
        <w:rPr>
          <w:rFonts w:ascii="Arial" w:eastAsia="Arial" w:hAnsi="Arial" w:cs="Arial"/>
        </w:rPr>
        <w:t xml:space="preserve">Title 30‑A, section </w:t>
      </w:r>
      <w:bookmarkStart w:id="24" w:name="_LINE__5_fe5de9e5_5871_4423_a158_617b48b"/>
      <w:bookmarkEnd w:id="22"/>
      <w:r>
        <w:rPr>
          <w:rFonts w:ascii="Arial" w:eastAsia="Arial" w:hAnsi="Arial" w:cs="Arial"/>
        </w:rPr>
        <w:t>3001</w:t>
      </w:r>
      <w:bookmarkEnd w:id="23"/>
      <w:r>
        <w:rPr>
          <w:rFonts w:ascii="Arial" w:eastAsia="Arial" w:hAnsi="Arial" w:cs="Arial"/>
        </w:rPr>
        <w:t xml:space="preserve"> and by the Constitution of Maine, Article VIII, Part Second, and notwithstanding any </w:t>
      </w:r>
      <w:bookmarkStart w:id="25" w:name="_LINE__6_f147c216_0f34_4427_b0cf_023896c"/>
      <w:bookmarkEnd w:id="24"/>
      <w:r>
        <w:rPr>
          <w:rFonts w:ascii="Arial" w:eastAsia="Arial" w:hAnsi="Arial" w:cs="Arial"/>
        </w:rPr>
        <w:t>provision of state food law to the contrary</w:t>
      </w:r>
      <w:bookmarkStart w:id="26" w:name="_PROCESSED_CHANGE__9ac78e07_bcf6_42f7_b4"/>
      <w:r>
        <w:rPr>
          <w:rFonts w:ascii="Arial" w:eastAsia="Arial" w:hAnsi="Arial" w:cs="Arial"/>
          <w:strike/>
        </w:rPr>
        <w:t>, except as contained in section 285</w:t>
      </w:r>
      <w:bookmarkEnd w:id="26"/>
      <w:r>
        <w:rPr>
          <w:rFonts w:ascii="Arial" w:eastAsia="Arial" w:hAnsi="Arial" w:cs="Arial"/>
        </w:rPr>
        <w:t xml:space="preserve">, a </w:t>
      </w:r>
      <w:bookmarkStart w:id="27" w:name="_LINE__7_853bdb1a_fb3e_4cce_b5dd_bc1a57d"/>
      <w:bookmarkEnd w:id="25"/>
      <w:r>
        <w:rPr>
          <w:rFonts w:ascii="Arial" w:eastAsia="Arial" w:hAnsi="Arial" w:cs="Arial"/>
        </w:rPr>
        <w:t>municipality</w:t>
      </w:r>
      <w:bookmarkStart w:id="28" w:name="_PROCESSED_CHANGE__1002e358_44af_4d30_ae"/>
      <w:r>
        <w:rPr>
          <w:rFonts w:ascii="Arial" w:eastAsia="Arial" w:hAnsi="Arial" w:cs="Arial"/>
          <w:u w:val="single"/>
        </w:rPr>
        <w:t>, plantation or unorganized territory</w:t>
      </w:r>
      <w:bookmarkEnd w:id="28"/>
      <w:r>
        <w:rPr>
          <w:rFonts w:ascii="Arial" w:eastAsia="Arial" w:hAnsi="Arial" w:cs="Arial"/>
        </w:rPr>
        <w:t xml:space="preserve"> may adopt ordinances regarding direct </w:t>
      </w:r>
      <w:bookmarkStart w:id="29" w:name="_LINE__8_b38182bb_d81e_41cd_b2b6_bcd518e"/>
      <w:bookmarkEnd w:id="27"/>
      <w:r>
        <w:rPr>
          <w:rFonts w:ascii="Arial" w:eastAsia="Arial" w:hAnsi="Arial" w:cs="Arial"/>
        </w:rPr>
        <w:t xml:space="preserve">producer-to-consumer transactions and the State shall recognize such ordinances by not </w:t>
      </w:r>
      <w:bookmarkStart w:id="30" w:name="_LINE__9_259e95fc_59ac_451a_9bf0_3889250"/>
      <w:bookmarkEnd w:id="29"/>
      <w:r>
        <w:rPr>
          <w:rFonts w:ascii="Arial" w:eastAsia="Arial" w:hAnsi="Arial" w:cs="Arial"/>
        </w:rPr>
        <w:t xml:space="preserve">enforcing those state food laws with respect to those direct producer-to-consumer </w:t>
      </w:r>
      <w:bookmarkStart w:id="31" w:name="_LINE__10_3878f9f5_37a6_49b5_a989_55f2c6"/>
      <w:bookmarkEnd w:id="30"/>
      <w:r>
        <w:rPr>
          <w:rFonts w:ascii="Arial" w:eastAsia="Arial" w:hAnsi="Arial" w:cs="Arial"/>
        </w:rPr>
        <w:t>transactions that are governed by the ordinance.</w:t>
      </w:r>
      <w:bookmarkEnd w:id="19"/>
      <w:bookmarkEnd w:id="31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32" w:name="_STATUTE_P__67cfa78a_fc60_4d73_a279_d67c"/>
      <w:bookmarkStart w:id="33" w:name="_STATUTE_CONTENT__90642a1c_c960_4e6a_961"/>
      <w:bookmarkStart w:id="34" w:name="_PAR__5_fbee11e4_8180_491f_bd1a_df9c4c4c"/>
      <w:bookmarkStart w:id="35" w:name="_LINE__11_22a79089_6ae0_45b4_b9db_4b09e2"/>
      <w:bookmarkStart w:id="36" w:name="_PROCESSED_CHANGE__6fd8056d_f5d4_4a96_a8"/>
      <w:bookmarkEnd w:id="20"/>
      <w:bookmarkEnd w:id="21"/>
      <w:r>
        <w:rPr>
          <w:rFonts w:ascii="Arial" w:eastAsia="Arial" w:hAnsi="Arial" w:cs="Arial"/>
          <w:u w:val="single"/>
        </w:rPr>
        <w:t xml:space="preserve">Pursuant to Title 30-A, section 7501, subsection 6 and by the Constitution of Maine, </w:t>
      </w:r>
      <w:bookmarkStart w:id="37" w:name="_LINE__12_d09a987c_5406_4d34_957a_528b12"/>
      <w:bookmarkEnd w:id="35"/>
      <w:r>
        <w:rPr>
          <w:rFonts w:ascii="Arial" w:eastAsia="Arial" w:hAnsi="Arial" w:cs="Arial"/>
          <w:u w:val="single"/>
        </w:rPr>
        <w:t xml:space="preserve">Article VIII, Part Second, and notwithstanding any provision of state food law to the </w:t>
      </w:r>
      <w:bookmarkStart w:id="38" w:name="_LINE__13_70d617de_76b9_48b8_a204_8ba616"/>
      <w:bookmarkEnd w:id="37"/>
      <w:r>
        <w:rPr>
          <w:rFonts w:ascii="Arial" w:eastAsia="Arial" w:hAnsi="Arial" w:cs="Arial"/>
          <w:u w:val="single"/>
        </w:rPr>
        <w:t>contrary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 county shall provide the direct producer-to-consumer provisions of this chapter </w:t>
      </w:r>
      <w:bookmarkStart w:id="39" w:name="_LINE__14_0b63d2de_ff4a_4d87_8d00_b6097e"/>
      <w:bookmarkEnd w:id="38"/>
      <w:r>
        <w:rPr>
          <w:rFonts w:ascii="Arial" w:eastAsia="Arial" w:hAnsi="Arial" w:cs="Arial"/>
          <w:u w:val="single"/>
        </w:rPr>
        <w:t>for residents of the unorganized territories.</w:t>
      </w:r>
      <w:bookmarkEnd w:id="39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40" w:name="_BILL_SECTION_HEADER__68b78523_4bac_41a7"/>
      <w:bookmarkStart w:id="41" w:name="_BILL_SECTION__051e0892_f5d8_4e70_b46f_2"/>
      <w:bookmarkStart w:id="42" w:name="_PAR__6_80ace42f_8986_4681_85ea_bf33d618"/>
      <w:bookmarkStart w:id="43" w:name="_LINE__15_ea2c9012_0757_4c68_b085_a406cb"/>
      <w:bookmarkEnd w:id="7"/>
      <w:bookmarkEnd w:id="12"/>
      <w:bookmarkEnd w:id="32"/>
      <w:bookmarkEnd w:id="33"/>
      <w:bookmarkEnd w:id="34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ad165c21_4acc_4069"/>
      <w:r>
        <w:rPr>
          <w:rFonts w:ascii="Arial" w:eastAsia="Arial" w:hAnsi="Arial" w:cs="Arial"/>
          <w:b/>
          <w:sz w:val="24"/>
        </w:rPr>
        <w:t>2</w:t>
      </w:r>
      <w:bookmarkEnd w:id="44"/>
      <w:r>
        <w:rPr>
          <w:rFonts w:ascii="Arial" w:eastAsia="Arial" w:hAnsi="Arial" w:cs="Arial"/>
          <w:b/>
          <w:sz w:val="24"/>
        </w:rPr>
        <w:t>.  7 MRSA §286,</w:t>
      </w:r>
      <w:r>
        <w:rPr>
          <w:rFonts w:ascii="Arial" w:eastAsia="Arial" w:hAnsi="Arial" w:cs="Arial"/>
        </w:rPr>
        <w:t xml:space="preserve"> as enacted by PL 2017, c. 314, §1, is amended to read:</w:t>
      </w:r>
      <w:bookmarkEnd w:id="43"/>
    </w:p>
    <w:p w:rsidR="002D7EC9" w:rsidP="002D7EC9">
      <w:pPr>
        <w:ind w:left="1080" w:hanging="720"/>
        <w:rPr>
          <w:rFonts w:ascii="Arial" w:eastAsia="Arial" w:hAnsi="Arial" w:cs="Arial"/>
        </w:rPr>
      </w:pPr>
      <w:bookmarkStart w:id="45" w:name="_STATUTE_S__d2abf50a_eaf2_4a04_99df_414a"/>
      <w:bookmarkStart w:id="46" w:name="_PAR__7_80279e68_835d_497f_ab6d_c5902088"/>
      <w:bookmarkStart w:id="47" w:name="_LINE__16_ecffd590_22e4_4fa5_9ca0_e1ffa1"/>
      <w:bookmarkEnd w:id="40"/>
      <w:bookmarkEnd w:id="42"/>
      <w:r>
        <w:rPr>
          <w:rFonts w:ascii="Arial" w:eastAsia="Arial" w:hAnsi="Arial" w:cs="Arial"/>
          <w:b/>
        </w:rPr>
        <w:t>§</w:t>
      </w:r>
      <w:bookmarkStart w:id="48" w:name="_STATUTE_NUMBER__d81add97_c895_47dd_8dd8"/>
      <w:r>
        <w:rPr>
          <w:rFonts w:ascii="Arial" w:eastAsia="Arial" w:hAnsi="Arial" w:cs="Arial"/>
          <w:b/>
        </w:rPr>
        <w:t>286</w:t>
      </w:r>
      <w:bookmarkEnd w:id="48"/>
      <w:r>
        <w:rPr>
          <w:rFonts w:ascii="Arial" w:eastAsia="Arial" w:hAnsi="Arial" w:cs="Arial"/>
          <w:b/>
        </w:rPr>
        <w:t xml:space="preserve">.  </w:t>
      </w:r>
      <w:bookmarkStart w:id="49" w:name="_STATUTE_HEADNOTE__0d21ef75_71a2_4740_a5"/>
      <w:r>
        <w:rPr>
          <w:rFonts w:ascii="Arial" w:eastAsia="Arial" w:hAnsi="Arial" w:cs="Arial"/>
          <w:b/>
        </w:rPr>
        <w:t>Compliance with food safety regulations</w:t>
      </w:r>
      <w:bookmarkEnd w:id="47"/>
      <w:bookmarkEnd w:id="49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50" w:name="_STATUTE_CONTENT__cc70bb73_cd5a_4d4c_846"/>
      <w:bookmarkStart w:id="51" w:name="_STATUTE_P__57f4e761_f178_4d60_9855_7323"/>
      <w:bookmarkStart w:id="52" w:name="_PAR__8_31b70171_0fb6_4369_a797_5ec63fa8"/>
      <w:bookmarkStart w:id="53" w:name="_LINE__17_fd4a8f10_fd12_4eec_a084_13a680"/>
      <w:bookmarkEnd w:id="46"/>
      <w:r>
        <w:rPr>
          <w:rFonts w:ascii="Arial" w:eastAsia="Arial" w:hAnsi="Arial" w:cs="Arial"/>
        </w:rPr>
        <w:t xml:space="preserve">An individual who grows, produces, processes or prepares food or food products for </w:t>
      </w:r>
      <w:bookmarkStart w:id="54" w:name="_LINE__18_813e4e6d_820b_4fe8_a03d_83eae0"/>
      <w:bookmarkEnd w:id="53"/>
      <w:r>
        <w:rPr>
          <w:rFonts w:ascii="Arial" w:eastAsia="Arial" w:hAnsi="Arial" w:cs="Arial"/>
        </w:rPr>
        <w:t>purposes other than direct producer-to-consumer transactions in a municipality</w:t>
      </w:r>
      <w:bookmarkStart w:id="55" w:name="_PROCESSED_CHANGE__0288fa18_4050_4071_a2"/>
      <w:r>
        <w:rPr>
          <w:rFonts w:ascii="Arial" w:eastAsia="Arial" w:hAnsi="Arial" w:cs="Arial"/>
          <w:u w:val="single"/>
        </w:rPr>
        <w:t xml:space="preserve">, plantation </w:t>
      </w:r>
      <w:bookmarkStart w:id="56" w:name="_LINE__19_4c98f204_6d56_4308_acc9_3bbb5a"/>
      <w:bookmarkEnd w:id="54"/>
      <w:r>
        <w:rPr>
          <w:rFonts w:ascii="Arial" w:eastAsia="Arial" w:hAnsi="Arial" w:cs="Arial"/>
          <w:u w:val="single"/>
        </w:rPr>
        <w:t>or unorganized territory</w:t>
      </w:r>
      <w:bookmarkEnd w:id="55"/>
      <w:r>
        <w:rPr>
          <w:rFonts w:ascii="Arial" w:eastAsia="Arial" w:hAnsi="Arial" w:cs="Arial"/>
        </w:rPr>
        <w:t xml:space="preserve"> that adopts or amends an ordinance pursuant to </w:t>
      </w:r>
      <w:bookmarkStart w:id="57" w:name="_CROSS_REFERENCE__5226a0cf_5868_40b8_9a7"/>
      <w:r>
        <w:rPr>
          <w:rFonts w:ascii="Arial" w:eastAsia="Arial" w:hAnsi="Arial" w:cs="Arial"/>
        </w:rPr>
        <w:t>section 284</w:t>
      </w:r>
      <w:bookmarkEnd w:id="57"/>
      <w:r>
        <w:rPr>
          <w:rFonts w:ascii="Arial" w:eastAsia="Arial" w:hAnsi="Arial" w:cs="Arial"/>
        </w:rPr>
        <w:t xml:space="preserve"> shall </w:t>
      </w:r>
      <w:bookmarkStart w:id="58" w:name="_LINE__20_7f8eaf70_ddba_4849_af0d_757ac5"/>
      <w:bookmarkEnd w:id="56"/>
      <w:r>
        <w:rPr>
          <w:rFonts w:ascii="Arial" w:eastAsia="Arial" w:hAnsi="Arial" w:cs="Arial"/>
        </w:rPr>
        <w:t xml:space="preserve">grow, produce, process or prepare the food or food products in compliance with all </w:t>
      </w:r>
      <w:bookmarkStart w:id="59" w:name="_LINE__21_f1d991ad_5cd5_4b7d_a12d_80d113"/>
      <w:bookmarkEnd w:id="58"/>
      <w:r>
        <w:rPr>
          <w:rFonts w:ascii="Arial" w:eastAsia="Arial" w:hAnsi="Arial" w:cs="Arial"/>
        </w:rPr>
        <w:t>applicable state and federal food safety laws, rules and regulations.</w:t>
      </w:r>
      <w:bookmarkEnd w:id="50"/>
      <w:bookmarkEnd w:id="59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60" w:name="_BILL_SECTION_HEADER__3fa5c0e6_29c7_45b7"/>
      <w:bookmarkStart w:id="61" w:name="_BILL_SECTION__75629cd0_3e58_44aa_9a78_e"/>
      <w:bookmarkStart w:id="62" w:name="_PAR__9_bd7f2ec5_7d9f_4adb_9460_1df59b20"/>
      <w:bookmarkStart w:id="63" w:name="_LINE__22_9dd44fa5_dc65_4542_820d_4b5ae7"/>
      <w:bookmarkEnd w:id="41"/>
      <w:bookmarkEnd w:id="45"/>
      <w:bookmarkEnd w:id="51"/>
      <w:bookmarkEnd w:id="52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b2201c33_cb84_4520"/>
      <w:r>
        <w:rPr>
          <w:rFonts w:ascii="Arial" w:eastAsia="Arial" w:hAnsi="Arial" w:cs="Arial"/>
          <w:b/>
          <w:sz w:val="24"/>
        </w:rPr>
        <w:t>3</w:t>
      </w:r>
      <w:bookmarkEnd w:id="64"/>
      <w:r>
        <w:rPr>
          <w:rFonts w:ascii="Arial" w:eastAsia="Arial" w:hAnsi="Arial" w:cs="Arial"/>
          <w:b/>
          <w:sz w:val="24"/>
        </w:rPr>
        <w:t>.  30-A MRSA §7051, sub-§11,</w:t>
      </w:r>
      <w:r>
        <w:rPr>
          <w:rFonts w:ascii="Arial" w:eastAsia="Arial" w:hAnsi="Arial" w:cs="Arial"/>
        </w:rPr>
        <w:t xml:space="preserve"> as amended by PL 2019, c. 138, §1, is further </w:t>
      </w:r>
      <w:bookmarkStart w:id="65" w:name="_LINE__23_cff24bfa_5dca_4869_999f_cc3414"/>
      <w:bookmarkEnd w:id="63"/>
      <w:r>
        <w:rPr>
          <w:rFonts w:ascii="Arial" w:eastAsia="Arial" w:hAnsi="Arial" w:cs="Arial"/>
        </w:rPr>
        <w:t>amended to read:</w:t>
      </w:r>
      <w:bookmarkEnd w:id="65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66" w:name="_STATUTE_NUMBER__d788f0b8_d53d_4b5c_9b6e"/>
      <w:bookmarkStart w:id="67" w:name="_STATUTE_SS__12d860b1_6eed_45d0_86c6_8aa"/>
      <w:bookmarkStart w:id="68" w:name="_PAR__10_153b7a7c_e57d_45d6_9921_c563916"/>
      <w:bookmarkStart w:id="69" w:name="_LINE__24_23cbc82d_4dc3_4e25_8664_418115"/>
      <w:bookmarkEnd w:id="60"/>
      <w:bookmarkEnd w:id="62"/>
      <w:r>
        <w:rPr>
          <w:rFonts w:ascii="Arial" w:eastAsia="Arial" w:hAnsi="Arial" w:cs="Arial"/>
          <w:b/>
        </w:rPr>
        <w:t>11</w:t>
      </w:r>
      <w:bookmarkEnd w:id="66"/>
      <w:r>
        <w:rPr>
          <w:rFonts w:ascii="Arial" w:eastAsia="Arial" w:hAnsi="Arial" w:cs="Arial"/>
          <w:b/>
        </w:rPr>
        <w:t xml:space="preserve">.  </w:t>
      </w:r>
      <w:bookmarkStart w:id="70" w:name="_STATUTE_HEADNOTE__f022e8a2_3ed2_4d38_a8"/>
      <w:r>
        <w:rPr>
          <w:rFonts w:ascii="Arial" w:eastAsia="Arial" w:hAnsi="Arial" w:cs="Arial"/>
          <w:b/>
        </w:rPr>
        <w:t>Ordinances.</w:t>
      </w:r>
      <w:bookmarkEnd w:id="7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1" w:name="_STATUTE_CONTENT__851c6837_cbee_4f7f_877"/>
      <w:r>
        <w:rPr>
          <w:rFonts w:ascii="Arial" w:eastAsia="Arial" w:hAnsi="Arial" w:cs="Arial"/>
        </w:rPr>
        <w:t xml:space="preserve">Chapter 141, but only with respect to animal control ordinances, </w:t>
      </w:r>
      <w:bookmarkStart w:id="72" w:name="_LINE__25_b7a5ce1f_41cf_43ed_9e50_c8b8f6"/>
      <w:bookmarkEnd w:id="69"/>
      <w:r>
        <w:rPr>
          <w:rFonts w:ascii="Arial" w:eastAsia="Arial" w:hAnsi="Arial" w:cs="Arial"/>
        </w:rPr>
        <w:t xml:space="preserve">subject to </w:t>
      </w:r>
      <w:bookmarkStart w:id="73" w:name="_CROSS_REFERENCE__fe15668b_b301_4302_ac9"/>
      <w:r>
        <w:rPr>
          <w:rFonts w:ascii="Arial" w:eastAsia="Arial" w:hAnsi="Arial" w:cs="Arial"/>
        </w:rPr>
        <w:t>Title 7, section 3950</w:t>
      </w:r>
      <w:bookmarkEnd w:id="73"/>
      <w:r>
        <w:rPr>
          <w:rFonts w:ascii="Arial" w:eastAsia="Arial" w:hAnsi="Arial" w:cs="Arial"/>
        </w:rPr>
        <w:t xml:space="preserve">, the sale and use of consumer fireworks within the </w:t>
      </w:r>
      <w:bookmarkStart w:id="74" w:name="_LINE__26_6bc4c29d_48f3_4084_adf3_7196b3"/>
      <w:bookmarkEnd w:id="72"/>
      <w:r>
        <w:rPr>
          <w:rFonts w:ascii="Arial" w:eastAsia="Arial" w:hAnsi="Arial" w:cs="Arial"/>
        </w:rPr>
        <w:t xml:space="preserve">plantation, subject to </w:t>
      </w:r>
      <w:bookmarkStart w:id="75" w:name="_CROSS_REFERENCE__0a511f4c_51ee_49c8_978"/>
      <w:r>
        <w:rPr>
          <w:rFonts w:ascii="Arial" w:eastAsia="Arial" w:hAnsi="Arial" w:cs="Arial"/>
        </w:rPr>
        <w:t>Title 8, section 223‑A</w:t>
      </w:r>
      <w:bookmarkEnd w:id="75"/>
      <w:r>
        <w:rPr>
          <w:rFonts w:ascii="Arial" w:eastAsia="Arial" w:hAnsi="Arial" w:cs="Arial"/>
        </w:rPr>
        <w:t xml:space="preserve">, </w:t>
      </w:r>
      <w:bookmarkStart w:id="76" w:name="_PROCESSED_CHANGE__75688242_f186_4a9b_bf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End w:id="76"/>
      <w:r>
        <w:rPr>
          <w:rFonts w:ascii="Arial" w:eastAsia="Arial" w:hAnsi="Arial" w:cs="Arial"/>
        </w:rPr>
        <w:t xml:space="preserve">the accumulation of garbage, refuse, </w:t>
      </w:r>
      <w:bookmarkStart w:id="77" w:name="_LINE__27_9cab7118_5bb3_46f6_9e9d_988d61"/>
      <w:bookmarkEnd w:id="74"/>
      <w:r>
        <w:rPr>
          <w:rFonts w:ascii="Arial" w:eastAsia="Arial" w:hAnsi="Arial" w:cs="Arial"/>
        </w:rPr>
        <w:t>rubbish or trash or unwanted or discarded material of any kind or source on private property</w:t>
      </w:r>
      <w:bookmarkStart w:id="78" w:name="_PROCESSED_CHANGE__a6cbb536_78a5_475c_ad"/>
      <w:r w:rsidRPr="00832D5E">
        <w:rPr>
          <w:rFonts w:ascii="Arial" w:eastAsia="Arial" w:hAnsi="Arial" w:cs="Arial"/>
        </w:rPr>
        <w:t xml:space="preserve"> </w:t>
      </w:r>
      <w:bookmarkStart w:id="79" w:name="_LINE__28_7e8592c4_7fa8_404a_8035_547a0a"/>
      <w:bookmarkEnd w:id="77"/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>ordinances regarding direct producer-to-consumer transactions adopted pursuant</w:t>
      </w:r>
      <w:r>
        <w:rPr>
          <w:rFonts w:ascii="Arial" w:eastAsia="Arial" w:hAnsi="Arial" w:cs="Arial"/>
          <w:u w:val="single"/>
        </w:rPr>
        <w:t xml:space="preserve"> to </w:t>
      </w:r>
      <w:bookmarkStart w:id="80" w:name="_LINE__29_264c92dc_fec8_4ee0_8af6_4e6b90"/>
      <w:bookmarkEnd w:id="79"/>
      <w:r>
        <w:rPr>
          <w:rFonts w:ascii="Arial" w:eastAsia="Arial" w:hAnsi="Arial" w:cs="Arial"/>
          <w:u w:val="single"/>
        </w:rPr>
        <w:t>Title 7, section 284</w:t>
      </w:r>
      <w:bookmarkEnd w:id="78"/>
      <w:r>
        <w:rPr>
          <w:rFonts w:ascii="Arial" w:eastAsia="Arial" w:hAnsi="Arial" w:cs="Arial"/>
        </w:rPr>
        <w:t>.</w:t>
      </w:r>
      <w:bookmarkEnd w:id="71"/>
      <w:bookmarkEnd w:id="80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81" w:name="_BILL_SECTION_HEADER__0a195a63_11b2_4fbb"/>
      <w:bookmarkStart w:id="82" w:name="_BILL_SECTION__c9cfb24e_19b4_4820_817b_c"/>
      <w:bookmarkStart w:id="83" w:name="_PAR__11_cada0e8f_aecf_4c46_85bb_22914e0"/>
      <w:bookmarkStart w:id="84" w:name="_LINE__30_ec9de1ae_1005_44f3_85b3_266c52"/>
      <w:bookmarkEnd w:id="61"/>
      <w:bookmarkEnd w:id="67"/>
      <w:bookmarkEnd w:id="68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f233c473_3c75_40ab"/>
      <w:r>
        <w:rPr>
          <w:rFonts w:ascii="Arial" w:eastAsia="Arial" w:hAnsi="Arial" w:cs="Arial"/>
          <w:b/>
          <w:sz w:val="24"/>
        </w:rPr>
        <w:t>4</w:t>
      </w:r>
      <w:bookmarkEnd w:id="85"/>
      <w:r>
        <w:rPr>
          <w:rFonts w:ascii="Arial" w:eastAsia="Arial" w:hAnsi="Arial" w:cs="Arial"/>
          <w:b/>
          <w:sz w:val="24"/>
        </w:rPr>
        <w:t>.  30-A MRSA §7505</w:t>
      </w:r>
      <w:r>
        <w:rPr>
          <w:rFonts w:ascii="Arial" w:eastAsia="Arial" w:hAnsi="Arial" w:cs="Arial"/>
        </w:rPr>
        <w:t xml:space="preserve"> is enacted to read:</w:t>
      </w:r>
      <w:bookmarkEnd w:id="84"/>
    </w:p>
    <w:p w:rsidR="002D7EC9" w:rsidP="002D7EC9">
      <w:pPr>
        <w:ind w:left="1080" w:hanging="720"/>
        <w:rPr>
          <w:rFonts w:ascii="Arial" w:eastAsia="Arial" w:hAnsi="Arial" w:cs="Arial"/>
        </w:rPr>
      </w:pPr>
      <w:bookmarkStart w:id="86" w:name="_STATUTE_S__1a3a9383_0f22_44de_a5b6_65d4"/>
      <w:bookmarkStart w:id="87" w:name="_PAR__12_06fb0270_fb6e_46ad_a57f_c022e1e"/>
      <w:bookmarkStart w:id="88" w:name="_LINE__31_fb677c23_58c5_4f13_acd4_e5b023"/>
      <w:bookmarkStart w:id="89" w:name="_PROCESSED_CHANGE__687e401f_9912_4f23_91"/>
      <w:bookmarkEnd w:id="81"/>
      <w:bookmarkEnd w:id="83"/>
      <w:r>
        <w:rPr>
          <w:rFonts w:ascii="Arial" w:eastAsia="Arial" w:hAnsi="Arial" w:cs="Arial"/>
          <w:b/>
          <w:u w:val="single"/>
        </w:rPr>
        <w:t>§</w:t>
      </w:r>
      <w:bookmarkStart w:id="90" w:name="_STATUTE_NUMBER__4823505d_e816_4b14_aef0"/>
      <w:r>
        <w:rPr>
          <w:rFonts w:ascii="Arial" w:eastAsia="Arial" w:hAnsi="Arial" w:cs="Arial"/>
          <w:b/>
          <w:u w:val="single"/>
        </w:rPr>
        <w:t>7505</w:t>
      </w:r>
      <w:bookmarkEnd w:id="90"/>
      <w:r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19b3a6a9_d57a_47aa_ae"/>
      <w:r>
        <w:rPr>
          <w:rFonts w:ascii="Arial" w:eastAsia="Arial" w:hAnsi="Arial" w:cs="Arial"/>
          <w:b/>
          <w:u w:val="single"/>
        </w:rPr>
        <w:t>Maine Food Sovereignty Act</w:t>
      </w:r>
      <w:bookmarkEnd w:id="88"/>
      <w:bookmarkEnd w:id="91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92" w:name="_STATUTE_P__efe219cf_87ad_4fd9_9ba4_359f"/>
      <w:bookmarkStart w:id="93" w:name="_STATUTE_CONTENT__0a76c246_ce6a_43ec_b88"/>
      <w:bookmarkStart w:id="94" w:name="_PAR__13_950fe2da_869e_4120_be41_74d8237"/>
      <w:bookmarkStart w:id="95" w:name="_LINE__32_9ed6489a_8412_4467_8cff_92c1f6"/>
      <w:bookmarkEnd w:id="87"/>
      <w:r>
        <w:rPr>
          <w:rFonts w:ascii="Arial" w:eastAsia="Arial" w:hAnsi="Arial" w:cs="Arial"/>
          <w:u w:val="single"/>
        </w:rPr>
        <w:t xml:space="preserve">The county commissioners of each county shall provide or contract for the provision </w:t>
      </w:r>
      <w:bookmarkStart w:id="96" w:name="_LINE__33_e30aad29_ebf0_447e_b4f7_8933ff"/>
      <w:bookmarkEnd w:id="95"/>
      <w:r>
        <w:rPr>
          <w:rFonts w:ascii="Arial" w:eastAsia="Arial" w:hAnsi="Arial" w:cs="Arial"/>
          <w:u w:val="single"/>
        </w:rPr>
        <w:t>of municipal services to carry out the provision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Title 7, chapter 8-F.</w:t>
      </w:r>
      <w:bookmarkEnd w:id="96"/>
    </w:p>
    <w:p w:rsidR="002D7EC9" w:rsidP="002D7EC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7" w:name="_SUMMARY__1d961072_0322_4dae_a988_80f0d3"/>
      <w:bookmarkStart w:id="98" w:name="_PAR__14_bb3aa280_bc3e_44b0_ba95_e87f632"/>
      <w:bookmarkStart w:id="99" w:name="_LINE__34_8588e6e3_dce4_47ea_9c65_6ca837"/>
      <w:bookmarkEnd w:id="8"/>
      <w:bookmarkEnd w:id="82"/>
      <w:bookmarkEnd w:id="86"/>
      <w:bookmarkEnd w:id="89"/>
      <w:bookmarkEnd w:id="92"/>
      <w:bookmarkEnd w:id="93"/>
      <w:bookmarkEnd w:id="94"/>
      <w:r>
        <w:rPr>
          <w:rFonts w:ascii="Arial" w:eastAsia="Arial" w:hAnsi="Arial" w:cs="Arial"/>
          <w:b/>
          <w:sz w:val="24"/>
        </w:rPr>
        <w:t>SUMMARY</w:t>
      </w:r>
      <w:bookmarkEnd w:id="99"/>
    </w:p>
    <w:p w:rsidR="002D7EC9" w:rsidP="002D7EC9">
      <w:pPr>
        <w:ind w:left="360" w:firstLine="360"/>
        <w:rPr>
          <w:rFonts w:ascii="Arial" w:eastAsia="Arial" w:hAnsi="Arial" w:cs="Arial"/>
        </w:rPr>
      </w:pPr>
      <w:bookmarkStart w:id="100" w:name="_PAR__15_b0ed9372_b249_4fd2_bf21_edd99c3"/>
      <w:bookmarkStart w:id="101" w:name="_LINE__35_c43bbcfb_42c6_4925_ad58_f19582"/>
      <w:bookmarkEnd w:id="98"/>
      <w:r w:rsidRPr="00832D5E">
        <w:rPr>
          <w:rFonts w:ascii="Arial" w:eastAsia="Arial" w:hAnsi="Arial" w:cs="Arial"/>
        </w:rPr>
        <w:t xml:space="preserve">This bill includes plantations and unorganized territories </w:t>
      </w:r>
      <w:r>
        <w:rPr>
          <w:rFonts w:ascii="Arial" w:eastAsia="Arial" w:hAnsi="Arial" w:cs="Arial"/>
        </w:rPr>
        <w:t>under</w:t>
      </w:r>
      <w:r w:rsidRPr="00832D5E">
        <w:rPr>
          <w:rFonts w:ascii="Arial" w:eastAsia="Arial" w:hAnsi="Arial" w:cs="Arial"/>
        </w:rPr>
        <w:t xml:space="preserve"> the municipal home </w:t>
      </w:r>
      <w:bookmarkStart w:id="102" w:name="_LINE__36_7c8c3c2b_fd4f_4ed7_b30f_821d40"/>
      <w:bookmarkEnd w:id="101"/>
      <w:r w:rsidRPr="00832D5E">
        <w:rPr>
          <w:rFonts w:ascii="Arial" w:eastAsia="Arial" w:hAnsi="Arial" w:cs="Arial"/>
        </w:rPr>
        <w:t xml:space="preserve">rule authority and compliance provisions of the Maine Food Sovereignty Act. This bill also </w:t>
      </w:r>
      <w:bookmarkStart w:id="103" w:name="_LINE__37_0664350f_937c_47d1_ba73_cb9d41"/>
      <w:bookmarkEnd w:id="102"/>
      <w:r w:rsidRPr="00832D5E">
        <w:rPr>
          <w:rFonts w:ascii="Arial" w:eastAsia="Arial" w:hAnsi="Arial" w:cs="Arial"/>
        </w:rPr>
        <w:t xml:space="preserve">authorizes plantations to enact ordinances under the Maine Food Sovereignty Act and </w:t>
      </w:r>
      <w:bookmarkStart w:id="104" w:name="_LINE__38_ef73f191_bfe3_484e_993e_c9285a"/>
      <w:bookmarkEnd w:id="103"/>
      <w:r w:rsidRPr="00832D5E">
        <w:rPr>
          <w:rFonts w:ascii="Arial" w:eastAsia="Arial" w:hAnsi="Arial" w:cs="Arial"/>
        </w:rPr>
        <w:t xml:space="preserve">directs counties to provide </w:t>
      </w:r>
      <w:r>
        <w:rPr>
          <w:rFonts w:ascii="Arial" w:eastAsia="Arial" w:hAnsi="Arial" w:cs="Arial"/>
        </w:rPr>
        <w:t xml:space="preserve">for the unorganized territories </w:t>
      </w:r>
      <w:r w:rsidRPr="00832D5E">
        <w:rPr>
          <w:rFonts w:ascii="Arial" w:eastAsia="Arial" w:hAnsi="Arial" w:cs="Arial"/>
        </w:rPr>
        <w:t xml:space="preserve">the services under the </w:t>
      </w:r>
      <w:r>
        <w:rPr>
          <w:rFonts w:ascii="Arial" w:eastAsia="Arial" w:hAnsi="Arial" w:cs="Arial"/>
        </w:rPr>
        <w:t>A</w:t>
      </w:r>
      <w:r w:rsidRPr="00832D5E">
        <w:rPr>
          <w:rFonts w:ascii="Arial" w:eastAsia="Arial" w:hAnsi="Arial" w:cs="Arial"/>
        </w:rPr>
        <w:t xml:space="preserve">ct that </w:t>
      </w:r>
      <w:bookmarkStart w:id="105" w:name="_LINE__39_b6ec9dcb_d7d4_4605_89db_c59a59"/>
      <w:bookmarkEnd w:id="104"/>
      <w:r w:rsidRPr="00832D5E">
        <w:rPr>
          <w:rFonts w:ascii="Arial" w:eastAsia="Arial" w:hAnsi="Arial" w:cs="Arial"/>
        </w:rPr>
        <w:t>municipalities provide.</w:t>
      </w:r>
      <w:bookmarkEnd w:id="105"/>
    </w:p>
    <w:bookmarkEnd w:id="1"/>
    <w:bookmarkEnd w:id="2"/>
    <w:bookmarkEnd w:id="3"/>
    <w:bookmarkEnd w:id="97"/>
    <w:bookmarkEnd w:id="1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LR1381,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Equal Access to the Benefits of the Maine Food Sovereignty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D7EC9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32D5E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128574</ItemId>
    <LRId>67481</LRId>
    <LRNumber>1381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Equal Access to the Benefits of the Maine Food Sovereignty Act</LRTitle>
    <ItemTitle>An Act To Provide Equal Access to the Benefits of the Maine Food Sovereignty Act</ItemTitle>
    <ShortTitle1>PROVIDE EQUAL ACCESS TO THE</ShortTitle1>
    <ShortTitle2>BENEFITS OF THE MAINE FOOD SOV</ShortTitle2>
    <SponsorFirstName>Lisa</SponsorFirstName>
    <SponsorLastName>Keim</SponsorLastName>
    <SponsorChamberPrefix>Sen.</SponsorChamberPrefix>
    <SponsorFrom>Oxford</SponsorFrom>
    <DraftingCycleCount>1</DraftingCycleCount>
    <LatestDraftingActionId>124</LatestDraftingActionId>
    <LatestDraftingActionDate>2021-02-25T09:21:34</LatestDraftingActionDate>
    <LatestDrafterName>wmilliken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w:rsidR="002D7EC9" w:rsidRDefault="002D7EC9" w:rsidP="002D7EC9"&amp;gt;&amp;lt;w:pPr&amp;gt;&amp;lt;w:ind w:left="360" /&amp;gt;&amp;lt;/w:pPr&amp;gt;&amp;lt;w:bookmarkStart w:id="0" w:name="_ENACTING_CLAUSE__8a48c639_aa2b_4f7d_a63" /&amp;gt;&amp;lt;w:bookmarkStart w:id="1" w:name="_DOC_BODY__0fa7e4ec_a6d9_483c_8665_f346f" /&amp;gt;&amp;lt;w:bookmarkStart w:id="2" w:name="_DOC_BODY_CONTAINER__04360a78_608f_488d_" /&amp;gt;&amp;lt;w:bookmarkStart w:id="3" w:name="_PAGE__1_5589d6fa_0ce7_40e4_97e5_bd05e13" /&amp;gt;&amp;lt;w:bookmarkStart w:id="4" w:name="_PAR__1_074abdde_3627_4b78_b57e_0070810e" /&amp;gt;&amp;lt;w:bookmarkStart w:id="5" w:name="_LINE__1_cab158c3_cd34_4add_b2f7_392158c"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w:rsidR="002D7EC9" w:rsidRDefault="002D7EC9" w:rsidP="002D7EC9"&amp;gt;&amp;lt;w:pPr&amp;gt;&amp;lt;w:ind w:left="360" w:firstLine="360" /&amp;gt;&amp;lt;/w:pPr&amp;gt;&amp;lt;w:bookmarkStart w:id="6" w:name="_BILL_SECTION_HEADER__2c471ce6_6f0d_475b" /&amp;gt;&amp;lt;w:bookmarkStart w:id="7" w:name="_BILL_SECTION__ddba1a1c_7567_4d64_81db_a" /&amp;gt;&amp;lt;w:bookmarkStart w:id="8" w:name="_DOC_BODY_CONTENT__7b397bd5_6da2_4be5_b4" /&amp;gt;&amp;lt;w:bookmarkStart w:id="9" w:name="_PAR__2_05cc7429_e4d3_46c5_ab9a_22496c22" /&amp;gt;&amp;lt;w:bookmarkStart w:id="10" w:name="_LINE__2_13fdf6d9_efc5_4589_8120_57bcf50"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w:name="_BILL_SECTION_NUMBER__3fc30437_c8db_4ac6"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§284,&amp;lt;/w:t&amp;gt;&amp;lt;/w:r&amp;gt;&amp;lt;w:r&amp;gt;&amp;lt;w:t xml:space="preserve"&amp;gt; as enacted by PL 2017, c. 314, §1, is amended to read:&amp;lt;/w:t&amp;gt;&amp;lt;/w:r&amp;gt;&amp;lt;w:bookmarkEnd w:id="10" /&amp;gt;&amp;lt;/w:p&amp;gt;&amp;lt;w:p w:rsidR="002D7EC9" w:rsidRDefault="002D7EC9" w:rsidP="002D7EC9"&amp;gt;&amp;lt;w:pPr&amp;gt;&amp;lt;w:ind w:left="1080" w:hanging="720" /&amp;gt;&amp;lt;/w:pPr&amp;gt;&amp;lt;w:bookmarkStart w:id="12" w:name="_STATUTE_S__1ff8ffed_1aa0_45c4_8fc4_9ae7" /&amp;gt;&amp;lt;w:bookmarkStart w:id="13" w:name="_PAR__3_cac7dd16_03b0_4403_bd44_b09ac96e" /&amp;gt;&amp;lt;w:bookmarkStart w:id="14" w:name="_LINE__3_41e7aa8b_55d2_4367_9290_8bdbe02"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w:name="_STATUTE_NUMBER__baa4174f_3746_4885_8473" /&amp;gt;&amp;lt;w:r&amp;gt;&amp;lt;w:rPr&amp;gt;&amp;lt;w:b /&amp;gt;&amp;lt;/w:rPr&amp;gt;&amp;lt;w:t&amp;gt;284&amp;lt;/w:t&amp;gt;&amp;lt;/w:r&amp;gt;&amp;lt;w:bookmarkEnd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w:name="_STATUTE_HEADNOTE__e9499664_09d2_4829_a0" /&amp;gt;&amp;lt;w:bookmarkStart w:id="17" w:name="_PROCESSED_CHANGE__83c13adf_2c74_4693_85" /&amp;gt;&amp;lt;w:del w:id="18" w:author="BPS" w:date="2021-02-04T09:33:00Z"&amp;gt;&amp;lt;w:r w:rsidDel="00832D5E"&amp;gt;&amp;lt;w:rPr&amp;gt;&amp;lt;w:b /&amp;gt;&amp;lt;/w:rPr&amp;gt;&amp;lt;w:delText&amp;gt;Home rule authority&amp;lt;/w:delText&amp;gt;&amp;lt;/w:r&amp;gt;&amp;lt;/w:del&amp;gt;&amp;lt;w:bookmarkStart w:id="19" w:name="_PROCESSED_CHANGE__0a7aa156_a562_440a_ab" /&amp;gt;&amp;lt;w:bookmarkEnd w:id="17" /&amp;gt;&amp;lt;w:r&amp;gt;&amp;lt;w:rPr&amp;gt;&amp;lt;w:b /&amp;gt;&amp;lt;/w:rPr&amp;gt;&amp;lt;w:t xml:space="preserve"&amp;gt; &amp;lt;/w:t&amp;gt;&amp;lt;/w:r&amp;gt;&amp;lt;w:ins w:id="20" w:author="BPS" w:date="2021-02-04T09:33:00Z"&amp;gt;&amp;lt;w:r&amp;gt;&amp;lt;w:rPr&amp;gt;&amp;lt;w:b /&amp;gt;&amp;lt;/w:rPr&amp;gt;&amp;lt;w:t&amp;gt;Au&amp;lt;/w:t&amp;gt;&amp;lt;/w:r&amp;gt;&amp;lt;/w:ins&amp;gt;&amp;lt;w:ins w:id="21" w:author="BPS" w:date="2021-02-04T09:34:00Z"&amp;gt;&amp;lt;w:r&amp;gt;&amp;lt;w:rPr&amp;gt;&amp;lt;w:b /&amp;gt;&amp;lt;/w:rPr&amp;gt;&amp;lt;w:t&amp;gt;thority&amp;lt;/w:t&amp;gt;&amp;lt;/w:r&amp;gt;&amp;lt;/w:ins&amp;gt;&amp;lt;w:bookmarkEnd w:id="14" /&amp;gt;&amp;lt;w:bookmarkEnd w:id="16" /&amp;gt;&amp;lt;w:bookmarkEnd w:id="19" /&amp;gt;&amp;lt;/w:p&amp;gt;&amp;lt;w:p w:rsidR="002D7EC9" w:rsidRDefault="002D7EC9" w:rsidP="002D7EC9"&amp;gt;&amp;lt;w:pPr&amp;gt;&amp;lt;w:ind w:left="360" w:firstLine="360" /&amp;gt;&amp;lt;/w:pPr&amp;gt;&amp;lt;w:bookmarkStart w:id="22" w:name="_STATUTE_CONTENT__e6284b27_8f34_4f8f_bc5" /&amp;gt;&amp;lt;w:bookmarkStart w:id="23" w:name="_STATUTE_P__ca6dd0a3_2387_45a6_844a_2ba5" /&amp;gt;&amp;lt;w:bookmarkStart w:id="24" w:name="_PAR__4_ff0346a2_6245_43e6_a085_1e11a660" /&amp;gt;&amp;lt;w:bookmarkStart w:id="25" w:name="_LINE__4_dd114ba3_4f86_4ad3_a385_746c6b2" /&amp;gt;&amp;lt;w:bookmarkEnd w:id="13" /&amp;gt;&amp;lt;w:r&amp;gt;&amp;lt;w:t xml:space="preserve"&amp;gt;Pursuant to the home rule authority granted to municipalities by &amp;lt;/w:t&amp;gt;&amp;lt;/w:r&amp;gt;&amp;lt;w:bookmarkStart w:id="26" w:name="_CROSS_REFERENCE__ea651025_ea05_48f8_9c6" /&amp;gt;&amp;lt;w:r&amp;gt;&amp;lt;w:t xml:space="preserve"&amp;gt;Title 30‑A, section &amp;lt;/w:t&amp;gt;&amp;lt;/w:r&amp;gt;&amp;lt;w:bookmarkStart w:id="27" w:name="_LINE__5_fe5de9e5_5871_4423_a158_617b48b" /&amp;gt;&amp;lt;w:bookmarkEnd w:id="25" /&amp;gt;&amp;lt;w:r&amp;gt;&amp;lt;w:t&amp;gt;3001&amp;lt;/w:t&amp;gt;&amp;lt;/w:r&amp;gt;&amp;lt;w:bookmarkEnd w:id="26" /&amp;gt;&amp;lt;w:r&amp;gt;&amp;lt;w:t xml:space="preserve"&amp;gt; and by the Constitution of Maine, Article VIII, Part Second, and notwithstanding any &amp;lt;/w:t&amp;gt;&amp;lt;/w:r&amp;gt;&amp;lt;w:bookmarkStart w:id="28" w:name="_LINE__6_f147c216_0f34_4427_b0cf_023896c" /&amp;gt;&amp;lt;w:bookmarkEnd w:id="27" /&amp;gt;&amp;lt;w:r&amp;gt;&amp;lt;w:t&amp;gt;provision of state food law to the contrary&amp;lt;/w:t&amp;gt;&amp;lt;/w:r&amp;gt;&amp;lt;w:bookmarkStart w:id="29" w:name="_PROCESSED_CHANGE__9ac78e07_bcf6_42f7_b4" /&amp;gt;&amp;lt;w:del w:id="30" w:author="BPS" w:date="2021-02-04T09:34:00Z"&amp;gt;&amp;lt;w:r w:rsidDel="00832D5E"&amp;gt;&amp;lt;w:delText&amp;gt;, except as contained in section 285&amp;lt;/w:delText&amp;gt;&amp;lt;/w:r&amp;gt;&amp;lt;/w:del&amp;gt;&amp;lt;w:bookmarkEnd w:id="29" /&amp;gt;&amp;lt;w:r&amp;gt;&amp;lt;w:t xml:space="preserve"&amp;gt;, a &amp;lt;/w:t&amp;gt;&amp;lt;/w:r&amp;gt;&amp;lt;w:bookmarkStart w:id="31" w:name="_LINE__7_853bdb1a_fb3e_4cce_b5dd_bc1a57d" /&amp;gt;&amp;lt;w:bookmarkEnd w:id="28" /&amp;gt;&amp;lt;w:r&amp;gt;&amp;lt;w:t&amp;gt;municipality&amp;lt;/w:t&amp;gt;&amp;lt;/w:r&amp;gt;&amp;lt;w:bookmarkStart w:id="32" w:name="_PROCESSED_CHANGE__1002e358_44af_4d30_ae" /&amp;gt;&amp;lt;w:ins w:id="33" w:author="BPS" w:date="2021-02-04T09:35:00Z"&amp;gt;&amp;lt;w:r w:rsidRPr="00832D5E"&amp;gt;&amp;lt;w:t&amp;gt;, plantation or unorganized territory&amp;lt;/w:t&amp;gt;&amp;lt;/w:r&amp;gt;&amp;lt;/w:ins&amp;gt;&amp;lt;w:bookmarkEnd w:id="32" /&amp;gt;&amp;lt;w:r&amp;gt;&amp;lt;w:t xml:space="preserve"&amp;gt; may adopt ordinances regarding direct &amp;lt;/w:t&amp;gt;&amp;lt;/w:r&amp;gt;&amp;lt;w:bookmarkStart w:id="34" w:name="_LINE__8_b38182bb_d81e_41cd_b2b6_bcd518e" /&amp;gt;&amp;lt;w:bookmarkEnd w:id="31" /&amp;gt;&amp;lt;w:r&amp;gt;&amp;lt;w:t xml:space="preserve"&amp;gt;producer-to-consumer transactions and the State shall recognize such ordinances by not &amp;lt;/w:t&amp;gt;&amp;lt;/w:r&amp;gt;&amp;lt;w:bookmarkStart w:id="35" w:name="_LINE__9_259e95fc_59ac_451a_9bf0_3889250" /&amp;gt;&amp;lt;w:bookmarkEnd w:id="34" /&amp;gt;&amp;lt;w:r&amp;gt;&amp;lt;w:t xml:space="preserve"&amp;gt;enforcing those state food laws with respect to those direct producer-to-consumer &amp;lt;/w:t&amp;gt;&amp;lt;/w:r&amp;gt;&amp;lt;w:bookmarkStart w:id="36" w:name="_LINE__10_3878f9f5_37a6_49b5_a989_55f2c6" /&amp;gt;&amp;lt;w:bookmarkEnd w:id="35" /&amp;gt;&amp;lt;w:r&amp;gt;&amp;lt;w:t&amp;gt;transactions that are governed by the ordinance.&amp;lt;/w:t&amp;gt;&amp;lt;/w:r&amp;gt;&amp;lt;w:bookmarkEnd w:id="22" /&amp;gt;&amp;lt;w:bookmarkEnd w:id="36" /&amp;gt;&amp;lt;/w:p&amp;gt;&amp;lt;w:p w:rsidR="002D7EC9" w:rsidRDefault="002D7EC9" w:rsidP="002D7EC9"&amp;gt;&amp;lt;w:pPr&amp;gt;&amp;lt;w:ind w:left="360" w:firstLine="360" /&amp;gt;&amp;lt;/w:pPr&amp;gt;&amp;lt;w:bookmarkStart w:id="37" w:name="_STATUTE_P__67cfa78a_fc60_4d73_a279_d67c" /&amp;gt;&amp;lt;w:bookmarkStart w:id="38" w:name="_STATUTE_CONTENT__90642a1c_c960_4e6a_961" /&amp;gt;&amp;lt;w:bookmarkStart w:id="39" w:name="_PAR__5_fbee11e4_8180_491f_bd1a_df9c4c4c" /&amp;gt;&amp;lt;w:bookmarkStart w:id="40" w:name="_LINE__11_22a79089_6ae0_45b4_b9db_4b09e2" /&amp;gt;&amp;lt;w:bookmarkStart w:id="41" w:name="_PROCESSED_CHANGE__6fd8056d_f5d4_4a96_a8" /&amp;gt;&amp;lt;w:bookmarkEnd w:id="23" /&amp;gt;&amp;lt;w:bookmarkEnd w:id="24" /&amp;gt;&amp;lt;w:ins w:id="42" w:author="BPS" w:date="2021-02-04T09:35:00Z"&amp;gt;&amp;lt;w:r w:rsidRPr="00832D5E"&amp;gt;&amp;lt;w:t xml:space="preserve"&amp;gt;Pursuant to Title 30-A, section 7501, subsection 6 and by the Constitution of Maine, &amp;lt;/w:t&amp;gt;&amp;lt;/w:r&amp;gt;&amp;lt;w:bookmarkStart w:id="43" w:name="_LINE__12_d09a987c_5406_4d34_957a_528b12" /&amp;gt;&amp;lt;w:bookmarkEnd w:id="40" /&amp;gt;&amp;lt;w:r w:rsidRPr="00832D5E"&amp;gt;&amp;lt;w:t xml:space="preserve"&amp;gt;Article VIII, Part Second, and notwithstanding any provision of state food law to the &amp;lt;/w:t&amp;gt;&amp;lt;/w:r&amp;gt;&amp;lt;w:bookmarkStart w:id="44" w:name="_LINE__13_70d617de_76b9_48b8_a204_8ba616" /&amp;gt;&amp;lt;w:bookmarkEnd w:id="43" /&amp;gt;&amp;lt;w:r w:rsidRPr="00832D5E"&amp;gt;&amp;lt;w:t&amp;gt;contrary&amp;lt;/w:t&amp;gt;&amp;lt;/w:r&amp;gt;&amp;lt;/w:ins&amp;gt;&amp;lt;w:ins w:id="45" w:author="BPS" w:date="2021-02-22T15:07:00Z"&amp;gt;&amp;lt;w:r&amp;gt;&amp;lt;w:t&amp;gt;,&amp;lt;/w:t&amp;gt;&amp;lt;/w:r&amp;gt;&amp;lt;/w:ins&amp;gt;&amp;lt;w:ins w:id="46" w:author="BPS" w:date="2021-02-04T09:35:00Z"&amp;gt;&amp;lt;w:r w:rsidRPr="00832D5E"&amp;gt;&amp;lt;w:t xml:space="preserve"&amp;gt; a county shall provide the direct producer-to-consumer provisions of this chapter &amp;lt;/w:t&amp;gt;&amp;lt;/w:r&amp;gt;&amp;lt;w:bookmarkStart w:id="47" w:name="_LINE__14_0b63d2de_ff4a_4d87_8d00_b6097e" /&amp;gt;&amp;lt;w:bookmarkEnd w:id="44" /&amp;gt;&amp;lt;w:r w:rsidRPr="00832D5E"&amp;gt;&amp;lt;w:t&amp;gt;for residents of the unorganized territories.&amp;lt;/w:t&amp;gt;&amp;lt;/w:r&amp;gt;&amp;lt;/w:ins&amp;gt;&amp;lt;w:bookmarkEnd w:id="47" /&amp;gt;&amp;lt;/w:p&amp;gt;&amp;lt;w:p w:rsidR="002D7EC9" w:rsidRDefault="002D7EC9" w:rsidP="002D7EC9"&amp;gt;&amp;lt;w:pPr&amp;gt;&amp;lt;w:ind w:left="360" w:firstLine="360" /&amp;gt;&amp;lt;/w:pPr&amp;gt;&amp;lt;w:bookmarkStart w:id="48" w:name="_BILL_SECTION_HEADER__68b78523_4bac_41a7" /&amp;gt;&amp;lt;w:bookmarkStart w:id="49" w:name="_BILL_SECTION__051e0892_f5d8_4e70_b46f_2" /&amp;gt;&amp;lt;w:bookmarkStart w:id="50" w:name="_PAR__6_80ace42f_8986_4681_85ea_bf33d618" /&amp;gt;&amp;lt;w:bookmarkStart w:id="51" w:name="_LINE__15_ea2c9012_0757_4c68_b085_a406cb" /&amp;gt;&amp;lt;w:bookmarkEnd w:id="7" /&amp;gt;&amp;lt;w:bookmarkEnd w:id="12" /&amp;gt;&amp;lt;w:bookmarkEnd w:id="37" /&amp;gt;&amp;lt;w:bookmarkEnd w:id="38" /&amp;gt;&amp;lt;w:bookmarkEnd w:id="39" /&amp;gt;&amp;lt;w:bookmarkEnd w:id="41" /&amp;gt;&amp;lt;w:r&amp;gt;&amp;lt;w:rPr&amp;gt;&amp;lt;w:b /&amp;gt;&amp;lt;w:sz w:val="24" /&amp;gt;&amp;lt;/w:rPr&amp;gt;&amp;lt;w:t xml:space="preserve"&amp;gt;Sec. &amp;lt;/w:t&amp;gt;&amp;lt;/w:r&amp;gt;&amp;lt;w:bookmarkStart w:id="52" w:name="_BILL_SECTION_NUMBER__ad165c21_4acc_4069" /&amp;gt;&amp;lt;w:r&amp;gt;&amp;lt;w:rPr&amp;gt;&amp;lt;w:b /&amp;gt;&amp;lt;w:sz w:val="24" /&amp;gt;&amp;lt;/w:rPr&amp;gt;&amp;lt;w:t&amp;gt;2&amp;lt;/w:t&amp;gt;&amp;lt;/w:r&amp;gt;&amp;lt;w:bookmarkEnd w:id="52" /&amp;gt;&amp;lt;w:r&amp;gt;&amp;lt;w:rPr&amp;gt;&amp;lt;w:b /&amp;gt;&amp;lt;w:sz w:val="24" /&amp;gt;&amp;lt;/w:rPr&amp;gt;&amp;lt;w:t&amp;gt;.  7 MRSA §286,&amp;lt;/w:t&amp;gt;&amp;lt;/w:r&amp;gt;&amp;lt;w:r&amp;gt;&amp;lt;w:t xml:space="preserve"&amp;gt; as enacted by PL 2017, c. 314, §1, is amended to read:&amp;lt;/w:t&amp;gt;&amp;lt;/w:r&amp;gt;&amp;lt;w:bookmarkEnd w:id="51" /&amp;gt;&amp;lt;/w:p&amp;gt;&amp;lt;w:p w:rsidR="002D7EC9" w:rsidRDefault="002D7EC9" w:rsidP="002D7EC9"&amp;gt;&amp;lt;w:pPr&amp;gt;&amp;lt;w:ind w:left="1080" w:hanging="720" /&amp;gt;&amp;lt;/w:pPr&amp;gt;&amp;lt;w:bookmarkStart w:id="53" w:name="_STATUTE_S__d2abf50a_eaf2_4a04_99df_414a" /&amp;gt;&amp;lt;w:bookmarkStart w:id="54" w:name="_PAR__7_80279e68_835d_497f_ab6d_c5902088" /&amp;gt;&amp;lt;w:bookmarkStart w:id="55" w:name="_LINE__16_ecffd590_22e4_4fa5_9ca0_e1ffa1" /&amp;gt;&amp;lt;w:bookmarkEnd w:id="48" /&amp;gt;&amp;lt;w:bookmarkEnd w:id="50" /&amp;gt;&amp;lt;w:r&amp;gt;&amp;lt;w:rPr&amp;gt;&amp;lt;w:b /&amp;gt;&amp;lt;/w:rPr&amp;gt;&amp;lt;w:t&amp;gt;§&amp;lt;/w:t&amp;gt;&amp;lt;/w:r&amp;gt;&amp;lt;w:bookmarkStart w:id="56" w:name="_STATUTE_NUMBER__d81add97_c895_47dd_8dd8" /&amp;gt;&amp;lt;w:r&amp;gt;&amp;lt;w:rPr&amp;gt;&amp;lt;w:b /&amp;gt;&amp;lt;/w:rPr&amp;gt;&amp;lt;w:t&amp;gt;286&amp;lt;/w:t&amp;gt;&amp;lt;/w:r&amp;gt;&amp;lt;w:bookmarkEnd w:id="56" /&amp;gt;&amp;lt;w:r&amp;gt;&amp;lt;w:rPr&amp;gt;&amp;lt;w:b /&amp;gt;&amp;lt;/w:rPr&amp;gt;&amp;lt;w:t xml:space="preserve"&amp;gt;.  &amp;lt;/w:t&amp;gt;&amp;lt;/w:r&amp;gt;&amp;lt;w:bookmarkStart w:id="57" w:name="_STATUTE_HEADNOTE__0d21ef75_71a2_4740_a5" /&amp;gt;&amp;lt;w:r&amp;gt;&amp;lt;w:rPr&amp;gt;&amp;lt;w:b /&amp;gt;&amp;lt;/w:rPr&amp;gt;&amp;lt;w:t&amp;gt;Compliance with food safety regulations&amp;lt;/w:t&amp;gt;&amp;lt;/w:r&amp;gt;&amp;lt;w:bookmarkEnd w:id="55" /&amp;gt;&amp;lt;w:bookmarkEnd w:id="57" /&amp;gt;&amp;lt;/w:p&amp;gt;&amp;lt;w:p w:rsidR="002D7EC9" w:rsidRDefault="002D7EC9" w:rsidP="002D7EC9"&amp;gt;&amp;lt;w:pPr&amp;gt;&amp;lt;w:ind w:left="360" w:firstLine="360" /&amp;gt;&amp;lt;/w:pPr&amp;gt;&amp;lt;w:bookmarkStart w:id="58" w:name="_STATUTE_CONTENT__cc70bb73_cd5a_4d4c_846" /&amp;gt;&amp;lt;w:bookmarkStart w:id="59" w:name="_STATUTE_P__57f4e761_f178_4d60_9855_7323" /&amp;gt;&amp;lt;w:bookmarkStart w:id="60" w:name="_PAR__8_31b70171_0fb6_4369_a797_5ec63fa8" /&amp;gt;&amp;lt;w:bookmarkStart w:id="61" w:name="_LINE__17_fd4a8f10_fd12_4eec_a084_13a680" /&amp;gt;&amp;lt;w:bookmarkEnd w:id="54" /&amp;gt;&amp;lt;w:r&amp;gt;&amp;lt;w:t xml:space="preserve"&amp;gt;An individual who grows, produces, processes or prepares food or food products for &amp;lt;/w:t&amp;gt;&amp;lt;/w:r&amp;gt;&amp;lt;w:bookmarkStart w:id="62" w:name="_LINE__18_813e4e6d_820b_4fe8_a03d_83eae0" /&amp;gt;&amp;lt;w:bookmarkEnd w:id="61" /&amp;gt;&amp;lt;w:r&amp;gt;&amp;lt;w:t&amp;gt;purposes other than direct producer-to-consumer transactions in a municipality&amp;lt;/w:t&amp;gt;&amp;lt;/w:r&amp;gt;&amp;lt;w:bookmarkStart w:id="63" w:name="_PROCESSED_CHANGE__0288fa18_4050_4071_a2" /&amp;gt;&amp;lt;w:ins w:id="64" w:author="BPS" w:date="2021-02-04T09:36:00Z"&amp;gt;&amp;lt;w:r w:rsidRPr="00832D5E"&amp;gt;&amp;lt;w:t xml:space="preserve"&amp;gt;, plantation &amp;lt;/w:t&amp;gt;&amp;lt;/w:r&amp;gt;&amp;lt;w:bookmarkStart w:id="65" w:name="_LINE__19_4c98f204_6d56_4308_acc9_3bbb5a" /&amp;gt;&amp;lt;w:bookmarkEnd w:id="62" /&amp;gt;&amp;lt;w:r w:rsidRPr="00832D5E"&amp;gt;&amp;lt;w:t&amp;gt;or unorganized territory&amp;lt;/w:t&amp;gt;&amp;lt;/w:r&amp;gt;&amp;lt;/w:ins&amp;gt;&amp;lt;w:bookmarkEnd w:id="63" /&amp;gt;&amp;lt;w:r&amp;gt;&amp;lt;w:t xml:space="preserve"&amp;gt; that adopts or amends an ordinance pursuant to &amp;lt;/w:t&amp;gt;&amp;lt;/w:r&amp;gt;&amp;lt;w:bookmarkStart w:id="66" w:name="_CROSS_REFERENCE__5226a0cf_5868_40b8_9a7" /&amp;gt;&amp;lt;w:r&amp;gt;&amp;lt;w:t&amp;gt;section 284&amp;lt;/w:t&amp;gt;&amp;lt;/w:r&amp;gt;&amp;lt;w:bookmarkEnd w:id="66" /&amp;gt;&amp;lt;w:r&amp;gt;&amp;lt;w:t xml:space="preserve"&amp;gt; shall &amp;lt;/w:t&amp;gt;&amp;lt;/w:r&amp;gt;&amp;lt;w:bookmarkStart w:id="67" w:name="_LINE__20_7f8eaf70_ddba_4849_af0d_757ac5" /&amp;gt;&amp;lt;w:bookmarkEnd w:id="65" /&amp;gt;&amp;lt;w:r&amp;gt;&amp;lt;w:t xml:space="preserve"&amp;gt;grow, produce, process or prepare the food or food products in compliance with all &amp;lt;/w:t&amp;gt;&amp;lt;/w:r&amp;gt;&amp;lt;w:bookmarkStart w:id="68" w:name="_LINE__21_f1d991ad_5cd5_4b7d_a12d_80d113" /&amp;gt;&amp;lt;w:bookmarkEnd w:id="67" /&amp;gt;&amp;lt;w:r&amp;gt;&amp;lt;w:t&amp;gt;applicable state and federal food safety laws, rules and regulations.&amp;lt;/w:t&amp;gt;&amp;lt;/w:r&amp;gt;&amp;lt;w:bookmarkEnd w:id="58" /&amp;gt;&amp;lt;w:bookmarkEnd w:id="68" /&amp;gt;&amp;lt;/w:p&amp;gt;&amp;lt;w:p w:rsidR="002D7EC9" w:rsidRDefault="002D7EC9" w:rsidP="002D7EC9"&amp;gt;&amp;lt;w:pPr&amp;gt;&amp;lt;w:ind w:left="360" w:firstLine="360" /&amp;gt;&amp;lt;/w:pPr&amp;gt;&amp;lt;w:bookmarkStart w:id="69" w:name="_BILL_SECTION_HEADER__3fa5c0e6_29c7_45b7" /&amp;gt;&amp;lt;w:bookmarkStart w:id="70" w:name="_BILL_SECTION__75629cd0_3e58_44aa_9a78_e" /&amp;gt;&amp;lt;w:bookmarkStart w:id="71" w:name="_PAR__9_bd7f2ec5_7d9f_4adb_9460_1df59b20" /&amp;gt;&amp;lt;w:bookmarkStart w:id="72" w:name="_LINE__22_9dd44fa5_dc65_4542_820d_4b5ae7" /&amp;gt;&amp;lt;w:bookmarkEnd w:id="49" /&amp;gt;&amp;lt;w:bookmarkEnd w:id="53" /&amp;gt;&amp;lt;w:bookmarkEnd w:id="59" /&amp;gt;&amp;lt;w:bookmarkEnd w:id="60" /&amp;gt;&amp;lt;w:r&amp;gt;&amp;lt;w:rPr&amp;gt;&amp;lt;w:b /&amp;gt;&amp;lt;w:sz w:val="24" /&amp;gt;&amp;lt;/w:rPr&amp;gt;&amp;lt;w:t xml:space="preserve"&amp;gt;Sec. &amp;lt;/w:t&amp;gt;&amp;lt;/w:r&amp;gt;&amp;lt;w:bookmarkStart w:id="73" w:name="_BILL_SECTION_NUMBER__b2201c33_cb84_4520" /&amp;gt;&amp;lt;w:r&amp;gt;&amp;lt;w:rPr&amp;gt;&amp;lt;w:b /&amp;gt;&amp;lt;w:sz w:val="24" /&amp;gt;&amp;lt;/w:rPr&amp;gt;&amp;lt;w:t&amp;gt;3&amp;lt;/w:t&amp;gt;&amp;lt;/w:r&amp;gt;&amp;lt;w:bookmarkEnd w:id="73" /&amp;gt;&amp;lt;w:r&amp;gt;&amp;lt;w:rPr&amp;gt;&amp;lt;w:b /&amp;gt;&amp;lt;w:sz w:val="24" /&amp;gt;&amp;lt;/w:rPr&amp;gt;&amp;lt;w:t&amp;gt;.  30-A MRSA §7051, sub-§11,&amp;lt;/w:t&amp;gt;&amp;lt;/w:r&amp;gt;&amp;lt;w:r&amp;gt;&amp;lt;w:t xml:space="preserve"&amp;gt; as amended by PL 2019, c. 138, §1, is further &amp;lt;/w:t&amp;gt;&amp;lt;/w:r&amp;gt;&amp;lt;w:bookmarkStart w:id="74" w:name="_LINE__23_cff24bfa_5dca_4869_999f_cc3414" /&amp;gt;&amp;lt;w:bookmarkEnd w:id="72" /&amp;gt;&amp;lt;w:r&amp;gt;&amp;lt;w:t&amp;gt;amended to read:&amp;lt;/w:t&amp;gt;&amp;lt;/w:r&amp;gt;&amp;lt;w:bookmarkEnd w:id="74" /&amp;gt;&amp;lt;/w:p&amp;gt;&amp;lt;w:p w:rsidR="002D7EC9" w:rsidRDefault="002D7EC9" w:rsidP="002D7EC9"&amp;gt;&amp;lt;w:pPr&amp;gt;&amp;lt;w:ind w:left="360" w:firstLine="360" /&amp;gt;&amp;lt;/w:pPr&amp;gt;&amp;lt;w:bookmarkStart w:id="75" w:name="_STATUTE_NUMBER__d788f0b8_d53d_4b5c_9b6e" /&amp;gt;&amp;lt;w:bookmarkStart w:id="76" w:name="_STATUTE_SS__12d860b1_6eed_45d0_86c6_8aa" /&amp;gt;&amp;lt;w:bookmarkStart w:id="77" w:name="_PAR__10_153b7a7c_e57d_45d6_9921_c563916" /&amp;gt;&amp;lt;w:bookmarkStart w:id="78" w:name="_LINE__24_23cbc82d_4dc3_4e25_8664_418115" /&amp;gt;&amp;lt;w:bookmarkEnd w:id="69" /&amp;gt;&amp;lt;w:bookmarkEnd w:id="71" /&amp;gt;&amp;lt;w:r&amp;gt;&amp;lt;w:rPr&amp;gt;&amp;lt;w:b /&amp;gt;&amp;lt;/w:rPr&amp;gt;&amp;lt;w:t&amp;gt;11&amp;lt;/w:t&amp;gt;&amp;lt;/w:r&amp;gt;&amp;lt;w:bookmarkEnd w:id="75" /&amp;gt;&amp;lt;w:r&amp;gt;&amp;lt;w:rPr&amp;gt;&amp;lt;w:b /&amp;gt;&amp;lt;/w:rPr&amp;gt;&amp;lt;w:t xml:space="preserve"&amp;gt;.  &amp;lt;/w:t&amp;gt;&amp;lt;/w:r&amp;gt;&amp;lt;w:bookmarkStart w:id="79" w:name="_STATUTE_HEADNOTE__f022e8a2_3ed2_4d38_a8" /&amp;gt;&amp;lt;w:r&amp;gt;&amp;lt;w:rPr&amp;gt;&amp;lt;w:b /&amp;gt;&amp;lt;/w:rPr&amp;gt;&amp;lt;w:t&amp;gt;Ordinances.&amp;lt;/w:t&amp;gt;&amp;lt;/w:r&amp;gt;&amp;lt;w:bookmarkEnd w:id="79"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w:id="80" w:name="_STATUTE_CONTENT__851c6837_cbee_4f7f_877" /&amp;gt;&amp;lt;w:r&amp;gt;&amp;lt;w:t xml:space="preserve"&amp;gt;Chapter 141, but only with respect to animal control ordinances, &amp;lt;/w:t&amp;gt;&amp;lt;/w:r&amp;gt;&amp;lt;w:bookmarkStart w:id="81" w:name="_LINE__25_b7a5ce1f_41cf_43ed_9e50_c8b8f6" /&amp;gt;&amp;lt;w:bookmarkEnd w:id="78" /&amp;gt;&amp;lt;w:r&amp;gt;&amp;lt;w:t xml:space="preserve"&amp;gt;subject to &amp;lt;/w:t&amp;gt;&amp;lt;/w:r&amp;gt;&amp;lt;w:bookmarkStart w:id="82" w:name="_CROSS_REFERENCE__fe15668b_b301_4302_ac9" /&amp;gt;&amp;lt;w:r&amp;gt;&amp;lt;w:t&amp;gt;Title 7, section 3950&amp;lt;/w:t&amp;gt;&amp;lt;/w:r&amp;gt;&amp;lt;w:bookmarkEnd w:id="82" /&amp;gt;&amp;lt;w:r&amp;gt;&amp;lt;w:t xml:space="preserve"&amp;gt;, the sale and use of consumer fireworks within the &amp;lt;/w:t&amp;gt;&amp;lt;/w:r&amp;gt;&amp;lt;w:bookmarkStart w:id="83" w:name="_LINE__26_6bc4c29d_48f3_4084_adf3_7196b3" /&amp;gt;&amp;lt;w:bookmarkEnd w:id="81" /&amp;gt;&amp;lt;w:r&amp;gt;&amp;lt;w:t xml:space="preserve"&amp;gt;plantation, subject to &amp;lt;/w:t&amp;gt;&amp;lt;/w:r&amp;gt;&amp;lt;w:bookmarkStart w:id="84" w:name="_CROSS_REFERENCE__0a511f4c_51ee_49c8_978" /&amp;gt;&amp;lt;w:r&amp;gt;&amp;lt;w:t&amp;gt;Title 8, section 223‑A&amp;lt;/w:t&amp;gt;&amp;lt;/w:r&amp;gt;&amp;lt;w:bookmarkEnd w:id="84" /&amp;gt;&amp;lt;w:r&amp;gt;&amp;lt;w:t xml:space="preserve"&amp;gt;, &amp;lt;/w:t&amp;gt;&amp;lt;/w:r&amp;gt;&amp;lt;w:bookmarkStart w:id="85" w:name="_PROCESSED_CHANGE__75688242_f186_4a9b_bf" /&amp;gt;&amp;lt;w:del w:id="86" w:author="BPS" w:date="2021-02-04T09:37:00Z"&amp;gt;&amp;lt;w:r w:rsidDel="00832D5E"&amp;gt;&amp;lt;w:delText&amp;gt;and&amp;lt;/w:delText&amp;gt;&amp;lt;/w:r&amp;gt;&amp;lt;/w:del&amp;gt;&amp;lt;w:r&amp;gt;&amp;lt;w:t xml:space="preserve"&amp;gt; &amp;lt;/w:t&amp;gt;&amp;lt;/w:r&amp;gt;&amp;lt;w:bookmarkEnd w:id="85" /&amp;gt;&amp;lt;w:r&amp;gt;&amp;lt;w:t xml:space="preserve"&amp;gt;the accumulation of garbage, refuse, &amp;lt;/w:t&amp;gt;&amp;lt;/w:r&amp;gt;&amp;lt;w:bookmarkStart w:id="87" w:name="_LINE__27_9cab7118_5bb3_46f6_9e9d_988d61" /&amp;gt;&amp;lt;w:bookmarkEnd w:id="83" /&amp;gt;&amp;lt;w:r&amp;gt;&amp;lt;w:t&amp;gt;rubbish or trash or unwanted or discarded material of any kind or source on private property&amp;lt;/w:t&amp;gt;&amp;lt;/w:r&amp;gt;&amp;lt;w:bookmarkStart w:id="88" w:name="_PROCESSED_CHANGE__a6cbb536_78a5_475c_ad" /&amp;gt;&amp;lt;w:r w:rsidRPr="00832D5E"&amp;gt;&amp;lt;w:t xml:space="preserve"&amp;gt; &amp;lt;/w:t&amp;gt;&amp;lt;/w:r&amp;gt;&amp;lt;w:bookmarkStart w:id="89" w:name="_LINE__28_7e8592c4_7fa8_404a_8035_547a0a" /&amp;gt;&amp;lt;w:bookmarkEnd w:id="87" /&amp;gt;&amp;lt;w:ins w:id="90" w:author="BPS" w:date="2021-02-04T09:37:00Z"&amp;gt;&amp;lt;w:r w:rsidRPr="00832D5E"&amp;gt;&amp;lt;w:t xml:space="preserve"&amp;gt;and &amp;lt;/w:t&amp;gt;&amp;lt;/w:r&amp;gt;&amp;lt;/w:ins&amp;gt;&amp;lt;w:ins w:id="91" w:author="BPS" w:date="2021-02-22T15:05:00Z"&amp;gt;&amp;lt;w:r&amp;gt;&amp;lt;w:t&amp;gt;ordinances regarding direct producer-to-consumer transactions adopted pursuant&amp;lt;/w:t&amp;gt;&amp;lt;/w:r&amp;gt;&amp;lt;/w:ins&amp;gt;&amp;lt;w:ins w:id="92" w:author="BPS" w:date="2021-02-22T15:06:00Z"&amp;gt;&amp;lt;w:r&amp;gt;&amp;lt;w:t xml:space="preserve"&amp;gt; to &amp;lt;/w:t&amp;gt;&amp;lt;/w:r&amp;gt;&amp;lt;/w:ins&amp;gt;&amp;lt;w:bookmarkStart w:id="93" w:name="_LINE__29_264c92dc_fec8_4ee0_8af6_4e6b90" /&amp;gt;&amp;lt;w:bookmarkEnd w:id="89" /&amp;gt;&amp;lt;w:ins w:id="94" w:author="BPS" w:date="2021-02-04T09:37:00Z"&amp;gt;&amp;lt;w:r w:rsidRPr="00832D5E"&amp;gt;&amp;lt;w:t&amp;gt;Title 7, section 284&amp;lt;/w:t&amp;gt;&amp;lt;/w:r&amp;gt;&amp;lt;/w:ins&amp;gt;&amp;lt;w:bookmarkEnd w:id="88" /&amp;gt;&amp;lt;w:r&amp;gt;&amp;lt;w:t&amp;gt;.&amp;lt;/w:t&amp;gt;&amp;lt;/w:r&amp;gt;&amp;lt;w:bookmarkEnd w:id="80" /&amp;gt;&amp;lt;w:bookmarkEnd w:id="93" /&amp;gt;&amp;lt;/w:p&amp;gt;&amp;lt;w:p w:rsidR="002D7EC9" w:rsidRDefault="002D7EC9" w:rsidP="002D7EC9"&amp;gt;&amp;lt;w:pPr&amp;gt;&amp;lt;w:ind w:left="360" w:firstLine="360" /&amp;gt;&amp;lt;/w:pPr&amp;gt;&amp;lt;w:bookmarkStart w:id="95" w:name="_BILL_SECTION_HEADER__0a195a63_11b2_4fbb" /&amp;gt;&amp;lt;w:bookmarkStart w:id="96" w:name="_BILL_SECTION__c9cfb24e_19b4_4820_817b_c" /&amp;gt;&amp;lt;w:bookmarkStart w:id="97" w:name="_PAR__11_cada0e8f_aecf_4c46_85bb_22914e0" /&amp;gt;&amp;lt;w:bookmarkStart w:id="98" w:name="_LINE__30_ec9de1ae_1005_44f3_85b3_266c52" /&amp;gt;&amp;lt;w:bookmarkEnd w:id="70" /&amp;gt;&amp;lt;w:bookmarkEnd w:id="76" /&amp;gt;&amp;lt;w:bookmarkEnd w:id="77" /&amp;gt;&amp;lt;w:r&amp;gt;&amp;lt;w:rPr&amp;gt;&amp;lt;w:b /&amp;gt;&amp;lt;w:sz w:val="24" /&amp;gt;&amp;lt;/w:rPr&amp;gt;&amp;lt;w:t xml:space="preserve"&amp;gt;Sec. &amp;lt;/w:t&amp;gt;&amp;lt;/w:r&amp;gt;&amp;lt;w:bookmarkStart w:id="99" w:name="_BILL_SECTION_NUMBER__f233c473_3c75_40ab" /&amp;gt;&amp;lt;w:r&amp;gt;&amp;lt;w:rPr&amp;gt;&amp;lt;w:b /&amp;gt;&amp;lt;w:sz w:val="24" /&amp;gt;&amp;lt;/w:rPr&amp;gt;&amp;lt;w:t&amp;gt;4&amp;lt;/w:t&amp;gt;&amp;lt;/w:r&amp;gt;&amp;lt;w:bookmarkEnd w:id="99" /&amp;gt;&amp;lt;w:r&amp;gt;&amp;lt;w:rPr&amp;gt;&amp;lt;w:b /&amp;gt;&amp;lt;w:sz w:val="24" /&amp;gt;&amp;lt;/w:rPr&amp;gt;&amp;lt;w:t&amp;gt;.  30-A MRSA §7505&amp;lt;/w:t&amp;gt;&amp;lt;/w:r&amp;gt;&amp;lt;w:r&amp;gt;&amp;lt;w:t xml:space="preserve"&amp;gt; is enacted to read:&amp;lt;/w:t&amp;gt;&amp;lt;/w:r&amp;gt;&amp;lt;w:bookmarkEnd w:id="98" /&amp;gt;&amp;lt;/w:p&amp;gt;&amp;lt;w:p w:rsidR="002D7EC9" w:rsidRDefault="002D7EC9" w:rsidP="002D7EC9"&amp;gt;&amp;lt;w:pPr&amp;gt;&amp;lt;w:ind w:left="1080" w:hanging="720" /&amp;gt;&amp;lt;w:rPr&amp;gt;&amp;lt;w:ins w:id="100" w:author="BPS" w:date="2021-02-04T09:40:00Z" /&amp;gt;&amp;lt;/w:rPr&amp;gt;&amp;lt;/w:pPr&amp;gt;&amp;lt;w:bookmarkStart w:id="101" w:name="_STATUTE_S__1a3a9383_0f22_44de_a5b6_65d4" /&amp;gt;&amp;lt;w:bookmarkStart w:id="102" w:name="_PAR__12_06fb0270_fb6e_46ad_a57f_c022e1e" /&amp;gt;&amp;lt;w:bookmarkStart w:id="103" w:name="_LINE__31_fb677c23_58c5_4f13_acd4_e5b023" /&amp;gt;&amp;lt;w:bookmarkStart w:id="104" w:name="_PROCESSED_CHANGE__687e401f_9912_4f23_91" /&amp;gt;&amp;lt;w:bookmarkEnd w:id="95" /&amp;gt;&amp;lt;w:bookmarkEnd w:id="97" /&amp;gt;&amp;lt;w:ins w:id="105" w:author="BPS" w:date="2021-02-04T09:40:00Z"&amp;gt;&amp;lt;w:r&amp;gt;&amp;lt;w:rPr&amp;gt;&amp;lt;w:b /&amp;gt;&amp;lt;/w:rPr&amp;gt;&amp;lt;w:t&amp;gt;§&amp;lt;/w:t&amp;gt;&amp;lt;/w:r&amp;gt;&amp;lt;w:bookmarkStart w:id="106" w:name="_STATUTE_NUMBER__4823505d_e816_4b14_aef0" /&amp;gt;&amp;lt;w:r&amp;gt;&amp;lt;w:rPr&amp;gt;&amp;lt;w:b /&amp;gt;&amp;lt;/w:rPr&amp;gt;&amp;lt;w:t&amp;gt;7505&amp;lt;/w:t&amp;gt;&amp;lt;/w:r&amp;gt;&amp;lt;w:bookmarkEnd w:id="106" /&amp;gt;&amp;lt;w:r&amp;gt;&amp;lt;w:rPr&amp;gt;&amp;lt;w:b /&amp;gt;&amp;lt;/w:rPr&amp;gt;&amp;lt;w:t xml:space="preserve"&amp;gt;.  &amp;lt;/w:t&amp;gt;&amp;lt;/w:r&amp;gt;&amp;lt;w:bookmarkStart w:id="107" w:name="_STATUTE_HEADNOTE__19b3a6a9_d57a_47aa_ae" /&amp;gt;&amp;lt;w:r&amp;gt;&amp;lt;w:rPr&amp;gt;&amp;lt;w:b /&amp;gt;&amp;lt;/w:rPr&amp;gt;&amp;lt;w:t&amp;gt;Maine Food Sovereignty Act&amp;lt;/w:t&amp;gt;&amp;lt;/w:r&amp;gt;&amp;lt;w:bookmarkEnd w:id="103" /&amp;gt;&amp;lt;w:bookmarkEnd w:id="107" /&amp;gt;&amp;lt;/w:ins&amp;gt;&amp;lt;/w:p&amp;gt;&amp;lt;w:p w:rsidR="002D7EC9" w:rsidRDefault="002D7EC9" w:rsidP="002D7EC9"&amp;gt;&amp;lt;w:pPr&amp;gt;&amp;lt;w:ind w:left="360" w:firstLine="360" /&amp;gt;&amp;lt;/w:pPr&amp;gt;&amp;lt;w:bookmarkStart w:id="108" w:name="_STATUTE_P__efe219cf_87ad_4fd9_9ba4_359f" /&amp;gt;&amp;lt;w:bookmarkStart w:id="109" w:name="_STATUTE_CONTENT__0a76c246_ce6a_43ec_b88" /&amp;gt;&amp;lt;w:bookmarkStart w:id="110" w:name="_PAR__13_950fe2da_869e_4120_be41_74d8237" /&amp;gt;&amp;lt;w:bookmarkStart w:id="111" w:name="_LINE__32_9ed6489a_8412_4467_8cff_92c1f6" /&amp;gt;&amp;lt;w:bookmarkEnd w:id="102" /&amp;gt;&amp;lt;w:ins w:id="112" w:author="BPS" w:date="2021-02-04T09:40:00Z"&amp;gt;&amp;lt;w:r w:rsidRPr="00832D5E"&amp;gt;&amp;lt;w:t xml:space="preserve"&amp;gt;The county commissioners of each county shall provide or contract for the provision &amp;lt;/w:t&amp;gt;&amp;lt;/w:r&amp;gt;&amp;lt;w:bookmarkStart w:id="113" w:name="_LINE__33_e30aad29_ebf0_447e_b4f7_8933ff" /&amp;gt;&amp;lt;w:bookmarkEnd w:id="111" /&amp;gt;&amp;lt;w:r w:rsidRPr="00832D5E"&amp;gt;&amp;lt;w:t&amp;gt;of municipal services to carry out the provision&amp;lt;/w:t&amp;gt;&amp;lt;/w:r&amp;gt;&amp;lt;/w:ins&amp;gt;&amp;lt;w:ins w:id="114" w:author="BPS" w:date="2021-02-22T15:03:00Z"&amp;gt;&amp;lt;w:r&amp;gt;&amp;lt;w:t&amp;gt;s&amp;lt;/w:t&amp;gt;&amp;lt;/w:r&amp;gt;&amp;lt;/w:ins&amp;gt;&amp;lt;w:ins w:id="115" w:author="BPS" w:date="2021-02-04T09:40:00Z"&amp;gt;&amp;lt;w:r w:rsidRPr="00832D5E"&amp;gt;&amp;lt;w:t xml:space="preserve"&amp;gt; of Title 7, chapter 8-F.&amp;lt;/w:t&amp;gt;&amp;lt;/w:r&amp;gt;&amp;lt;/w:ins&amp;gt;&amp;lt;w:bookmarkEnd w:id="113" /&amp;gt;&amp;lt;/w:p&amp;gt;&amp;lt;w:p w:rsidR="002D7EC9" w:rsidRDefault="002D7EC9" w:rsidP="002D7EC9"&amp;gt;&amp;lt;w:pPr&amp;gt;&amp;lt;w:keepNext /&amp;gt;&amp;lt;w:spacing w:before="240" /&amp;gt;&amp;lt;w:ind w:left="360" /&amp;gt;&amp;lt;w:jc w:val="center" /&amp;gt;&amp;lt;/w:pPr&amp;gt;&amp;lt;w:bookmarkStart w:id="116" w:name="_SUMMARY__1d961072_0322_4dae_a988_80f0d3" /&amp;gt;&amp;lt;w:bookmarkStart w:id="117" w:name="_PAR__14_bb3aa280_bc3e_44b0_ba95_e87f632" /&amp;gt;&amp;lt;w:bookmarkStart w:id="118" w:name="_LINE__34_8588e6e3_dce4_47ea_9c65_6ca837" /&amp;gt;&amp;lt;w:bookmarkEnd w:id="8" /&amp;gt;&amp;lt;w:bookmarkEnd w:id="96" /&amp;gt;&amp;lt;w:bookmarkEnd w:id="101" /&amp;gt;&amp;lt;w:bookmarkEnd w:id="104" /&amp;gt;&amp;lt;w:bookmarkEnd w:id="108" /&amp;gt;&amp;lt;w:bookmarkEnd w:id="109" /&amp;gt;&amp;lt;w:bookmarkEnd w:id="110" /&amp;gt;&amp;lt;w:r&amp;gt;&amp;lt;w:rPr&amp;gt;&amp;lt;w:b /&amp;gt;&amp;lt;w:sz w:val="24" /&amp;gt;&amp;lt;/w:rPr&amp;gt;&amp;lt;w:t&amp;gt;SUMMARY&amp;lt;/w:t&amp;gt;&amp;lt;/w:r&amp;gt;&amp;lt;w:bookmarkEnd w:id="118" /&amp;gt;&amp;lt;/w:p&amp;gt;&amp;lt;w:p w:rsidR="002D7EC9" w:rsidRDefault="002D7EC9" w:rsidP="002D7EC9"&amp;gt;&amp;lt;w:pPr&amp;gt;&amp;lt;w:ind w:left="360" w:firstLine="360" /&amp;gt;&amp;lt;/w:pPr&amp;gt;&amp;lt;w:bookmarkStart w:id="119" w:name="_PAR__15_b0ed9372_b249_4fd2_bf21_edd99c3" /&amp;gt;&amp;lt;w:bookmarkStart w:id="120" w:name="_LINE__35_c43bbcfb_42c6_4925_ad58_f19582" /&amp;gt;&amp;lt;w:bookmarkEnd w:id="117" /&amp;gt;&amp;lt;w:r w:rsidRPr="00832D5E"&amp;gt;&amp;lt;w:t xml:space="preserve"&amp;gt;This bill includes plantations and unorganized territories &amp;lt;/w:t&amp;gt;&amp;lt;/w:r&amp;gt;&amp;lt;w:r&amp;gt;&amp;lt;w:t&amp;gt;under&amp;lt;/w:t&amp;gt;&amp;lt;/w:r&amp;gt;&amp;lt;w:r w:rsidRPr="00832D5E"&amp;gt;&amp;lt;w:t xml:space="preserve"&amp;gt; the municipal home &amp;lt;/w:t&amp;gt;&amp;lt;/w:r&amp;gt;&amp;lt;w:bookmarkStart w:id="121" w:name="_LINE__36_7c8c3c2b_fd4f_4ed7_b30f_821d40" /&amp;gt;&amp;lt;w:bookmarkEnd w:id="120" /&amp;gt;&amp;lt;w:r w:rsidRPr="00832D5E"&amp;gt;&amp;lt;w:t xml:space="preserve"&amp;gt;rule authority and compliance provisions of the Maine Food Sovereignty Act. This bill also &amp;lt;/w:t&amp;gt;&amp;lt;/w:r&amp;gt;&amp;lt;w:bookmarkStart w:id="122" w:name="_LINE__37_0664350f_937c_47d1_ba73_cb9d41" /&amp;gt;&amp;lt;w:bookmarkEnd w:id="121" /&amp;gt;&amp;lt;w:r w:rsidRPr="00832D5E"&amp;gt;&amp;lt;w:t xml:space="preserve"&amp;gt;authorizes plantations to enact ordinances under the Maine Food Sovereignty Act and &amp;lt;/w:t&amp;gt;&amp;lt;/w:r&amp;gt;&amp;lt;w:bookmarkStart w:id="123" w:name="_LINE__38_ef73f191_bfe3_484e_993e_c9285a" /&amp;gt;&amp;lt;w:bookmarkEnd w:id="122" /&amp;gt;&amp;lt;w:r w:rsidRPr="00832D5E"&amp;gt;&amp;lt;w:t xml:space="preserve"&amp;gt;directs counties to provide &amp;lt;/w:t&amp;gt;&amp;lt;/w:r&amp;gt;&amp;lt;w:r&amp;gt;&amp;lt;w:t xml:space="preserve"&amp;gt;for the unorganized territories &amp;lt;/w:t&amp;gt;&amp;lt;/w:r&amp;gt;&amp;lt;w:r w:rsidRPr="00832D5E"&amp;gt;&amp;lt;w:t xml:space="preserve"&amp;gt;the services under the &amp;lt;/w:t&amp;gt;&amp;lt;/w:r&amp;gt;&amp;lt;w:r&amp;gt;&amp;lt;w:t&amp;gt;A&amp;lt;/w:t&amp;gt;&amp;lt;/w:r&amp;gt;&amp;lt;w:r w:rsidRPr="00832D5E"&amp;gt;&amp;lt;w:t xml:space="preserve"&amp;gt;ct that &amp;lt;/w:t&amp;gt;&amp;lt;/w:r&amp;gt;&amp;lt;w:bookmarkStart w:id="124" w:name="_LINE__39_b6ec9dcb_d7d4_4605_89db_c59a59" /&amp;gt;&amp;lt;w:bookmarkEnd w:id="123" /&amp;gt;&amp;lt;w:r w:rsidRPr="00832D5E"&amp;gt;&amp;lt;w:t&amp;gt;municipalities provide.&amp;lt;/w:t&amp;gt;&amp;lt;/w:r&amp;gt;&amp;lt;w:bookmarkEnd w:id="124" /&amp;gt;&amp;lt;/w:p&amp;gt;&amp;lt;w:bookmarkEnd w:id="1" /&amp;gt;&amp;lt;w:bookmarkEnd w:id="2" /&amp;gt;&amp;lt;w:bookmarkEnd w:id="3" /&amp;gt;&amp;lt;w:bookmarkEnd w:id="116" /&amp;gt;&amp;lt;w:bookmarkEnd w:id="119" /&amp;gt;&amp;lt;w:p w:rsidR="00000000" w:rsidRDefault="002D7EC9"&amp;gt;&amp;lt;w:r&amp;gt;&amp;lt;w:t xml:space="preserve"&amp;gt; &amp;lt;/w:t&amp;gt;&amp;lt;/w:r&amp;gt;&amp;lt;/w:p&amp;gt;&amp;lt;w:sectPr w:rsidR="00000000" w:rsidSect="002D7EC9"&amp;gt;&amp;lt;w:footerReference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w:rsidR="00CA1414" w:rsidRDefault="002D7EC9"&amp;gt;&amp;lt;w:pPr&amp;gt;&amp;lt;w:pStyle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/&amp;gt;&amp;lt;/w:rPr&amp;gt;&amp;lt;w:t&amp;gt;130LR1381(01)&amp;lt;/w:t&amp;gt;&amp;lt;/w:r&amp;gt;&amp;lt;w:r&amp;gt;&amp;lt;w:rPr&amp;gt;&amp;lt;w:snapToGrid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5589d6fa_0ce7_40e4_97e5_bd05e13&lt;/BookmarkName&gt;&lt;Tables /&gt;&lt;/ProcessedCheckInPage&gt;&lt;/Pages&gt;&lt;Paragraphs&gt;&lt;CheckInParagraphs&gt;&lt;PageNumber&gt;1&lt;/PageNumber&gt;&lt;BookmarkName&gt;_PAR__1_074abdde_3627_4b78_b57e_0070810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05cc7429_e4d3_46c5_ab9a_22496c22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ac7dd16_03b0_4403_bd44_b09ac96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f0346a2_6245_43e6_a085_1e11a660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bee11e4_8180_491f_bd1a_df9c4c4c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80ace42f_8986_4681_85ea_bf33d618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80279e68_835d_497f_ab6d_c5902088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31b70171_0fb6_4369_a797_5ec63fa8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d7f2ec5_7d9f_4adb_9460_1df59b20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153b7a7c_e57d_45d6_9921_c563916&lt;/BookmarkName&gt;&lt;StartingLineNumber&gt;24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ada0e8f_aecf_4c46_85bb_22914e0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06fb0270_fb6e_46ad_a57f_c022e1e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950fe2da_869e_4120_be41_74d8237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b3aa280_bc3e_44b0_ba95_e87f632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b0ed9372_b249_4fd2_bf21_edd99c3&lt;/BookmarkName&gt;&lt;StartingLineNumber&gt;35&lt;/StartingLineNumber&gt;&lt;EndingLineNumber&gt;39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