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Make Technical Changes to the Maine Medical Use of Marijuana Act</w:t>
      </w:r>
    </w:p>
    <w:p w:rsidR="00AF5CDF" w:rsidP="00AF5CDF">
      <w:pPr>
        <w:spacing w:after="240"/>
        <w:ind w:left="360"/>
        <w:jc w:val="right"/>
        <w:rPr>
          <w:rFonts w:ascii="Arial" w:eastAsia="Arial" w:hAnsi="Arial" w:cs="Arial"/>
          <w:caps/>
        </w:rPr>
      </w:pPr>
      <w:bookmarkStart w:id="0" w:name="_AMEND_TITLE__f7b07914_2f27_4151_befc_52"/>
      <w:bookmarkStart w:id="1" w:name="_PAGE__1_29421874_5245_4f7e_9157_e54d7ff"/>
      <w:bookmarkStart w:id="2" w:name="_PAR__2_250ead89_547c_4b5a_9b55_eb37902c"/>
      <w:r>
        <w:rPr>
          <w:rFonts w:ascii="Arial" w:eastAsia="Arial" w:hAnsi="Arial" w:cs="Arial"/>
          <w:caps/>
        </w:rPr>
        <w:t>L.D. 881</w:t>
      </w:r>
    </w:p>
    <w:p w:rsidR="00AF5CDF" w:rsidP="00AF5CDF">
      <w:pPr>
        <w:tabs>
          <w:tab w:val="right" w:pos="8928"/>
        </w:tabs>
        <w:spacing w:after="360"/>
        <w:ind w:left="360"/>
        <w:rPr>
          <w:rFonts w:ascii="Arial" w:eastAsia="Arial" w:hAnsi="Arial" w:cs="Arial"/>
        </w:rPr>
      </w:pPr>
      <w:bookmarkStart w:id="3" w:name="_PAR__3_8bb2a83a_c147_4a51_984f_0913ff05"/>
      <w:bookmarkEnd w:id="2"/>
      <w:r>
        <w:rPr>
          <w:rFonts w:ascii="Arial" w:eastAsia="Arial" w:hAnsi="Arial" w:cs="Arial"/>
        </w:rPr>
        <w:t>Date:</w:t>
      </w:r>
      <w:r>
        <w:rPr>
          <w:rFonts w:ascii="Arial" w:eastAsia="Arial" w:hAnsi="Arial" w:cs="Arial"/>
        </w:rPr>
        <w:tab/>
        <w:t>(Filing No. S-         )</w:t>
      </w:r>
    </w:p>
    <w:p w:rsidR="00AF5CDF" w:rsidP="00AF5CDF">
      <w:pPr>
        <w:spacing w:before="600" w:after="300"/>
        <w:ind w:left="360"/>
        <w:jc w:val="center"/>
        <w:outlineLvl w:val="0"/>
        <w:rPr>
          <w:rFonts w:ascii="Arial" w:eastAsia="Arial" w:hAnsi="Arial" w:cs="Arial"/>
        </w:rPr>
      </w:pPr>
      <w:bookmarkStart w:id="4" w:name="_PAR__4_2748d484_cf72_415f_b02d_cafbbc19"/>
      <w:bookmarkEnd w:id="3"/>
      <w:r>
        <w:rPr>
          <w:rFonts w:ascii="Arial" w:eastAsia="Arial" w:hAnsi="Arial" w:cs="Arial"/>
          <w:b/>
          <w:caps/>
          <w:sz w:val="24"/>
          <w:szCs w:val="32"/>
        </w:rPr>
        <w:t xml:space="preserve">Veterans and Legal Affairs </w:t>
      </w:r>
    </w:p>
    <w:p w:rsidR="00AF5CDF" w:rsidP="00AF5CDF">
      <w:pPr>
        <w:spacing w:before="60" w:after="60"/>
        <w:ind w:left="720"/>
        <w:rPr>
          <w:rFonts w:ascii="Arial" w:eastAsia="Arial" w:hAnsi="Arial" w:cs="Arial"/>
        </w:rPr>
      </w:pPr>
      <w:bookmarkStart w:id="5" w:name="_PAR__5_ae773d2b_21b9_4ac7_aff5_050336b5"/>
      <w:bookmarkEnd w:id="4"/>
      <w:r>
        <w:rPr>
          <w:rFonts w:ascii="Arial" w:eastAsia="Arial" w:hAnsi="Arial" w:cs="Arial"/>
        </w:rPr>
        <w:t>Reproduced and distributed under the direction of the Secretary of the Senate.</w:t>
      </w:r>
    </w:p>
    <w:p w:rsidR="00AF5CDF" w:rsidP="00AF5CDF">
      <w:pPr>
        <w:spacing w:before="160" w:after="0"/>
        <w:ind w:left="360"/>
        <w:jc w:val="center"/>
        <w:outlineLvl w:val="0"/>
        <w:rPr>
          <w:rFonts w:ascii="Arial" w:eastAsia="Arial" w:hAnsi="Arial" w:cs="Arial"/>
          <w:b/>
          <w:caps/>
          <w:sz w:val="24"/>
          <w:szCs w:val="32"/>
        </w:rPr>
      </w:pPr>
      <w:bookmarkStart w:id="6" w:name="_PAR__6_83e62ad3_46b7_47fe_b59c_cfa4d4e2"/>
      <w:bookmarkEnd w:id="5"/>
      <w:r>
        <w:rPr>
          <w:rFonts w:ascii="Arial" w:eastAsia="Arial" w:hAnsi="Arial" w:cs="Arial"/>
          <w:b/>
          <w:caps/>
          <w:sz w:val="24"/>
          <w:szCs w:val="32"/>
        </w:rPr>
        <w:t>STATE OF MAINE</w:t>
      </w:r>
    </w:p>
    <w:p w:rsidR="00AF5CDF" w:rsidP="00AF5CDF">
      <w:pPr>
        <w:spacing w:after="0"/>
        <w:ind w:left="360"/>
        <w:jc w:val="center"/>
        <w:outlineLvl w:val="0"/>
        <w:rPr>
          <w:rFonts w:ascii="Arial" w:eastAsia="Arial" w:hAnsi="Arial" w:cs="Arial"/>
          <w:b/>
          <w:caps/>
          <w:sz w:val="24"/>
          <w:szCs w:val="32"/>
        </w:rPr>
      </w:pPr>
      <w:bookmarkStart w:id="7" w:name="_PAR__7_01ddf542_d9d4_403e_b687_59ba2264"/>
      <w:bookmarkEnd w:id="6"/>
      <w:r>
        <w:rPr>
          <w:rFonts w:ascii="Arial" w:eastAsia="Arial" w:hAnsi="Arial" w:cs="Arial"/>
          <w:b/>
          <w:caps/>
          <w:sz w:val="24"/>
          <w:szCs w:val="32"/>
        </w:rPr>
        <w:t>SENATE</w:t>
      </w:r>
    </w:p>
    <w:p w:rsidR="00AF5CDF" w:rsidP="00AF5CDF">
      <w:pPr>
        <w:spacing w:after="0"/>
        <w:ind w:left="360"/>
        <w:jc w:val="center"/>
        <w:outlineLvl w:val="0"/>
        <w:rPr>
          <w:rFonts w:ascii="Arial" w:eastAsia="Arial" w:hAnsi="Arial" w:cs="Arial"/>
          <w:b/>
          <w:caps/>
          <w:sz w:val="24"/>
          <w:szCs w:val="32"/>
        </w:rPr>
      </w:pPr>
      <w:bookmarkStart w:id="8" w:name="_PAR__8_4ec4e385_f6d6_410e_9071_d000f960"/>
      <w:bookmarkEnd w:id="7"/>
      <w:r>
        <w:rPr>
          <w:rFonts w:ascii="Arial" w:eastAsia="Arial" w:hAnsi="Arial" w:cs="Arial"/>
          <w:b/>
          <w:caps/>
          <w:sz w:val="24"/>
          <w:szCs w:val="32"/>
        </w:rPr>
        <w:t>130th Legislature</w:t>
      </w:r>
    </w:p>
    <w:p w:rsidR="00AF5CDF" w:rsidP="00AF5CDF">
      <w:pPr>
        <w:spacing w:after="0"/>
        <w:ind w:left="360"/>
        <w:jc w:val="center"/>
        <w:outlineLvl w:val="0"/>
        <w:rPr>
          <w:rFonts w:ascii="Arial" w:eastAsia="Arial" w:hAnsi="Arial" w:cs="Arial"/>
          <w:b/>
          <w:caps/>
          <w:sz w:val="24"/>
          <w:szCs w:val="32"/>
        </w:rPr>
      </w:pPr>
      <w:bookmarkStart w:id="9" w:name="_PAR__9_43922a6d_9fa5_4ae4_8ac1_c64c282d"/>
      <w:bookmarkEnd w:id="8"/>
      <w:r>
        <w:rPr>
          <w:rFonts w:ascii="Arial" w:eastAsia="Arial" w:hAnsi="Arial" w:cs="Arial"/>
          <w:b/>
          <w:caps/>
          <w:sz w:val="24"/>
          <w:szCs w:val="32"/>
        </w:rPr>
        <w:t>First Special Session</w:t>
      </w:r>
    </w:p>
    <w:p w:rsidR="00AF5CDF" w:rsidP="00AF5CDF">
      <w:pPr>
        <w:spacing w:before="400" w:after="200"/>
        <w:ind w:left="360" w:firstLine="360"/>
        <w:rPr>
          <w:rFonts w:ascii="Arial" w:eastAsia="Arial" w:hAnsi="Arial" w:cs="Arial"/>
        </w:rPr>
      </w:pPr>
      <w:bookmarkStart w:id="10" w:name="_PAR__10_a1ba0f48_dad7_4027_8960_8374c06"/>
      <w:bookmarkEnd w:id="9"/>
      <w:r>
        <w:rPr>
          <w:rFonts w:ascii="Arial" w:eastAsia="Arial" w:hAnsi="Arial" w:cs="Arial"/>
          <w:szCs w:val="22"/>
        </w:rPr>
        <w:t>COMMITTEE AMENDMENT “      ” to S.P. 295, L.D. 881, “An Act To Make Technical Changes to the Maine Medical Use of Marijuana Act”</w:t>
      </w:r>
    </w:p>
    <w:p w:rsidR="00AF5CDF" w:rsidP="00AF5CDF">
      <w:pPr>
        <w:ind w:left="360" w:firstLine="360"/>
        <w:rPr>
          <w:rFonts w:ascii="Arial" w:eastAsia="Arial" w:hAnsi="Arial" w:cs="Arial"/>
        </w:rPr>
      </w:pPr>
      <w:bookmarkStart w:id="11" w:name="_INSTRUCTION__b3f243c7_bcad_4f43_ba03_b4"/>
      <w:bookmarkStart w:id="12" w:name="_PAR__11_17703d9a_11d4_4a69_a187_ea81900"/>
      <w:bookmarkEnd w:id="0"/>
      <w:bookmarkEnd w:id="10"/>
      <w:r>
        <w:rPr>
          <w:rFonts w:ascii="Arial" w:eastAsia="Arial" w:hAnsi="Arial" w:cs="Arial"/>
        </w:rPr>
        <w:t>Amend the bill by inserting after the title and before the enacting clause the following:</w:t>
      </w:r>
    </w:p>
    <w:p w:rsidR="00AF5CDF" w:rsidP="00AF5CDF">
      <w:pPr>
        <w:ind w:left="360" w:firstLine="360"/>
        <w:rPr>
          <w:rFonts w:ascii="Arial" w:eastAsia="Arial" w:hAnsi="Arial" w:cs="Arial"/>
        </w:rPr>
      </w:pPr>
      <w:bookmarkStart w:id="13" w:name="_PAR__12_1553a7ed_bcdb_4fc4_acb1_2b8f6bd"/>
      <w:bookmarkEnd w:id="12"/>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AF5CDF" w:rsidP="00AF5CDF">
      <w:pPr>
        <w:ind w:left="360" w:firstLine="360"/>
        <w:rPr>
          <w:rFonts w:ascii="Arial" w:eastAsia="Arial" w:hAnsi="Arial" w:cs="Arial"/>
        </w:rPr>
      </w:pPr>
      <w:bookmarkStart w:id="14" w:name="_PAR__13_b78e237a_7dac_4644_ba4a_213022a"/>
      <w:bookmarkEnd w:id="13"/>
      <w:r>
        <w:rPr>
          <w:rFonts w:ascii="Arial" w:eastAsia="Arial" w:hAnsi="Arial" w:cs="Arial"/>
          <w:b/>
          <w:sz w:val="24"/>
        </w:rPr>
        <w:t>Whereas,</w:t>
      </w:r>
      <w:r>
        <w:rPr>
          <w:rFonts w:ascii="Arial" w:eastAsia="Arial" w:hAnsi="Arial" w:cs="Arial"/>
        </w:rPr>
        <w:t xml:space="preserve"> </w:t>
      </w:r>
      <w:r w:rsidRPr="00D631D4">
        <w:rPr>
          <w:rFonts w:ascii="Arial" w:eastAsia="Arial" w:hAnsi="Arial" w:cs="Arial"/>
        </w:rPr>
        <w:t xml:space="preserve">this </w:t>
      </w:r>
      <w:r>
        <w:rPr>
          <w:rFonts w:ascii="Arial" w:eastAsia="Arial" w:hAnsi="Arial" w:cs="Arial"/>
        </w:rPr>
        <w:t>legislation</w:t>
      </w:r>
      <w:r w:rsidRPr="00D631D4">
        <w:rPr>
          <w:rFonts w:ascii="Arial" w:eastAsia="Arial" w:hAnsi="Arial" w:cs="Arial"/>
        </w:rPr>
        <w:t xml:space="preserve"> makes important technical changes to the marijuana </w:t>
      </w:r>
      <w:r>
        <w:rPr>
          <w:rFonts w:ascii="Arial" w:eastAsia="Arial" w:hAnsi="Arial" w:cs="Arial"/>
        </w:rPr>
        <w:t>for medical use laws</w:t>
      </w:r>
      <w:r w:rsidRPr="00D631D4">
        <w:rPr>
          <w:rFonts w:ascii="Arial" w:eastAsia="Arial" w:hAnsi="Arial" w:cs="Arial"/>
        </w:rPr>
        <w:t xml:space="preserve"> and ensure</w:t>
      </w:r>
      <w:r>
        <w:rPr>
          <w:rFonts w:ascii="Arial" w:eastAsia="Arial" w:hAnsi="Arial" w:cs="Arial"/>
        </w:rPr>
        <w:t>s</w:t>
      </w:r>
      <w:r w:rsidRPr="00D631D4">
        <w:rPr>
          <w:rFonts w:ascii="Arial" w:eastAsia="Arial" w:hAnsi="Arial" w:cs="Arial"/>
        </w:rPr>
        <w:t xml:space="preserve"> consistency with the definitions in the adult use </w:t>
      </w:r>
      <w:r>
        <w:rPr>
          <w:rFonts w:ascii="Arial" w:eastAsia="Arial" w:hAnsi="Arial" w:cs="Arial"/>
        </w:rPr>
        <w:t>laws and these changes must be implemented as soon as possible</w:t>
      </w:r>
      <w:r w:rsidRPr="00D631D4">
        <w:rPr>
          <w:rFonts w:ascii="Arial" w:eastAsia="Arial" w:hAnsi="Arial" w:cs="Arial"/>
        </w:rPr>
        <w:t>; and</w:t>
      </w:r>
    </w:p>
    <w:p w:rsidR="00AF5CDF" w:rsidP="00AF5CDF">
      <w:pPr>
        <w:ind w:left="360" w:firstLine="360"/>
        <w:rPr>
          <w:rFonts w:ascii="Arial" w:eastAsia="Arial" w:hAnsi="Arial" w:cs="Arial"/>
        </w:rPr>
      </w:pPr>
      <w:bookmarkStart w:id="15" w:name="_PAR__14_a2dc8b2e_1fbc_47b0_a8dd_136126d"/>
      <w:bookmarkEnd w:id="14"/>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AF5CDF" w:rsidP="00AF5CDF">
      <w:pPr>
        <w:ind w:left="360" w:firstLine="360"/>
        <w:rPr>
          <w:rFonts w:ascii="Arial" w:eastAsia="Arial" w:hAnsi="Arial" w:cs="Arial"/>
        </w:rPr>
      </w:pPr>
      <w:bookmarkStart w:id="16" w:name="_INSTRUCTION__7b3ea69b_eeca_43e7_80dc_71"/>
      <w:bookmarkStart w:id="17" w:name="_PAR__15_6c91fb69_e7e4_4b17_9e9b_141e587"/>
      <w:bookmarkEnd w:id="11"/>
      <w:bookmarkEnd w:id="15"/>
      <w:r w:rsidRPr="00FD2304">
        <w:rPr>
          <w:rFonts w:ascii="Arial" w:eastAsia="Arial" w:hAnsi="Arial" w:cs="Arial"/>
        </w:rPr>
        <w:t xml:space="preserve">Amend the bill in Part </w:t>
      </w:r>
      <w:r>
        <w:rPr>
          <w:rFonts w:ascii="Arial" w:eastAsia="Arial" w:hAnsi="Arial" w:cs="Arial"/>
        </w:rPr>
        <w:t>A</w:t>
      </w:r>
      <w:r w:rsidRPr="00FD2304">
        <w:rPr>
          <w:rFonts w:ascii="Arial" w:eastAsia="Arial" w:hAnsi="Arial" w:cs="Arial"/>
        </w:rPr>
        <w:t xml:space="preserve"> in the first line (page 1, line </w:t>
      </w:r>
      <w:r>
        <w:rPr>
          <w:rFonts w:ascii="Arial" w:eastAsia="Arial" w:hAnsi="Arial" w:cs="Arial"/>
        </w:rPr>
        <w:t>2</w:t>
      </w:r>
      <w:r w:rsidRPr="00FD2304">
        <w:rPr>
          <w:rFonts w:ascii="Arial" w:eastAsia="Arial" w:hAnsi="Arial" w:cs="Arial"/>
        </w:rPr>
        <w:t xml:space="preserve"> in L.D.) by striking out the following: "</w:t>
      </w:r>
      <w:r w:rsidRPr="0000259D">
        <w:rPr>
          <w:rFonts w:ascii="Arial" w:eastAsia="Arial" w:hAnsi="Arial" w:cs="Arial"/>
          <w:b/>
        </w:rPr>
        <w:t>PART A</w:t>
      </w:r>
      <w:r w:rsidRPr="00FD2304">
        <w:rPr>
          <w:rFonts w:ascii="Arial" w:eastAsia="Arial" w:hAnsi="Arial" w:cs="Arial"/>
        </w:rPr>
        <w:t>"</w:t>
      </w:r>
    </w:p>
    <w:p w:rsidR="00AF5CDF" w:rsidP="00AF5CDF">
      <w:pPr>
        <w:ind w:left="360" w:firstLine="360"/>
        <w:rPr>
          <w:rFonts w:ascii="Arial" w:eastAsia="Arial" w:hAnsi="Arial" w:cs="Arial"/>
        </w:rPr>
      </w:pPr>
      <w:bookmarkStart w:id="18" w:name="_INSTRUCTION__7425b8cb_99db_4607_b670_6c"/>
      <w:bookmarkStart w:id="19" w:name="_PAR__16_aa5cde0c_7360_47de_8654_5f7901c"/>
      <w:bookmarkEnd w:id="16"/>
      <w:bookmarkEnd w:id="17"/>
      <w:r>
        <w:rPr>
          <w:rFonts w:ascii="Arial" w:eastAsia="Arial" w:hAnsi="Arial" w:cs="Arial"/>
        </w:rPr>
        <w:t>Amend the bill in Part A in section 3 in subsection 14-B in paragraph B in the first line (page 1, line 20 in L.D.) by striking out the following: "</w:t>
      </w:r>
      <w:r>
        <w:rPr>
          <w:rFonts w:ascii="Arial" w:eastAsia="Arial" w:hAnsi="Arial" w:cs="Arial"/>
          <w:u w:val="single"/>
        </w:rPr>
        <w:t>18</w:t>
      </w:r>
      <w:r>
        <w:rPr>
          <w:rFonts w:ascii="Arial" w:eastAsia="Arial" w:hAnsi="Arial" w:cs="Arial"/>
        </w:rPr>
        <w:t>" and inserting the following: '</w:t>
      </w:r>
      <w:r>
        <w:rPr>
          <w:rFonts w:ascii="Arial" w:eastAsia="Arial" w:hAnsi="Arial" w:cs="Arial"/>
          <w:u w:val="single"/>
        </w:rPr>
        <w:t>24</w:t>
      </w:r>
      <w:r>
        <w:rPr>
          <w:rFonts w:ascii="Arial" w:eastAsia="Arial" w:hAnsi="Arial" w:cs="Arial"/>
        </w:rPr>
        <w:t>'</w:t>
      </w:r>
    </w:p>
    <w:p w:rsidR="00AF5CDF" w:rsidP="00AF5CDF">
      <w:pPr>
        <w:ind w:left="360" w:firstLine="360"/>
        <w:rPr>
          <w:rFonts w:ascii="Arial" w:eastAsia="Arial" w:hAnsi="Arial" w:cs="Arial"/>
        </w:rPr>
      </w:pPr>
      <w:bookmarkStart w:id="20" w:name="_INSTRUCTION__2fa4cbe1_af59_4f1b_ac86_c1"/>
      <w:bookmarkStart w:id="21" w:name="_PAR__17_4c354e51_2526_47e0_90aa_779ad36"/>
      <w:bookmarkEnd w:id="18"/>
      <w:bookmarkEnd w:id="19"/>
      <w:r>
        <w:rPr>
          <w:rFonts w:ascii="Arial" w:eastAsia="Arial" w:hAnsi="Arial" w:cs="Arial"/>
        </w:rPr>
        <w:t>Amend the bill in Part A in section 3 in subsection 14-B in paragraph C in the first line (page 1, line 21 in L.D.) by striking out the following: "</w:t>
      </w:r>
      <w:r>
        <w:rPr>
          <w:rFonts w:ascii="Arial" w:eastAsia="Arial" w:hAnsi="Arial" w:cs="Arial"/>
          <w:u w:val="single"/>
        </w:rPr>
        <w:t>18</w:t>
      </w:r>
      <w:r>
        <w:rPr>
          <w:rFonts w:ascii="Arial" w:eastAsia="Arial" w:hAnsi="Arial" w:cs="Arial"/>
        </w:rPr>
        <w:t>" and inserting the following: '</w:t>
      </w:r>
      <w:r>
        <w:rPr>
          <w:rFonts w:ascii="Arial" w:eastAsia="Arial" w:hAnsi="Arial" w:cs="Arial"/>
          <w:u w:val="single"/>
        </w:rPr>
        <w:t>24</w:t>
      </w:r>
      <w:r>
        <w:rPr>
          <w:rFonts w:ascii="Arial" w:eastAsia="Arial" w:hAnsi="Arial" w:cs="Arial"/>
        </w:rPr>
        <w:t>'</w:t>
      </w:r>
    </w:p>
    <w:p w:rsidR="00AF5CDF" w:rsidP="00AF5CDF">
      <w:pPr>
        <w:ind w:left="360" w:firstLine="360"/>
        <w:rPr>
          <w:rFonts w:ascii="Arial" w:eastAsia="Arial" w:hAnsi="Arial" w:cs="Arial"/>
        </w:rPr>
      </w:pPr>
      <w:bookmarkStart w:id="22" w:name="_INSTRUCTION__2669dee0_6dfd_47c7_82a5_65"/>
      <w:bookmarkStart w:id="23" w:name="_PAR__18_16966cf8_a1b5_426c_938f_4fd12ae"/>
      <w:bookmarkEnd w:id="20"/>
      <w:bookmarkEnd w:id="21"/>
      <w:r w:rsidRPr="00C35B7B">
        <w:rPr>
          <w:rFonts w:ascii="Arial" w:eastAsia="Arial" w:hAnsi="Arial" w:cs="Arial"/>
        </w:rPr>
        <w:t xml:space="preserve">Amend the bill in Part B in the first line (page </w:t>
      </w:r>
      <w:r>
        <w:rPr>
          <w:rFonts w:ascii="Arial" w:eastAsia="Arial" w:hAnsi="Arial" w:cs="Arial"/>
        </w:rPr>
        <w:t>1</w:t>
      </w:r>
      <w:r w:rsidRPr="00C35B7B">
        <w:rPr>
          <w:rFonts w:ascii="Arial" w:eastAsia="Arial" w:hAnsi="Arial" w:cs="Arial"/>
        </w:rPr>
        <w:t xml:space="preserve">, line </w:t>
      </w:r>
      <w:r>
        <w:rPr>
          <w:rFonts w:ascii="Arial" w:eastAsia="Arial" w:hAnsi="Arial" w:cs="Arial"/>
        </w:rPr>
        <w:t>22</w:t>
      </w:r>
      <w:r w:rsidRPr="00C35B7B">
        <w:rPr>
          <w:rFonts w:ascii="Arial" w:eastAsia="Arial" w:hAnsi="Arial" w:cs="Arial"/>
        </w:rPr>
        <w:t xml:space="preserve"> in L.D.) by striking out the following: "</w:t>
      </w:r>
      <w:r w:rsidRPr="007D48D6">
        <w:rPr>
          <w:rFonts w:ascii="Arial" w:eastAsia="Arial" w:hAnsi="Arial" w:cs="Arial"/>
          <w:b/>
        </w:rPr>
        <w:t>PART B</w:t>
      </w:r>
      <w:r w:rsidRPr="00C35B7B">
        <w:rPr>
          <w:rFonts w:ascii="Arial" w:eastAsia="Arial" w:hAnsi="Arial" w:cs="Arial"/>
        </w:rPr>
        <w:t>"</w:t>
      </w:r>
    </w:p>
    <w:p w:rsidR="00AF5CDF" w:rsidP="00AF5CDF">
      <w:pPr>
        <w:ind w:left="360" w:firstLine="360"/>
        <w:rPr>
          <w:rFonts w:ascii="Arial" w:eastAsia="Arial" w:hAnsi="Arial" w:cs="Arial"/>
        </w:rPr>
      </w:pPr>
      <w:bookmarkStart w:id="24" w:name="_INSTRUCTION__781afa4a_56e0_44a8_8fee_74"/>
      <w:bookmarkStart w:id="25" w:name="_PAR__19_1fc7ad4f_263d_4bc1_9a89_c79e19f"/>
      <w:bookmarkEnd w:id="22"/>
      <w:bookmarkEnd w:id="23"/>
      <w:r>
        <w:rPr>
          <w:rFonts w:ascii="Arial" w:eastAsia="Arial" w:hAnsi="Arial" w:cs="Arial"/>
        </w:rPr>
        <w:t>Amend the bill in Part B by striking out all of sections 1, 2, 3 and 4.</w:t>
      </w:r>
    </w:p>
    <w:p w:rsidR="00AF5CDF" w:rsidP="00AF5CDF">
      <w:pPr>
        <w:ind w:left="360" w:firstLine="360"/>
        <w:rPr>
          <w:rFonts w:ascii="Arial" w:eastAsia="Arial" w:hAnsi="Arial" w:cs="Arial"/>
        </w:rPr>
      </w:pPr>
      <w:bookmarkStart w:id="26" w:name="_INSTRUCTION__3dc7c343_9a77_41f9_bec2_a6"/>
      <w:bookmarkStart w:id="27" w:name="_PAR__20_af826e12_4afb_45a8_a13e_93b53ce"/>
      <w:bookmarkEnd w:id="24"/>
      <w:bookmarkEnd w:id="25"/>
      <w:r>
        <w:rPr>
          <w:rFonts w:ascii="Arial" w:eastAsia="Arial" w:hAnsi="Arial" w:cs="Arial"/>
        </w:rPr>
        <w:t>Amend the bill in Part B by striking out all of sections 6 and 7 and inserting the following:</w:t>
      </w:r>
    </w:p>
    <w:p w:rsidR="00AF5CDF" w:rsidP="00AF5CDF">
      <w:pPr>
        <w:ind w:left="360" w:firstLine="360"/>
        <w:rPr>
          <w:rFonts w:ascii="Arial" w:eastAsia="Arial" w:hAnsi="Arial" w:cs="Arial"/>
        </w:rPr>
      </w:pPr>
      <w:bookmarkStart w:id="28" w:name="_INSTRUCTION__e884dec9_6bcf_4bab_88e9_dd"/>
      <w:bookmarkStart w:id="29" w:name="_PAGE__2_746261a3_a78b_43c6_8974_12c32d1"/>
      <w:bookmarkStart w:id="30" w:name="_PAR__2_1230e05d_8f93_4951_a3fc_7442e058"/>
      <w:bookmarkEnd w:id="1"/>
      <w:bookmarkEnd w:id="26"/>
      <w:bookmarkEnd w:id="27"/>
      <w:r>
        <w:rPr>
          <w:rFonts w:ascii="Arial" w:eastAsia="Arial" w:hAnsi="Arial" w:cs="Arial"/>
        </w:rPr>
        <w:t>'</w:t>
      </w:r>
      <w:r>
        <w:rPr>
          <w:rFonts w:ascii="Arial" w:eastAsia="Arial" w:hAnsi="Arial" w:cs="Arial"/>
          <w:b/>
          <w:sz w:val="24"/>
        </w:rPr>
        <w:t>Sec. B-6.  28-B MRSA §102, sub-§51,</w:t>
      </w:r>
      <w:r>
        <w:rPr>
          <w:rFonts w:ascii="Arial" w:eastAsia="Arial" w:hAnsi="Arial" w:cs="Arial"/>
        </w:rPr>
        <w:t xml:space="preserve"> as enacted by PL 2017, c. 409, Pt. A, §6, is amended to read:</w:t>
      </w:r>
    </w:p>
    <w:p w:rsidR="00AF5CDF" w:rsidP="00AF5CDF">
      <w:pPr>
        <w:ind w:left="360" w:firstLine="360"/>
        <w:rPr>
          <w:rFonts w:ascii="Arial" w:eastAsia="Arial" w:hAnsi="Arial" w:cs="Arial"/>
        </w:rPr>
      </w:pPr>
      <w:bookmarkStart w:id="31" w:name="_PAR__3_3f8034c7_ae27_4bff_a2d8_c2deec39"/>
      <w:bookmarkEnd w:id="30"/>
      <w:r>
        <w:rPr>
          <w:rFonts w:ascii="Arial" w:eastAsia="Arial" w:hAnsi="Arial" w:cs="Arial"/>
          <w:b/>
        </w:rPr>
        <w:t xml:space="preserve">51.  Seedling. </w:t>
      </w:r>
      <w:r>
        <w:rPr>
          <w:rFonts w:ascii="Arial" w:eastAsia="Arial" w:hAnsi="Arial" w:cs="Arial"/>
        </w:rPr>
        <w:t xml:space="preserve"> "Seedling" means a marijuana plant </w:t>
      </w:r>
      <w:r>
        <w:rPr>
          <w:rFonts w:ascii="Arial" w:eastAsia="Arial" w:hAnsi="Arial" w:cs="Arial"/>
          <w:u w:val="single"/>
        </w:rPr>
        <w:t>or rooted cutting</w:t>
      </w:r>
      <w:r>
        <w:rPr>
          <w:rFonts w:ascii="Arial" w:eastAsia="Arial" w:hAnsi="Arial" w:cs="Arial"/>
        </w:rPr>
        <w:t xml:space="preserve"> that is:</w:t>
      </w:r>
    </w:p>
    <w:p w:rsidR="00AF5CDF" w:rsidP="00AF5CDF">
      <w:pPr>
        <w:ind w:left="720"/>
        <w:rPr>
          <w:rFonts w:ascii="Arial" w:eastAsia="Arial" w:hAnsi="Arial" w:cs="Arial"/>
        </w:rPr>
      </w:pPr>
      <w:bookmarkStart w:id="32" w:name="_PAR__4_709d8f86_c964_4b1f_a319_2083e424"/>
      <w:bookmarkEnd w:id="31"/>
      <w:r>
        <w:rPr>
          <w:rFonts w:ascii="Arial" w:eastAsia="Arial" w:hAnsi="Arial" w:cs="Arial"/>
        </w:rPr>
        <w:t>A.  Not flowering;</w:t>
      </w:r>
    </w:p>
    <w:p w:rsidR="00AF5CDF" w:rsidP="00AF5CDF">
      <w:pPr>
        <w:ind w:left="720"/>
        <w:rPr>
          <w:rFonts w:ascii="Arial" w:eastAsia="Arial" w:hAnsi="Arial" w:cs="Arial"/>
        </w:rPr>
      </w:pPr>
      <w:bookmarkStart w:id="33" w:name="_PAR__5_f9c47871_4234_4c86_ab5d_e4b33492"/>
      <w:bookmarkEnd w:id="32"/>
      <w:r>
        <w:rPr>
          <w:rFonts w:ascii="Arial" w:eastAsia="Arial" w:hAnsi="Arial" w:cs="Arial"/>
        </w:rPr>
        <w:t xml:space="preserve">B.  Less than </w:t>
      </w:r>
      <w:r>
        <w:rPr>
          <w:rFonts w:ascii="Arial" w:eastAsia="Arial" w:hAnsi="Arial" w:cs="Arial"/>
          <w:strike/>
        </w:rPr>
        <w:t>6</w:t>
      </w:r>
      <w:r>
        <w:rPr>
          <w:rFonts w:ascii="Arial" w:eastAsia="Arial" w:hAnsi="Arial" w:cs="Arial"/>
        </w:rPr>
        <w:t xml:space="preserve"> </w:t>
      </w:r>
      <w:r>
        <w:rPr>
          <w:rFonts w:ascii="Arial" w:eastAsia="Arial" w:hAnsi="Arial" w:cs="Arial"/>
          <w:u w:val="single"/>
        </w:rPr>
        <w:t>24</w:t>
      </w:r>
      <w:r>
        <w:rPr>
          <w:rFonts w:ascii="Arial" w:eastAsia="Arial" w:hAnsi="Arial" w:cs="Arial"/>
        </w:rPr>
        <w:t xml:space="preserve"> inches in height; and</w:t>
      </w:r>
    </w:p>
    <w:p w:rsidR="00AF5CDF" w:rsidP="00AF5CDF">
      <w:pPr>
        <w:ind w:left="720"/>
        <w:rPr>
          <w:rFonts w:ascii="Arial" w:eastAsia="Arial" w:hAnsi="Arial" w:cs="Arial"/>
        </w:rPr>
      </w:pPr>
      <w:bookmarkStart w:id="34" w:name="_PAR__6_ffe64a7c_d57d_4a75_b8e9_e7961617"/>
      <w:bookmarkEnd w:id="33"/>
      <w:r>
        <w:rPr>
          <w:rFonts w:ascii="Arial" w:eastAsia="Arial" w:hAnsi="Arial" w:cs="Arial"/>
        </w:rPr>
        <w:t xml:space="preserve">C.  Less than </w:t>
      </w:r>
      <w:r>
        <w:rPr>
          <w:rFonts w:ascii="Arial" w:eastAsia="Arial" w:hAnsi="Arial" w:cs="Arial"/>
          <w:strike/>
        </w:rPr>
        <w:t>6</w:t>
      </w:r>
      <w:r>
        <w:rPr>
          <w:rFonts w:ascii="Arial" w:eastAsia="Arial" w:hAnsi="Arial" w:cs="Arial"/>
        </w:rPr>
        <w:t xml:space="preserve"> </w:t>
      </w:r>
      <w:r>
        <w:rPr>
          <w:rFonts w:ascii="Arial" w:eastAsia="Arial" w:hAnsi="Arial" w:cs="Arial"/>
          <w:u w:val="single"/>
        </w:rPr>
        <w:t>24</w:t>
      </w:r>
      <w:r>
        <w:rPr>
          <w:rFonts w:ascii="Arial" w:eastAsia="Arial" w:hAnsi="Arial" w:cs="Arial"/>
        </w:rPr>
        <w:t xml:space="preserve"> inches in width.'</w:t>
      </w:r>
    </w:p>
    <w:p w:rsidR="00AF5CDF" w:rsidP="00AF5CDF">
      <w:pPr>
        <w:ind w:left="360" w:firstLine="360"/>
        <w:rPr>
          <w:rFonts w:ascii="Arial" w:eastAsia="Arial" w:hAnsi="Arial" w:cs="Arial"/>
        </w:rPr>
      </w:pPr>
      <w:bookmarkStart w:id="35" w:name="_INSTRUCTION__78b1f8cf_2ab3_44ca_880e_e6"/>
      <w:bookmarkStart w:id="36" w:name="_PAR__7_a47bbfdb_04d2_402c_8130_38548560"/>
      <w:bookmarkEnd w:id="28"/>
      <w:bookmarkEnd w:id="34"/>
      <w:r>
        <w:rPr>
          <w:rFonts w:ascii="Arial" w:eastAsia="Arial" w:hAnsi="Arial" w:cs="Arial"/>
        </w:rPr>
        <w:t>Amend the bill by adding before the summary the following:</w:t>
      </w:r>
    </w:p>
    <w:p w:rsidR="00AF5CDF" w:rsidP="00AF5CDF">
      <w:pPr>
        <w:ind w:left="360" w:firstLine="360"/>
        <w:rPr>
          <w:rFonts w:ascii="Arial" w:eastAsia="Arial" w:hAnsi="Arial" w:cs="Arial"/>
        </w:rPr>
      </w:pPr>
      <w:bookmarkStart w:id="37" w:name="_PAR__8_e65d849d_e7ef_463d_b5dd_9f4a5079"/>
      <w:bookmarkEnd w:id="36"/>
      <w:r>
        <w:rPr>
          <w:rFonts w:ascii="Arial" w:eastAsia="Arial" w:hAnsi="Arial" w:cs="Arial"/>
        </w:rPr>
        <w:t>'</w:t>
      </w:r>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AF5CDF" w:rsidP="00AF5CDF">
      <w:pPr>
        <w:ind w:left="360" w:firstLine="360"/>
        <w:rPr>
          <w:rFonts w:ascii="Arial" w:eastAsia="Arial" w:hAnsi="Arial" w:cs="Arial"/>
        </w:rPr>
      </w:pPr>
      <w:bookmarkStart w:id="38" w:name="_INSTRUCTION__f0ed7eab_a30b_4fd9_824b_27"/>
      <w:bookmarkStart w:id="39" w:name="_PAR__9_9315ebae_bbf7_4996_bd13_eba621f1"/>
      <w:bookmarkEnd w:id="35"/>
      <w:bookmarkEnd w:id="37"/>
      <w:r>
        <w:rPr>
          <w:rFonts w:ascii="Arial" w:eastAsia="Arial" w:hAnsi="Arial" w:cs="Arial"/>
        </w:rPr>
        <w:t>Amend the bill by relettering or renumbering any nonconsecutive Part letter or section number to read consecutively.</w:t>
      </w:r>
    </w:p>
    <w:p w:rsidR="00AF5CDF" w:rsidP="00AF5CDF">
      <w:pPr>
        <w:keepNext/>
        <w:spacing w:before="240"/>
        <w:ind w:left="360"/>
        <w:jc w:val="center"/>
        <w:rPr>
          <w:rFonts w:ascii="Arial" w:eastAsia="Arial" w:hAnsi="Arial" w:cs="Arial"/>
        </w:rPr>
      </w:pPr>
      <w:bookmarkStart w:id="40" w:name="_SUMMARY__b90696e9_9854_4ba2_b94d_fcc85d"/>
      <w:bookmarkStart w:id="41" w:name="_PAR__10_7b6b98bc_94c8_4af7_9b69_1e79e37"/>
      <w:bookmarkEnd w:id="38"/>
      <w:bookmarkEnd w:id="39"/>
      <w:r>
        <w:rPr>
          <w:rFonts w:ascii="Arial" w:eastAsia="Arial" w:hAnsi="Arial" w:cs="Arial"/>
          <w:b/>
          <w:sz w:val="24"/>
        </w:rPr>
        <w:t>SUMMARY</w:t>
      </w:r>
    </w:p>
    <w:p w:rsidR="00AF5CDF" w:rsidP="00AF5CDF">
      <w:pPr>
        <w:ind w:left="360" w:firstLine="360"/>
        <w:rPr>
          <w:rFonts w:ascii="Arial" w:eastAsia="Arial" w:hAnsi="Arial" w:cs="Arial"/>
        </w:rPr>
      </w:pPr>
      <w:bookmarkStart w:id="42" w:name="_PAR__11_307a99f8_f42d_472b_9942_ddc2f9b"/>
      <w:bookmarkEnd w:id="41"/>
      <w:r>
        <w:rPr>
          <w:rFonts w:ascii="Arial" w:eastAsia="Arial" w:hAnsi="Arial" w:cs="Arial"/>
        </w:rPr>
        <w:t>This amendment makes the following changes to the bill:</w:t>
      </w:r>
    </w:p>
    <w:p w:rsidR="00AF5CDF" w:rsidP="00AF5CDF">
      <w:pPr>
        <w:ind w:left="360" w:firstLine="360"/>
        <w:rPr>
          <w:rFonts w:ascii="Arial" w:eastAsia="Arial" w:hAnsi="Arial" w:cs="Arial"/>
        </w:rPr>
      </w:pPr>
      <w:bookmarkStart w:id="43" w:name="_PAR__12_15bea786_d2f5_41cb_a989_967dcdb"/>
      <w:bookmarkEnd w:id="42"/>
      <w:r>
        <w:rPr>
          <w:rFonts w:ascii="Arial" w:eastAsia="Arial" w:hAnsi="Arial" w:cs="Arial"/>
        </w:rPr>
        <w:t>1.  It adds an emergency preamble and emergency clause;</w:t>
      </w:r>
    </w:p>
    <w:p w:rsidR="00AF5CDF" w:rsidP="00AF5CDF">
      <w:pPr>
        <w:ind w:left="360" w:firstLine="360"/>
        <w:rPr>
          <w:rFonts w:ascii="Arial" w:eastAsia="Arial" w:hAnsi="Arial" w:cs="Arial"/>
        </w:rPr>
      </w:pPr>
      <w:bookmarkStart w:id="44" w:name="_PAR__13_f15d3d44_c5cc_4c55_bfd0_6374245"/>
      <w:bookmarkEnd w:id="43"/>
      <w:r>
        <w:rPr>
          <w:rFonts w:ascii="Arial" w:eastAsia="Arial" w:hAnsi="Arial" w:cs="Arial"/>
        </w:rPr>
        <w:t>2.  It changes the definition of "seedling" to make it consistent between the medical use laws and the adult use laws;</w:t>
      </w:r>
    </w:p>
    <w:p w:rsidR="00000000" w:rsidP="00AF5CDF">
      <w:pPr>
        <w:ind w:left="360" w:firstLine="360"/>
        <w:rPr>
          <w:rFonts w:ascii="Arial" w:eastAsia="Arial" w:hAnsi="Arial" w:cs="Arial"/>
        </w:rPr>
      </w:pPr>
      <w:bookmarkStart w:id="45" w:name="_PAR__14_3c3deb2d_35f1_48f2_bea7_09084d3"/>
      <w:bookmarkEnd w:id="44"/>
      <w:r>
        <w:rPr>
          <w:rFonts w:ascii="Arial" w:eastAsia="Arial" w:hAnsi="Arial" w:cs="Arial"/>
        </w:rPr>
        <w:t>3.  It removes provisions in the bill that require a registered caregiver operating a caregiver retail store to acquire a separate registration certificate for the caregiver retail store and to pay a separate registration fee for the caregiver retail store.</w:t>
      </w:r>
      <w:bookmarkEnd w:id="29"/>
      <w:bookmarkEnd w:id="40"/>
      <w:bookmarkEnd w:id="45"/>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LR0161,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Make Technical Changes to the Maine Medical Use of Marijuana Act</w:t>
    </w:r>
  </w:p>
  <w:p>
    <w:pPr>
      <w:suppressLineNumbers/>
      <w:spacing w:before="0" w:after="0"/>
      <w:jc w:val="center"/>
      <w:rPr>
        <w:rFonts w:ascii="Arial" w:eastAsia="Arial" w:hAnsi="Arial" w:cs="Arial"/>
      </w:rPr>
    </w:pPr>
    <w:r>
      <w:rPr>
        <w:rFonts w:ascii="Arial" w:eastAsia="Arial" w:hAnsi="Arial" w:cs="Arial"/>
        <w:sz w:val="22"/>
      </w:rPr>
      <w:t>L.D. 881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0259D"/>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48D6"/>
    <w:rsid w:val="007D72C8"/>
    <w:rsid w:val="007F3B1E"/>
    <w:rsid w:val="00801F19"/>
    <w:rsid w:val="00806421"/>
    <w:rsid w:val="008A5943"/>
    <w:rsid w:val="0092322A"/>
    <w:rsid w:val="009367EC"/>
    <w:rsid w:val="0099722B"/>
    <w:rsid w:val="009B3D4F"/>
    <w:rsid w:val="009D6A0B"/>
    <w:rsid w:val="009E724F"/>
    <w:rsid w:val="009F6C9E"/>
    <w:rsid w:val="00A81643"/>
    <w:rsid w:val="00AA73FC"/>
    <w:rsid w:val="00AF5CDF"/>
    <w:rsid w:val="00B4353D"/>
    <w:rsid w:val="00B45FFB"/>
    <w:rsid w:val="00B5130C"/>
    <w:rsid w:val="00B97FEC"/>
    <w:rsid w:val="00BC0528"/>
    <w:rsid w:val="00BC3B30"/>
    <w:rsid w:val="00BE5DC0"/>
    <w:rsid w:val="00C35B7B"/>
    <w:rsid w:val="00C6107B"/>
    <w:rsid w:val="00C61EAA"/>
    <w:rsid w:val="00CA163F"/>
    <w:rsid w:val="00D0498F"/>
    <w:rsid w:val="00D1557D"/>
    <w:rsid w:val="00D36E27"/>
    <w:rsid w:val="00D4369F"/>
    <w:rsid w:val="00D631D4"/>
    <w:rsid w:val="00D72A6C"/>
    <w:rsid w:val="00DA6742"/>
    <w:rsid w:val="00DD425A"/>
    <w:rsid w:val="00E10467"/>
    <w:rsid w:val="00E229C6"/>
    <w:rsid w:val="00E25AE4"/>
    <w:rsid w:val="00E325CC"/>
    <w:rsid w:val="00E370EF"/>
    <w:rsid w:val="00E67BCF"/>
    <w:rsid w:val="00E70594"/>
    <w:rsid w:val="00EB7291"/>
    <w:rsid w:val="00F23B45"/>
    <w:rsid w:val="00F93201"/>
    <w:rsid w:val="00FD2304"/>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130670</ItemId>
    <LRId>66174</LRId>
    <ParentItemId>127241</ParentItemId>
    <LRNumber>161</LRNumber>
    <LDNumber>881</LDNumber>
    <PaperNumber>SP0295</PaperNumber>
    <ItemNumber>2</ItemNumber>
    <AmendmentFilingNumber>S-231</AmendmentFilingNumber>
    <AmendmentLetter>A</AmendmentLetter>
    <Legislature>130</Legislature>
    <LegislatureDescription>130th Legislature</LegislatureDescription>
    <Session>S1</Session>
    <SessionDescription>First Special Session</SessionDescription>
    <LawTypeCode>ACTPUB</LawTypeCode>
    <RequestTypeId>1</RequestTypeId>
    <RequestItemTypeCode>A</RequestItemTypeCode>
    <ItemBillTypeId>1</ItemBillTypeId>
    <AmendmentTypeCode>C</AmendmentTypeCode>
    <ParentRequestItemTypeCode>O</ParentRequestItemTypeCode>
    <IsConfidential>false</IsConfidential>
    <EmergencyFlag>A</EmergencyFlag>
    <StateMandateFlag>X</StateMandateFlag>
    <ResolvePublicLandFlag>X</ResolvePublicLandFlag>
    <BondIssueFlag>X</BondIssueFlag>
    <ParentBondIssueFlag>N</ParentBondIssueFlag>
    <ConfirmationProcedureFlag>X</ConfirmationProcedureFlag>
    <IsErrorsBill>false</IsErrorsBill>
    <LeadCommitteeName>Veterans and Legal Affairs</LeadCommitteeName>
    <LRTitle>An Act To Make Technical Changes to the Maine Medical Use of Marijuana Act</LRTitle>
    <ItemTitle>An Act To Make Technical Changes to the Maine Medical Use of Marijuana Act</ItemTitle>
    <ParentItemTitle>An Act To Make Technical Changes to the Maine Medical Use of Marijuana Act</ParentItemTitle>
    <Chamber>S</Chamber>
    <DraftingCycleCount>1</DraftingCycleCount>
    <LatestDraftingActionId>137</LatestDraftingActionId>
    <LatestDraftingActionDate>2021-06-09T08:23:49</LatestDraftingActionDate>
    <LatestDrafterName>SPrawer</LatestDrafterName>
    <LatestProoferName>smcsorley</LatestProoferName>
    <LatestTechName>bringrose</LatestTechName>
    <CurrentCustodyInitials>FILE</CurrentCustodyInitials>
    <AuthorityForIntroductionCode>DPT</AuthorityForIntroductionCode>
    <AuthorityForIntroductionDescription>Departmental Legislation</AuthorityForIntroductionDescription>
    <HasHouseAdopted>true</HasHouseAdopted>
    <HasSenateAdopted>true</HasSenateAdopted>
    <IsPublished>false</IsPublished>
    <IsChaptered>false</IsChaptered>
    <ChapterNumber>251</ChapterNumber>
    <ChapteredDate>2021-06-17T21:59:49.923</ChapteredDate>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w:rsidR="00AF5CDF" w:rsidRDefault="00AF5CDF" w:rsidP="00AF5CDF"&gt;&lt;w:pPr&gt;&lt;w:spacing w:after="240" /&gt;&lt;w:ind w:left="360" /&gt;&lt;w:jc w:val="right" /&gt;&lt;w:rPr&gt;&lt;w:caps /&gt;&lt;/w:rPr&gt;&lt;/w:pPr&gt;&lt;w:bookmarkStart w:id="0" w:name="_AMEND_TITLE__f7b07914_2f27_4151_befc_52" /&gt;&lt;w:bookmarkStart w:id="1" w:name="_PAGE__1_29421874_5245_4f7e_9157_e54d7ff" /&gt;&lt;w:bookmarkStart w:id="2" w:name="_PAR__2_250ead89_547c_4b5a_9b55_eb37902c" /&gt;&lt;w:r&gt;&lt;w:rPr&gt;&lt;w:caps /&gt;&lt;/w:rPr&gt;&lt;w:t&gt;L.D. 881&lt;/w:t&gt;&lt;/w:r&gt;&lt;/w:p&gt;&lt;w:p w:rsidR="00AF5CDF" w:rsidRDefault="00AF5CDF" w:rsidP="00AF5CDF"&gt;&lt;w:pPr&gt;&lt;w:tabs&gt;&lt;w:tab w:val="right" w:pos="8928" /&gt;&lt;/w:tabs&gt;&lt;w:spacing w:after="360" /&gt;&lt;w:ind w:left="360" /&gt;&lt;/w:pPr&gt;&lt;w:bookmarkStart w:id="3" w:name="_PAR__3_8bb2a83a_c147_4a51_984f_0913ff05" /&gt;&lt;w:bookmarkEnd w:id="2" /&gt;&lt;w:r&gt;&lt;w:t&gt;Date:&lt;/w:t&gt;&lt;/w:r&gt;&lt;w:r&gt;&lt;w:tab /&gt;&lt;w:t&gt;(Filing No. S-         )&lt;/w:t&gt;&lt;/w:r&gt;&lt;/w:p&gt;&lt;w:p w:rsidR="00AF5CDF" w:rsidRDefault="00AF5CDF" w:rsidP="00AF5CDF"&gt;&lt;w:pPr&gt;&lt;w:spacing w:before="600" w:after="300" /&gt;&lt;w:ind w:left="360" /&gt;&lt;w:jc w:val="center" /&gt;&lt;w:outlineLvl w:val="0" /&gt;&lt;/w:pPr&gt;&lt;w:bookmarkStart w:id="4" w:name="_PAR__4_2748d484_cf72_415f_b02d_cafbbc19" /&gt;&lt;w:bookmarkEnd w:id="3" /&gt;&lt;w:r&gt;&lt;w:rPr&gt;&lt;w:rFonts w:cs="Arial" /&gt;&lt;w:b /&gt;&lt;w:bCs /&gt;&lt;w:caps /&gt;&lt;w:sz w:val="24" /&gt;&lt;w:szCs w:val="32" /&gt;&lt;/w:rPr&gt;&lt;w:t xml:space="preserve"&gt;Veterans and Legal Affairs &lt;/w:t&gt;&lt;/w:r&gt;&lt;/w:p&gt;&lt;w:p w:rsidR="00AF5CDF" w:rsidRDefault="00AF5CDF" w:rsidP="00AF5CDF"&gt;&lt;w:pPr&gt;&lt;w:spacing w:before="60" w:after="60" /&gt;&lt;w:ind w:left="720" /&gt;&lt;/w:pPr&gt;&lt;w:bookmarkStart w:id="5" w:name="_PAR__5_ae773d2b_21b9_4ac7_aff5_050336b5" /&gt;&lt;w:bookmarkEnd w:id="4" /&gt;&lt;w:r&gt;&lt;w:t&gt;Reproduced and distributed under the direction of the Secretary of the Senate.&lt;/w:t&gt;&lt;/w:r&gt;&lt;/w:p&gt;&lt;w:p w:rsidR="00AF5CDF" w:rsidRDefault="00AF5CDF" w:rsidP="00AF5CDF"&gt;&lt;w:pPr&gt;&lt;w:spacing w:before="160" w:after="0" /&gt;&lt;w:ind w:left="360" /&gt;&lt;w:jc w:val="center" /&gt;&lt;w:outlineLvl w:val="0" /&gt;&lt;w:rPr&gt;&lt;w:rFonts w:cs="Arial" /&gt;&lt;w:b /&gt;&lt;w:bCs /&gt;&lt;w:caps /&gt;&lt;w:sz w:val="24" /&gt;&lt;w:szCs w:val="32" /&gt;&lt;/w:rPr&gt;&lt;/w:pPr&gt;&lt;w:bookmarkStart w:id="6" w:name="_PAR__6_83e62ad3_46b7_47fe_b59c_cfa4d4e2" /&gt;&lt;w:bookmarkEnd w:id="5" /&gt;&lt;w:r&gt;&lt;w:rPr&gt;&lt;w:rFonts w:cs="Arial" /&gt;&lt;w:b /&gt;&lt;w:bCs /&gt;&lt;w:caps /&gt;&lt;w:sz w:val="24" /&gt;&lt;w:szCs w:val="32" /&gt;&lt;/w:rPr&gt;&lt;w:t&gt;STATE OF MAINE&lt;/w:t&gt;&lt;/w:r&gt;&lt;/w:p&gt;&lt;w:p w:rsidR="00AF5CDF" w:rsidRDefault="00AF5CDF" w:rsidP="00AF5CDF"&gt;&lt;w:pPr&gt;&lt;w:spacing w:after="0" /&gt;&lt;w:ind w:left="360" /&gt;&lt;w:jc w:val="center" /&gt;&lt;w:outlineLvl w:val="0" /&gt;&lt;w:rPr&gt;&lt;w:rFonts w:cs="Arial" /&gt;&lt;w:b /&gt;&lt;w:bCs /&gt;&lt;w:caps /&gt;&lt;w:sz w:val="24" /&gt;&lt;w:szCs w:val="32" /&gt;&lt;/w:rPr&gt;&lt;/w:pPr&gt;&lt;w:bookmarkStart w:id="7" w:name="_PAR__7_01ddf542_d9d4_403e_b687_59ba2264" /&gt;&lt;w:bookmarkEnd w:id="6" /&gt;&lt;w:r&gt;&lt;w:rPr&gt;&lt;w:rFonts w:cs="Arial" /&gt;&lt;w:b /&gt;&lt;w:bCs /&gt;&lt;w:caps /&gt;&lt;w:sz w:val="24" /&gt;&lt;w:szCs w:val="32" /&gt;&lt;/w:rPr&gt;&lt;w:t&gt;SENATE&lt;/w:t&gt;&lt;/w:r&gt;&lt;/w:p&gt;&lt;w:p w:rsidR="00AF5CDF" w:rsidRDefault="00AF5CDF" w:rsidP="00AF5CDF"&gt;&lt;w:pPr&gt;&lt;w:spacing w:after="0" /&gt;&lt;w:ind w:left="360" /&gt;&lt;w:jc w:val="center" /&gt;&lt;w:outlineLvl w:val="0" /&gt;&lt;w:rPr&gt;&lt;w:rFonts w:cs="Arial" /&gt;&lt;w:b /&gt;&lt;w:bCs /&gt;&lt;w:caps /&gt;&lt;w:sz w:val="24" /&gt;&lt;w:szCs w:val="32" /&gt;&lt;/w:rPr&gt;&lt;/w:pPr&gt;&lt;w:bookmarkStart w:id="8" w:name="_PAR__8_4ec4e385_f6d6_410e_9071_d000f960" /&gt;&lt;w:bookmarkEnd w:id="7" /&gt;&lt;w:r&gt;&lt;w:rPr&gt;&lt;w:rFonts w:cs="Arial" /&gt;&lt;w:b /&gt;&lt;w:bCs /&gt;&lt;w:caps /&gt;&lt;w:sz w:val="24" /&gt;&lt;w:szCs w:val="32" /&gt;&lt;/w:rPr&gt;&lt;w:t&gt;130th Legislature&lt;/w:t&gt;&lt;/w:r&gt;&lt;/w:p&gt;&lt;w:p w:rsidR="00AF5CDF" w:rsidRDefault="00AF5CDF" w:rsidP="00AF5CDF"&gt;&lt;w:pPr&gt;&lt;w:spacing w:after="0" /&gt;&lt;w:ind w:left="360" /&gt;&lt;w:jc w:val="center" /&gt;&lt;w:outlineLvl w:val="0" /&gt;&lt;w:rPr&gt;&lt;w:rFonts w:cs="Arial" /&gt;&lt;w:b /&gt;&lt;w:bCs /&gt;&lt;w:caps /&gt;&lt;w:sz w:val="24" /&gt;&lt;w:szCs w:val="32" /&gt;&lt;/w:rPr&gt;&lt;/w:pPr&gt;&lt;w:bookmarkStart w:id="9" w:name="_PAR__9_43922a6d_9fa5_4ae4_8ac1_c64c282d" /&gt;&lt;w:bookmarkEnd w:id="8" /&gt;&lt;w:r&gt;&lt;w:rPr&gt;&lt;w:rFonts w:cs="Arial" /&gt;&lt;w:b /&gt;&lt;w:bCs /&gt;&lt;w:caps /&gt;&lt;w:sz w:val="24" /&gt;&lt;w:szCs w:val="32" /&gt;&lt;/w:rPr&gt;&lt;w:t&gt;First Special Session&lt;/w:t&gt;&lt;/w:r&gt;&lt;/w:p&gt;&lt;w:p w:rsidR="00AF5CDF" w:rsidRDefault="00AF5CDF" w:rsidP="00AF5CDF"&gt;&lt;w:pPr&gt;&lt;w:spacing w:before="400" w:after="200" /&gt;&lt;w:ind w:left="360" w:firstLine="360" /&gt;&lt;/w:pPr&gt;&lt;w:bookmarkStart w:id="10" w:name="_PAR__10_a1ba0f48_dad7_4027_8960_8374c06" /&gt;&lt;w:bookmarkEnd w:id="9" /&gt;&lt;w:r&gt;&lt;w:rPr&gt;&lt;w:szCs w:val="22" /&gt;&lt;/w:rPr&gt;&lt;w:t&gt;COMMITTEE AMENDMENT “      ” to S.P. 295, L.D. 881, “An Act To Make Technical Changes to the Maine Medical Use of Marijuana Act”&lt;/w:t&gt;&lt;/w:r&gt;&lt;/w:p&gt;&lt;w:p w:rsidR="00AF5CDF" w:rsidRDefault="00AF5CDF" w:rsidP="00AF5CDF"&gt;&lt;w:pPr&gt;&lt;w:ind w:left="360" w:firstLine="360" /&gt;&lt;/w:pPr&gt;&lt;w:bookmarkStart w:id="11" w:name="_INSTRUCTION__b3f243c7_bcad_4f43_ba03_b4" /&gt;&lt;w:bookmarkStart w:id="12" w:name="_PAR__11_17703d9a_11d4_4a69_a187_ea81900" /&gt;&lt;w:bookmarkEnd w:id="0" /&gt;&lt;w:bookmarkEnd w:id="10" /&gt;&lt;w:r&gt;&lt;w:t&gt;Amend the bill by inserting after the title and before the enacting clause the following:&lt;/w:t&gt;&lt;/w:r&gt;&lt;/w:p&gt;&lt;w:p w:rsidR="00AF5CDF" w:rsidRDefault="00AF5CDF" w:rsidP="00AF5CDF"&gt;&lt;w:pPr&gt;&lt;w:ind w:left="360" w:firstLine="360" /&gt;&lt;/w:pPr&gt;&lt;w:bookmarkStart w:id="13" w:name="_PAR__12_1553a7ed_bcdb_4fc4_acb1_2b8f6bd" /&gt;&lt;w:bookmarkEnd w:id="12" /&gt;&lt;w:r&gt;&lt;w:t&gt;'&lt;/w:t&gt;&lt;/w:r&gt;&lt;w:r&gt;&lt;w:rPr&gt;&lt;w:b /&gt;&lt;w:sz w:val="24" /&gt;&lt;/w:rPr&gt;&lt;w:t&gt;Emergency preamble.  Whereas,&lt;/w:t&gt;&lt;/w:r&gt;&lt;w:r&gt;&lt;w:t xml:space="preserve"&gt; acts and resolves of the Legislature do not become effective until 90 days after adjournment unless enacted as emergencies; and&lt;/w:t&gt;&lt;/w:r&gt;&lt;/w:p&gt;&lt;w:p w:rsidR="00AF5CDF" w:rsidRDefault="00AF5CDF" w:rsidP="00AF5CDF"&gt;&lt;w:pPr&gt;&lt;w:ind w:left="360" w:firstLine="360" /&gt;&lt;/w:pPr&gt;&lt;w:bookmarkStart w:id="14" w:name="_PAR__13_b78e237a_7dac_4644_ba4a_213022a" /&gt;&lt;w:bookmarkEnd w:id="13" /&gt;&lt;w:r&gt;&lt;w:rPr&gt;&lt;w:b /&gt;&lt;w:sz w:val="24" /&gt;&lt;/w:rPr&gt;&lt;w:t&gt;Whereas,&lt;/w:t&gt;&lt;/w:r&gt;&lt;w:r&gt;&lt;w:t xml:space="preserve"&gt; &lt;/w:t&gt;&lt;/w:r&gt;&lt;w:r w:rsidRPr="00D631D4"&gt;&lt;w:t xml:space="preserve"&gt;this &lt;/w:t&gt;&lt;/w:r&gt;&lt;w:r&gt;&lt;w:t&gt;legislation&lt;/w:t&gt;&lt;/w:r&gt;&lt;w:r w:rsidRPr="00D631D4"&gt;&lt;w:t xml:space="preserve"&gt; makes important technical changes to the marijuana &lt;/w:t&gt;&lt;/w:r&gt;&lt;w:r&gt;&lt;w:t&gt;for medical use laws&lt;/w:t&gt;&lt;/w:r&gt;&lt;w:r w:rsidRPr="00D631D4"&gt;&lt;w:t xml:space="preserve"&gt; and ensure&lt;/w:t&gt;&lt;/w:r&gt;&lt;w:r&gt;&lt;w:t&gt;s&lt;/w:t&gt;&lt;/w:r&gt;&lt;w:r w:rsidRPr="00D631D4"&gt;&lt;w:t xml:space="preserve"&gt; consistency with the definitions in the adult use &lt;/w:t&gt;&lt;/w:r&gt;&lt;w:r&gt;&lt;w:t&gt;laws and these changes must be implemented as soon as possible&lt;/w:t&gt;&lt;/w:r&gt;&lt;w:r w:rsidRPr="00D631D4"&gt;&lt;w:t&gt;; and&lt;/w:t&gt;&lt;/w:r&gt;&lt;/w:p&gt;&lt;w:p w:rsidR="00AF5CDF" w:rsidRDefault="00AF5CDF" w:rsidP="00AF5CDF"&gt;&lt;w:pPr&gt;&lt;w:ind w:left="360" w:firstLine="360" /&gt;&lt;/w:pPr&gt;&lt;w:bookmarkStart w:id="15" w:name="_PAR__14_a2dc8b2e_1fbc_47b0_a8dd_136126d" /&gt;&lt;w:bookmarkEnd w:id="14" /&gt;&lt;w:r&gt;&lt;w:rPr&gt;&lt;w:b /&gt;&lt;w:sz w:val="24" /&gt;&lt;/w:rPr&gt;&lt;w:t&gt;Whereas,&lt;/w:t&gt;&lt;/w:r&gt;&lt;w:r&gt;&lt;w:t xml:space="preserve"&gt; in the judgment of the Legislature, these facts create an emergency within the meaning of the Constitution of Maine and require the following legislation as immediately necessary for the preservation of the public peace, health and safety; now, therefore,'&lt;/w:t&gt;&lt;/w:r&gt;&lt;/w:p&gt;&lt;w:p w:rsidR="00AF5CDF" w:rsidRDefault="00AF5CDF" w:rsidP="00AF5CDF"&gt;&lt;w:pPr&gt;&lt;w:ind w:left="360" w:firstLine="360" /&gt;&lt;/w:pPr&gt;&lt;w:bookmarkStart w:id="16" w:name="_INSTRUCTION__7b3ea69b_eeca_43e7_80dc_71" /&gt;&lt;w:bookmarkStart w:id="17" w:name="_PAR__15_6c91fb69_e7e4_4b17_9e9b_141e587" /&gt;&lt;w:bookmarkEnd w:id="11" /&gt;&lt;w:bookmarkEnd w:id="15" /&gt;&lt;w:r w:rsidRPr="00FD2304"&gt;&lt;w:t xml:space="preserve"&gt;Amend the bill in Part &lt;/w:t&gt;&lt;/w:r&gt;&lt;w:r&gt;&lt;w:t&gt;A&lt;/w:t&gt;&lt;/w:r&gt;&lt;w:r w:rsidRPr="00FD2304"&gt;&lt;w:t xml:space="preserve"&gt; in the first line (page 1, line &lt;/w:t&gt;&lt;/w:r&gt;&lt;w:r&gt;&lt;w:t&gt;2&lt;/w:t&gt;&lt;/w:r&gt;&lt;w:r w:rsidRPr="00FD2304"&gt;&lt;w:t xml:space="preserve"&gt; in L.D.) by striking out the following: "&lt;/w:t&gt;&lt;/w:r&gt;&lt;w:r w:rsidRPr="0000259D"&gt;&lt;w:rPr&gt;&lt;w:b /&gt;&lt;/w:rPr&gt;&lt;w:t&gt;PART A&lt;/w:t&gt;&lt;/w:r&gt;&lt;w:r w:rsidRPr="00FD2304"&gt;&lt;w:t&gt;"&lt;/w:t&gt;&lt;/w:r&gt;&lt;/w:p&gt;&lt;w:p w:rsidR="00AF5CDF" w:rsidRDefault="00AF5CDF" w:rsidP="00AF5CDF"&gt;&lt;w:pPr&gt;&lt;w:ind w:left="360" w:firstLine="360" /&gt;&lt;/w:pPr&gt;&lt;w:bookmarkStart w:id="18" w:name="_INSTRUCTION__7425b8cb_99db_4607_b670_6c" /&gt;&lt;w:bookmarkStart w:id="19" w:name="_PAR__16_aa5cde0c_7360_47de_8654_5f7901c" /&gt;&lt;w:bookmarkEnd w:id="16" /&gt;&lt;w:bookmarkEnd w:id="17" /&gt;&lt;w:r&gt;&lt;w:t&gt;Amend the bill in Part A in section 3 in subsection 14-B in paragraph B in the first line (page 1, line 20 in L.D.) by striking out the following: "&lt;/w:t&gt;&lt;/w:r&gt;&lt;w:r&gt;&lt;w:rPr&gt;&lt;w:u w:val="single" /&gt;&lt;/w:rPr&gt;&lt;w:t&gt;18&lt;/w:t&gt;&lt;/w:r&gt;&lt;w:r&gt;&lt;w:t&gt;" and inserting the following: '&lt;/w:t&gt;&lt;/w:r&gt;&lt;w:r&gt;&lt;w:rPr&gt;&lt;w:u w:val="single" /&gt;&lt;/w:rPr&gt;&lt;w:t&gt;24&lt;/w:t&gt;&lt;/w:r&gt;&lt;w:r&gt;&lt;w:t&gt;'&lt;/w:t&gt;&lt;/w:r&gt;&lt;/w:p&gt;&lt;w:p w:rsidR="00AF5CDF" w:rsidRDefault="00AF5CDF" w:rsidP="00AF5CDF"&gt;&lt;w:pPr&gt;&lt;w:ind w:left="360" w:firstLine="360" /&gt;&lt;/w:pPr&gt;&lt;w:bookmarkStart w:id="20" w:name="_INSTRUCTION__2fa4cbe1_af59_4f1b_ac86_c1" /&gt;&lt;w:bookmarkStart w:id="21" w:name="_PAR__17_4c354e51_2526_47e0_90aa_779ad36" /&gt;&lt;w:bookmarkEnd w:id="18" /&gt;&lt;w:bookmarkEnd w:id="19" /&gt;&lt;w:r&gt;&lt;w:t&gt;Amend the bill in Part A in section 3 in subsection 14-B in paragraph C in the first line (page 1, line 21 in L.D.) by striking out the following: "&lt;/w:t&gt;&lt;/w:r&gt;&lt;w:r&gt;&lt;w:rPr&gt;&lt;w:u w:val="single" /&gt;&lt;/w:rPr&gt;&lt;w:t&gt;18&lt;/w:t&gt;&lt;/w:r&gt;&lt;w:r&gt;&lt;w:t&gt;" and inserting the following: '&lt;/w:t&gt;&lt;/w:r&gt;&lt;w:r&gt;&lt;w:rPr&gt;&lt;w:u w:val="single" /&gt;&lt;/w:rPr&gt;&lt;w:t&gt;24&lt;/w:t&gt;&lt;/w:r&gt;&lt;w:r&gt;&lt;w:t&gt;'&lt;/w:t&gt;&lt;/w:r&gt;&lt;/w:p&gt;&lt;w:p w:rsidR="00AF5CDF" w:rsidRDefault="00AF5CDF" w:rsidP="00AF5CDF"&gt;&lt;w:pPr&gt;&lt;w:ind w:left="360" w:firstLine="360" /&gt;&lt;/w:pPr&gt;&lt;w:bookmarkStart w:id="22" w:name="_INSTRUCTION__2669dee0_6dfd_47c7_82a5_65" /&gt;&lt;w:bookmarkStart w:id="23" w:name="_PAR__18_16966cf8_a1b5_426c_938f_4fd12ae" /&gt;&lt;w:bookmarkEnd w:id="20" /&gt;&lt;w:bookmarkEnd w:id="21" /&gt;&lt;w:r w:rsidRPr="00C35B7B"&gt;&lt;w:t xml:space="preserve"&gt;Amend the bill in Part B in the first line (page &lt;/w:t&gt;&lt;/w:r&gt;&lt;w:r&gt;&lt;w:t&gt;1&lt;/w:t&gt;&lt;/w:r&gt;&lt;w:r w:rsidRPr="00C35B7B"&gt;&lt;w:t xml:space="preserve"&gt;, line &lt;/w:t&gt;&lt;/w:r&gt;&lt;w:r&gt;&lt;w:t&gt;22&lt;/w:t&gt;&lt;/w:r&gt;&lt;w:r w:rsidRPr="00C35B7B"&gt;&lt;w:t xml:space="preserve"&gt; in L.D.) by striking out the following: "&lt;/w:t&gt;&lt;/w:r&gt;&lt;w:r w:rsidRPr="007D48D6"&gt;&lt;w:rPr&gt;&lt;w:b /&gt;&lt;/w:rPr&gt;&lt;w:t&gt;PART B&lt;/w:t&gt;&lt;/w:r&gt;&lt;w:r w:rsidRPr="00C35B7B"&gt;&lt;w:t&gt;"&lt;/w:t&gt;&lt;/w:r&gt;&lt;/w:p&gt;&lt;w:p w:rsidR="00AF5CDF" w:rsidRDefault="00AF5CDF" w:rsidP="00AF5CDF"&gt;&lt;w:pPr&gt;&lt;w:ind w:left="360" w:firstLine="360" /&gt;&lt;/w:pPr&gt;&lt;w:bookmarkStart w:id="24" w:name="_INSTRUCTION__781afa4a_56e0_44a8_8fee_74" /&gt;&lt;w:bookmarkStart w:id="25" w:name="_PAR__19_1fc7ad4f_263d_4bc1_9a89_c79e19f" /&gt;&lt;w:bookmarkEnd w:id="22" /&gt;&lt;w:bookmarkEnd w:id="23" /&gt;&lt;w:r&gt;&lt;w:t&gt;Amend the bill in Part B by striking out all of sections 1, 2, 3 and 4.&lt;/w:t&gt;&lt;/w:r&gt;&lt;/w:p&gt;&lt;w:p w:rsidR="00AF5CDF" w:rsidRDefault="00AF5CDF" w:rsidP="00AF5CDF"&gt;&lt;w:pPr&gt;&lt;w:ind w:left="360" w:firstLine="360" /&gt;&lt;/w:pPr&gt;&lt;w:bookmarkStart w:id="26" w:name="_INSTRUCTION__3dc7c343_9a77_41f9_bec2_a6" /&gt;&lt;w:bookmarkStart w:id="27" w:name="_PAR__20_af826e12_4afb_45a8_a13e_93b53ce" /&gt;&lt;w:bookmarkEnd w:id="24" /&gt;&lt;w:bookmarkEnd w:id="25" /&gt;&lt;w:r&gt;&lt;w:t&gt;Amend the bill in Part B by striking out all of sections 6 and 7 and inserting the following:&lt;/w:t&gt;&lt;/w:r&gt;&lt;/w:p&gt;&lt;w:p w:rsidR="00AF5CDF" w:rsidRDefault="00AF5CDF" w:rsidP="00AF5CDF"&gt;&lt;w:pPr&gt;&lt;w:ind w:left="360" w:firstLine="360" /&gt;&lt;/w:pPr&gt;&lt;w:bookmarkStart w:id="28" w:name="_INSTRUCTION__e884dec9_6bcf_4bab_88e9_dd" /&gt;&lt;w:bookmarkStart w:id="29" w:name="_PAGE__2_746261a3_a78b_43c6_8974_12c32d1" /&gt;&lt;w:bookmarkStart w:id="30" w:name="_PAR__2_1230e05d_8f93_4951_a3fc_7442e058" /&gt;&lt;w:bookmarkEnd w:id="1" /&gt;&lt;w:bookmarkEnd w:id="26" /&gt;&lt;w:bookmarkEnd w:id="27" /&gt;&lt;w:r&gt;&lt;w:t&gt;'&lt;/w:t&gt;&lt;/w:r&gt;&lt;w:r&gt;&lt;w:rPr&gt;&lt;w:b /&gt;&lt;w:sz w:val="24" /&gt;&lt;/w:rPr&gt;&lt;w:t&gt;Sec. B-6.  28-B MRSA §102, sub-§51,&lt;/w:t&gt;&lt;/w:r&gt;&lt;w:r&gt;&lt;w:t xml:space="preserve"&gt; as enacted by PL 2017, c. 409, Pt. A, §6, is amended to read:&lt;/w:t&gt;&lt;/w:r&gt;&lt;/w:p&gt;&lt;w:p w:rsidR="00AF5CDF" w:rsidRDefault="00AF5CDF" w:rsidP="00AF5CDF"&gt;&lt;w:pPr&gt;&lt;w:ind w:left="360" w:firstLine="360" /&gt;&lt;/w:pPr&gt;&lt;w:bookmarkStart w:id="31" w:name="_PAR__3_3f8034c7_ae27_4bff_a2d8_c2deec39" /&gt;&lt;w:bookmarkEnd w:id="30" /&gt;&lt;w:r&gt;&lt;w:rPr&gt;&lt;w:b /&gt;&lt;/w:rPr&gt;&lt;w:t xml:space="preserve"&gt;51.  Seedling. &lt;/w:t&gt;&lt;/w:r&gt;&lt;w:r&gt;&lt;w:t xml:space="preserve"&gt; "Seedling" means a marijuana plant &lt;/w:t&gt;&lt;/w:r&gt;&lt;w:r&gt;&lt;w:rPr&gt;&lt;w:u w:val="single" /&gt;&lt;/w:rPr&gt;&lt;w:t&gt;or rooted cutting&lt;/w:t&gt;&lt;/w:r&gt;&lt;w:r&gt;&lt;w:t xml:space="preserve"&gt; that is:&lt;/w:t&gt;&lt;/w:r&gt;&lt;/w:p&gt;&lt;w:p w:rsidR="00AF5CDF" w:rsidRDefault="00AF5CDF" w:rsidP="00AF5CDF"&gt;&lt;w:pPr&gt;&lt;w:ind w:left="720" /&gt;&lt;/w:pPr&gt;&lt;w:bookmarkStart w:id="32" w:name="_PAR__4_709d8f86_c964_4b1f_a319_2083e424" /&gt;&lt;w:bookmarkEnd w:id="31" /&gt;&lt;w:r&gt;&lt;w:t&gt;A.  Not flowering;&lt;/w:t&gt;&lt;/w:r&gt;&lt;/w:p&gt;&lt;w:p w:rsidR="00AF5CDF" w:rsidRDefault="00AF5CDF" w:rsidP="00AF5CDF"&gt;&lt;w:pPr&gt;&lt;w:ind w:left="720" /&gt;&lt;/w:pPr&gt;&lt;w:bookmarkStart w:id="33" w:name="_PAR__5_f9c47871_4234_4c86_ab5d_e4b33492" /&gt;&lt;w:bookmarkEnd w:id="32" /&gt;&lt;w:r&gt;&lt;w:t xml:space="preserve"&gt;B.  Less than &lt;/w:t&gt;&lt;/w:r&gt;&lt;w:r&gt;&lt;w:rPr&gt;&lt;w:strike /&gt;&lt;/w:rPr&gt;&lt;w:t&gt;6&lt;/w:t&gt;&lt;/w:r&gt;&lt;w:r&gt;&lt;w:t xml:space="preserve"&gt; &lt;/w:t&gt;&lt;/w:r&gt;&lt;w:r&gt;&lt;w:rPr&gt;&lt;w:u w:val="single" /&gt;&lt;/w:rPr&gt;&lt;w:t&gt;24&lt;/w:t&gt;&lt;/w:r&gt;&lt;w:r&gt;&lt;w:t xml:space="preserve"&gt; inches in height; and&lt;/w:t&gt;&lt;/w:r&gt;&lt;/w:p&gt;&lt;w:p w:rsidR="00AF5CDF" w:rsidRDefault="00AF5CDF" w:rsidP="00AF5CDF"&gt;&lt;w:pPr&gt;&lt;w:ind w:left="720" /&gt;&lt;/w:pPr&gt;&lt;w:bookmarkStart w:id="34" w:name="_PAR__6_ffe64a7c_d57d_4a75_b8e9_e7961617" /&gt;&lt;w:bookmarkEnd w:id="33" /&gt;&lt;w:r&gt;&lt;w:t xml:space="preserve"&gt;C.  Less than &lt;/w:t&gt;&lt;/w:r&gt;&lt;w:r&gt;&lt;w:rPr&gt;&lt;w:strike /&gt;&lt;/w:rPr&gt;&lt;w:t&gt;6&lt;/w:t&gt;&lt;/w:r&gt;&lt;w:r&gt;&lt;w:t xml:space="preserve"&gt; &lt;/w:t&gt;&lt;/w:r&gt;&lt;w:r&gt;&lt;w:rPr&gt;&lt;w:u w:val="single" /&gt;&lt;/w:rPr&gt;&lt;w:t&gt;24&lt;/w:t&gt;&lt;/w:r&gt;&lt;w:r&gt;&lt;w:t xml:space="preserve"&gt; inches in width.'&lt;/w:t&gt;&lt;/w:r&gt;&lt;/w:p&gt;&lt;w:p w:rsidR="00AF5CDF" w:rsidRDefault="00AF5CDF" w:rsidP="00AF5CDF"&gt;&lt;w:pPr&gt;&lt;w:ind w:left="360" w:firstLine="360" /&gt;&lt;/w:pPr&gt;&lt;w:bookmarkStart w:id="35" w:name="_INSTRUCTION__78b1f8cf_2ab3_44ca_880e_e6" /&gt;&lt;w:bookmarkStart w:id="36" w:name="_PAR__7_a47bbfdb_04d2_402c_8130_38548560" /&gt;&lt;w:bookmarkEnd w:id="28" /&gt;&lt;w:bookmarkEnd w:id="34" /&gt;&lt;w:r&gt;&lt;w:t&gt;Amend the bill by adding before the summary the following:&lt;/w:t&gt;&lt;/w:r&gt;&lt;/w:p&gt;&lt;w:p w:rsidR="00AF5CDF" w:rsidRDefault="00AF5CDF" w:rsidP="00AF5CDF"&gt;&lt;w:pPr&gt;&lt;w:ind w:left="360" w:firstLine="360" /&gt;&lt;/w:pPr&gt;&lt;w:bookmarkStart w:id="37" w:name="_PAR__8_e65d849d_e7ef_463d_b5dd_9f4a5079" /&gt;&lt;w:bookmarkEnd w:id="36" /&gt;&lt;w:r&gt;&lt;w:t&gt;'&lt;/w:t&gt;&lt;/w:r&gt;&lt;w:r&gt;&lt;w:rPr&gt;&lt;w:b /&gt;&lt;w:sz w:val="24" /&gt;&lt;/w:rPr&gt;&lt;w:t xml:space="preserve"&gt;Emergency clause.  &lt;/w:t&gt;&lt;/w:r&gt;&lt;w:r&gt;&lt;w:t&gt;In view of the emergency cited in the preamble, this legislation takes effect when approved.'&lt;/w:t&gt;&lt;/w:r&gt;&lt;/w:p&gt;&lt;w:p w:rsidR="00AF5CDF" w:rsidRDefault="00AF5CDF" w:rsidP="00AF5CDF"&gt;&lt;w:pPr&gt;&lt;w:ind w:left="360" w:firstLine="360" /&gt;&lt;/w:pPr&gt;&lt;w:bookmarkStart w:id="38" w:name="_INSTRUCTION__f0ed7eab_a30b_4fd9_824b_27" /&gt;&lt;w:bookmarkStart w:id="39" w:name="_PAR__9_9315ebae_bbf7_4996_bd13_eba621f1" /&gt;&lt;w:bookmarkEnd w:id="35" /&gt;&lt;w:bookmarkEnd w:id="37" /&gt;&lt;w:r&gt;&lt;w:t&gt;Amend the bill by relettering or renumbering any nonconsecutive Part letter or section number to read consecutively.&lt;/w:t&gt;&lt;/w:r&gt;&lt;/w:p&gt;&lt;w:p w:rsidR="00AF5CDF" w:rsidRDefault="00AF5CDF" w:rsidP="00AF5CDF"&gt;&lt;w:pPr&gt;&lt;w:keepNext /&gt;&lt;w:spacing w:before="240" /&gt;&lt;w:ind w:left="360" /&gt;&lt;w:jc w:val="center" /&gt;&lt;/w:pPr&gt;&lt;w:bookmarkStart w:id="40" w:name="_SUMMARY__b90696e9_9854_4ba2_b94d_fcc85d" /&gt;&lt;w:bookmarkStart w:id="41" w:name="_PAR__10_7b6b98bc_94c8_4af7_9b69_1e79e37" /&gt;&lt;w:bookmarkEnd w:id="38" /&gt;&lt;w:bookmarkEnd w:id="39" /&gt;&lt;w:r&gt;&lt;w:rPr&gt;&lt;w:b /&gt;&lt;w:sz w:val="24" /&gt;&lt;/w:rPr&gt;&lt;w:t&gt;SUMMARY&lt;/w:t&gt;&lt;/w:r&gt;&lt;/w:p&gt;&lt;w:p w:rsidR="00AF5CDF" w:rsidRDefault="00AF5CDF" w:rsidP="00AF5CDF"&gt;&lt;w:pPr&gt;&lt;w:ind w:left="360" w:firstLine="360" /&gt;&lt;/w:pPr&gt;&lt;w:bookmarkStart w:id="42" w:name="_PAR__11_307a99f8_f42d_472b_9942_ddc2f9b" /&gt;&lt;w:bookmarkEnd w:id="41" /&gt;&lt;w:r&gt;&lt;w:t&gt;This amendment makes the following changes to the bill:&lt;/w:t&gt;&lt;/w:r&gt;&lt;/w:p&gt;&lt;w:p w:rsidR="00AF5CDF" w:rsidRDefault="00AF5CDF" w:rsidP="00AF5CDF"&gt;&lt;w:pPr&gt;&lt;w:ind w:left="360" w:firstLine="360" /&gt;&lt;/w:pPr&gt;&lt;w:bookmarkStart w:id="43" w:name="_PAR__12_15bea786_d2f5_41cb_a989_967dcdb" /&gt;&lt;w:bookmarkEnd w:id="42" /&gt;&lt;w:r&gt;&lt;w:t&gt;1.  It adds an emergency preamble and emergency clause;&lt;/w:t&gt;&lt;/w:r&gt;&lt;/w:p&gt;&lt;w:p w:rsidR="00AF5CDF" w:rsidRDefault="00AF5CDF" w:rsidP="00AF5CDF"&gt;&lt;w:pPr&gt;&lt;w:ind w:left="360" w:firstLine="360" /&gt;&lt;/w:pPr&gt;&lt;w:bookmarkStart w:id="44" w:name="_PAR__13_f15d3d44_c5cc_4c55_bfd0_6374245" /&gt;&lt;w:bookmarkEnd w:id="43" /&gt;&lt;w:r&gt;&lt;w:t&gt;2.  It changes the definition of "seedling" to make it consistent between the medical use laws and the adult use laws;&lt;/w:t&gt;&lt;/w:r&gt;&lt;/w:p&gt;&lt;w:p w:rsidR="00000000" w:rsidRDefault="00AF5CDF" w:rsidP="00AF5CDF"&gt;&lt;w:pPr&gt;&lt;w:ind w:left="360" w:firstLine="360" /&gt;&lt;/w:pPr&gt;&lt;w:bookmarkStart w:id="45" w:name="_PAR__14_3c3deb2d_35f1_48f2_bea7_09084d3" /&gt;&lt;w:bookmarkEnd w:id="44" /&gt;&lt;w:r&gt;&lt;w:t&gt;3.  It removes provisions in the bill that require a registered caregiver operating a caregiver retail store to acquire a separate registration certificate for the caregiver retail store and to pay a separate registration fee for the caregiver retail store.&lt;/w:t&gt;&lt;/w:r&gt;&lt;w:bookmarkEnd w:id="29" /&gt;&lt;w:bookmarkEnd w:id="40" /&gt;&lt;w:bookmarkEnd w:id="45" /&gt;&lt;/w:p&gt;&lt;w:sectPr w:rsidR="00000000" w:rsidSect="00AF5CDF"&gt;&lt;w:footerReference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_PAGE__1_29421874_5245_4f7e_9157_e54d7ff</BookmarkName>
                <Tables/>
              </ProcessedCheckInPage>
              <ProcessedCheckInPage>
                <PageNumber>2</PageNumber>
                <BookmarkName>_PAGE__2_746261a3_a78b_43c6_8974_12c32d1</BookmarkName>
                <Tables/>
              </ProcessedCheckInPage>
            </Pages>
            <Paragraphs>
              <CheckInParagraphs>
                <PageNumber>1</PageNumber>
                <BookmarkName>_PAR__2_250ead89_547c_4b5a_9b55_eb37902c</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_PAR__3_8bb2a83a_c147_4a51_984f_0913ff05</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_PAR__4_2748d484_cf72_415f_b02d_cafbbc19</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_PAR__5_ae773d2b_21b9_4ac7_aff5_050336b5</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_PAR__6_83e62ad3_46b7_47fe_b59c_cfa4d4e2</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_PAR__7_01ddf542_d9d4_403e_b687_59ba2264</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_PAR__8_4ec4e385_f6d6_410e_9071_d000f960</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_PAR__9_43922a6d_9fa5_4ae4_8ac1_c64c282d</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_PAR__10_a1ba0f48_dad7_4027_8960_8374c06</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_PAR__11_17703d9a_11d4_4a69_a187_ea81900</BookmarkName>
                <StartingLineNumber>11</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_PAR__12_1553a7ed_bcdb_4fc4_acb1_2b8f6bd</BookmarkName>
                <StartingLineNumber>12</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_PAR__13_b78e237a_7dac_4644_ba4a_213022a</BookmarkName>
                <StartingLineNumber>14</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_PAR__14_a2dc8b2e_1fbc_47b0_a8dd_136126d</BookmarkName>
                <StartingLineNumber>17</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_PAR__15_6c91fb69_e7e4_4b17_9e9b_141e587</BookmarkName>
                <StartingLineNumber>21</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_PAR__16_aa5cde0c_7360_47de_8654_5f7901c</BookmarkName>
                <StartingLineNumber>23</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_PAR__17_4c354e51_2526_47e0_90aa_779ad36</BookmarkName>
                <StartingLineNumber>26</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_PAR__18_16966cf8_a1b5_426c_938f_4fd12ae</BookmarkName>
                <StartingLineNumber>29</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_PAR__19_1fc7ad4f_263d_4bc1_9a89_c79e19f</BookmarkName>
                <StartingLineNumber>31</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_PAR__20_af826e12_4afb_45a8_a13e_93b53ce</BookmarkName>
                <StartingLineNumber>32</StartingLineNumber>
                <EndingLineNumber>33</EndingLineNumber>
                <PostTableLine>false</PostTableLine>
                <PostKeepWithNext>false</PostKeepWithNext>
                <RequiresSectionBreak>true</RequiresSectionBreak>
                <SectionStartingLineNumber>1</SectionStartingLineNumber>
              </CheckInParagraphs>
              <CheckInParagraphs>
                <PageNumber>2</PageNumber>
                <BookmarkName>_PAR__2_1230e05d_8f93_4951_a3fc_7442e058</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_PAR__3_3f8034c7_ae27_4bff_a2d8_c2deec39</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_PAR__4_709d8f86_c964_4b1f_a319_2083e424</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_PAR__5_f9c47871_4234_4c86_ab5d_e4b33492</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_PAR__6_ffe64a7c_d57d_4a75_b8e9_e7961617</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_PAR__7_a47bbfdb_04d2_402c_8130_38548560</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_PAR__8_e65d849d_e7ef_463d_b5dd_9f4a5079</BookmarkName>
                <StartingLineNumber>8</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_PAR__9_9315ebae_bbf7_4996_bd13_eba621f1</BookmarkName>
                <StartingLineNumber>10</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_PAR__10_7b6b98bc_94c8_4af7_9b69_1e79e37</BookmarkName>
                <StartingLineNumber>12</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_PAR__11_307a99f8_f42d_472b_9942_ddc2f9b</BookmarkName>
                <StartingLineNumber>13</StartingLineNumber>
                <EndingLineNumber>13</EndingLineNumber>
                <PostTableLine>false</PostTableLine>
                <PostKeepWithNext>true</PostKeepWithNext>
                <RequiresSectionBreak>false</RequiresSectionBreak>
                <SectionStartingLineNumber xmlns:d4p1="http://www.w3.org/2001/XMLSchema-instance" d4p1:nil="true"/>
              </CheckInParagraphs>
              <CheckInParagraphs>
                <PageNumber>2</PageNumber>
                <BookmarkName>_PAR__12_15bea786_d2f5_41cb_a989_967dcdb</BookmarkName>
                <StartingLineNumber>14</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_PAR__13_f15d3d44_c5cc_4c55_bfd0_6374245</BookmarkName>
                <StartingLineNumber>15</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_PAR__14_3c3deb2d_35f1_48f2_bea7_09084d3</BookmarkName>
                <StartingLineNumber>17</StartingLineNumber>
                <EndingLineNumber>19</EndingLineNumber>
                <PostTableLine>false</PostTableLine>
                <PostKeepWithNext>false</PostKeepWithNext>
                <RequiresSectionBreak>true</RequiresSectionBreak>
                <SectionStartingLineNumber>1</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